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1b5f" w14:textId="1011b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2020 жылдың 28 желтоқсандағы № 417 "2021-2023 жылдарға арналған Ұлан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2021 жылғы 30 наурыздағы № 30 шешімі. Шығыс Қазақстан облысының Әділет департаментінде 2021 жылғы 13 сәуірде № 8601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w:t>
      </w:r>
      <w:r>
        <w:rPr>
          <w:rFonts w:ascii="Times New Roman"/>
          <w:b w:val="false"/>
          <w:i w:val="false"/>
          <w:color w:val="000000"/>
          <w:sz w:val="28"/>
        </w:rPr>
        <w:t>1 – тармағының</w:t>
      </w:r>
      <w:r>
        <w:rPr>
          <w:rFonts w:ascii="Times New Roman"/>
          <w:b w:val="false"/>
          <w:i w:val="false"/>
          <w:color w:val="000000"/>
          <w:sz w:val="28"/>
        </w:rPr>
        <w:t xml:space="preserve"> 1) – тармақшасына сәйкес, Ұлан аудандық мәслихаты ШЕШІМ ҚАБЫЛДАДЫ:</w:t>
      </w:r>
    </w:p>
    <w:bookmarkEnd w:id="0"/>
    <w:p>
      <w:pPr>
        <w:spacing w:after="0"/>
        <w:ind w:left="0"/>
        <w:jc w:val="both"/>
      </w:pPr>
      <w:r>
        <w:rPr>
          <w:rFonts w:ascii="Times New Roman"/>
          <w:b w:val="false"/>
          <w:i w:val="false"/>
          <w:color w:val="000000"/>
          <w:sz w:val="28"/>
        </w:rPr>
        <w:t xml:space="preserve">
      1. Ұлан аудандық маслихатының 2020 жылғы 28 желтоқсандағы № 417 "2021-2023 жылдарға арналған Ұлан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8112 нөмірімен тіркелген, 2021 жылғы 8 қаңтарда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2021 – 2023 жылдарға арналған аудандық бюджет тиісінше 1, 2, 3, 4 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8781221,6 мың теңге, оның ішінде:</w:t>
      </w:r>
    </w:p>
    <w:p>
      <w:pPr>
        <w:spacing w:after="0"/>
        <w:ind w:left="0"/>
        <w:jc w:val="both"/>
      </w:pPr>
      <w:r>
        <w:rPr>
          <w:rFonts w:ascii="Times New Roman"/>
          <w:b w:val="false"/>
          <w:i w:val="false"/>
          <w:color w:val="000000"/>
          <w:sz w:val="28"/>
        </w:rPr>
        <w:t>
      салықтық түсімдер – 1825963,2 мың теңге;</w:t>
      </w:r>
    </w:p>
    <w:p>
      <w:pPr>
        <w:spacing w:after="0"/>
        <w:ind w:left="0"/>
        <w:jc w:val="both"/>
      </w:pPr>
      <w:r>
        <w:rPr>
          <w:rFonts w:ascii="Times New Roman"/>
          <w:b w:val="false"/>
          <w:i w:val="false"/>
          <w:color w:val="000000"/>
          <w:sz w:val="28"/>
        </w:rPr>
        <w:t>
      салықтық емес түсімдер – 7460,0 мың теңге;</w:t>
      </w:r>
    </w:p>
    <w:p>
      <w:pPr>
        <w:spacing w:after="0"/>
        <w:ind w:left="0"/>
        <w:jc w:val="both"/>
      </w:pPr>
      <w:r>
        <w:rPr>
          <w:rFonts w:ascii="Times New Roman"/>
          <w:b w:val="false"/>
          <w:i w:val="false"/>
          <w:color w:val="000000"/>
          <w:sz w:val="28"/>
        </w:rPr>
        <w:t>
      негізгі капиталды сатудан түсетін түсімдер – 12566,0 мың теңге;</w:t>
      </w:r>
    </w:p>
    <w:p>
      <w:pPr>
        <w:spacing w:after="0"/>
        <w:ind w:left="0"/>
        <w:jc w:val="both"/>
      </w:pPr>
      <w:r>
        <w:rPr>
          <w:rFonts w:ascii="Times New Roman"/>
          <w:b w:val="false"/>
          <w:i w:val="false"/>
          <w:color w:val="000000"/>
          <w:sz w:val="28"/>
        </w:rPr>
        <w:t>
      трансферттер түсімі – 6935232,4 мың теңге;</w:t>
      </w:r>
    </w:p>
    <w:p>
      <w:pPr>
        <w:spacing w:after="0"/>
        <w:ind w:left="0"/>
        <w:jc w:val="both"/>
      </w:pPr>
      <w:r>
        <w:rPr>
          <w:rFonts w:ascii="Times New Roman"/>
          <w:b w:val="false"/>
          <w:i w:val="false"/>
          <w:color w:val="000000"/>
          <w:sz w:val="28"/>
        </w:rPr>
        <w:t>
      2) шығындар – 8843808,1 мың теңге;</w:t>
      </w:r>
    </w:p>
    <w:p>
      <w:pPr>
        <w:spacing w:after="0"/>
        <w:ind w:left="0"/>
        <w:jc w:val="both"/>
      </w:pPr>
      <w:r>
        <w:rPr>
          <w:rFonts w:ascii="Times New Roman"/>
          <w:b w:val="false"/>
          <w:i w:val="false"/>
          <w:color w:val="000000"/>
          <w:sz w:val="28"/>
        </w:rPr>
        <w:t>
      3) таза бюджеттік кредиттеу – 231235,0 мың теңге, оның ішінде:</w:t>
      </w:r>
    </w:p>
    <w:p>
      <w:pPr>
        <w:spacing w:after="0"/>
        <w:ind w:left="0"/>
        <w:jc w:val="both"/>
      </w:pPr>
      <w:r>
        <w:rPr>
          <w:rFonts w:ascii="Times New Roman"/>
          <w:b w:val="false"/>
          <w:i w:val="false"/>
          <w:color w:val="000000"/>
          <w:sz w:val="28"/>
        </w:rPr>
        <w:t>
      бюджеттік кредиттер – 284407,0 мың теңге;</w:t>
      </w:r>
    </w:p>
    <w:p>
      <w:pPr>
        <w:spacing w:after="0"/>
        <w:ind w:left="0"/>
        <w:jc w:val="both"/>
      </w:pPr>
      <w:r>
        <w:rPr>
          <w:rFonts w:ascii="Times New Roman"/>
          <w:b w:val="false"/>
          <w:i w:val="false"/>
          <w:color w:val="000000"/>
          <w:sz w:val="28"/>
        </w:rPr>
        <w:t>
      бюджеттік кредиттерді өтеу – 53172,0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- 293821,5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293821,5 мың теңге, оның ішінде:</w:t>
      </w:r>
    </w:p>
    <w:p>
      <w:pPr>
        <w:spacing w:after="0"/>
        <w:ind w:left="0"/>
        <w:jc w:val="both"/>
      </w:pPr>
      <w:r>
        <w:rPr>
          <w:rFonts w:ascii="Times New Roman"/>
          <w:b w:val="false"/>
          <w:i w:val="false"/>
          <w:color w:val="000000"/>
          <w:sz w:val="28"/>
        </w:rPr>
        <w:t>
      қарыздар түсімі – 284407,0 мың теңге;</w:t>
      </w:r>
    </w:p>
    <w:p>
      <w:pPr>
        <w:spacing w:after="0"/>
        <w:ind w:left="0"/>
        <w:jc w:val="both"/>
      </w:pPr>
      <w:r>
        <w:rPr>
          <w:rFonts w:ascii="Times New Roman"/>
          <w:b w:val="false"/>
          <w:i w:val="false"/>
          <w:color w:val="000000"/>
          <w:sz w:val="28"/>
        </w:rPr>
        <w:t>
      қарыздарды өтеу – 53172,0 мың теңге;</w:t>
      </w:r>
    </w:p>
    <w:p>
      <w:pPr>
        <w:spacing w:after="0"/>
        <w:ind w:left="0"/>
        <w:jc w:val="both"/>
      </w:pPr>
      <w:r>
        <w:rPr>
          <w:rFonts w:ascii="Times New Roman"/>
          <w:b w:val="false"/>
          <w:i w:val="false"/>
          <w:color w:val="000000"/>
          <w:sz w:val="28"/>
        </w:rPr>
        <w:t>
      бюджет қаражатының пайдаланылатын қалдықтары – 62586,5 мың теңге.";</w:t>
      </w:r>
    </w:p>
    <w:bookmarkStart w:name="z5"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жылдың 1 қаңтарынан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Кусаинов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2021 жылғы 30 наурыздағы </w:t>
            </w:r>
            <w:r>
              <w:br/>
            </w:r>
            <w:r>
              <w:rPr>
                <w:rFonts w:ascii="Times New Roman"/>
                <w:b w:val="false"/>
                <w:i w:val="false"/>
                <w:color w:val="000000"/>
                <w:sz w:val="20"/>
              </w:rPr>
              <w:t>№ 30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417 шешіміне № 1 қосымша</w:t>
            </w:r>
          </w:p>
        </w:tc>
      </w:tr>
    </w:tbl>
    <w:p>
      <w:pPr>
        <w:spacing w:after="0"/>
        <w:ind w:left="0"/>
        <w:jc w:val="left"/>
      </w:pPr>
      <w:r>
        <w:rPr>
          <w:rFonts w:ascii="Times New Roman"/>
          <w:b/>
          <w:i w:val="false"/>
          <w:color w:val="000000"/>
        </w:rPr>
        <w:t xml:space="preserve"> 2021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172"/>
        <w:gridCol w:w="1382"/>
        <w:gridCol w:w="5096"/>
        <w:gridCol w:w="3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8781221,6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1825963,2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991760,0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180638,0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811122,0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587427,2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587427,2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202551,0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202551,0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35882,0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25469,0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12566,0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6935232,4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6935232,4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6935232,4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 сферттер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1352191,0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1483917,4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8843808,1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258460,9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125637,2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1731201,6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328444,7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1383514,9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1374996,3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1374996,3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340658,1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478067,4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478067,4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478067,4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478067,4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4582700,4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4582700,4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4582700,4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4360863,0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-293821,5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293821,5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