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a7bb" w14:textId="2f7a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2020 жылғы 28 желтоқсандағы № 417 "2021-2023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24 желтоқсандағы № 93 шешімі. Қазақстан Республикасының Әділет министрлігінде 2021 жылғы 27 желтоқсанда № 26053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"2021-2023 жылдарға арналған Ұлан ауданының бюджеті туралы" 2020 жылғы 28 желтоқсандағы № 417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№8112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тиісінше 1, 2, 3, 4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1000872,2 мың теңге, оның ішінде:</w:t>
      </w:r>
    </w:p>
    <w:p>
      <w:pPr>
        <w:spacing w:after="0"/>
        <w:ind w:left="0"/>
        <w:jc w:val="both"/>
      </w:pPr>
      <w:r>
        <w:rPr>
          <w:rFonts w:ascii="Times New Roman"/>
          <w:b w:val="false"/>
          <w:i w:val="false"/>
          <w:color w:val="000000"/>
          <w:sz w:val="28"/>
        </w:rPr>
        <w:t>
      салықтық түсімдер – 1836966,2 мың теңге;</w:t>
      </w:r>
    </w:p>
    <w:p>
      <w:pPr>
        <w:spacing w:after="0"/>
        <w:ind w:left="0"/>
        <w:jc w:val="both"/>
      </w:pPr>
      <w:r>
        <w:rPr>
          <w:rFonts w:ascii="Times New Roman"/>
          <w:b w:val="false"/>
          <w:i w:val="false"/>
          <w:color w:val="000000"/>
          <w:sz w:val="28"/>
        </w:rPr>
        <w:t>
      салықтық емес түсімдер – 15655,0 мың теңге;</w:t>
      </w:r>
    </w:p>
    <w:p>
      <w:pPr>
        <w:spacing w:after="0"/>
        <w:ind w:left="0"/>
        <w:jc w:val="both"/>
      </w:pPr>
      <w:r>
        <w:rPr>
          <w:rFonts w:ascii="Times New Roman"/>
          <w:b w:val="false"/>
          <w:i w:val="false"/>
          <w:color w:val="000000"/>
          <w:sz w:val="28"/>
        </w:rPr>
        <w:t>
      негізгі капиталды сатудан түсетін түсімдер – 179519,7 мың теңге;</w:t>
      </w:r>
    </w:p>
    <w:p>
      <w:pPr>
        <w:spacing w:after="0"/>
        <w:ind w:left="0"/>
        <w:jc w:val="both"/>
      </w:pPr>
      <w:r>
        <w:rPr>
          <w:rFonts w:ascii="Times New Roman"/>
          <w:b w:val="false"/>
          <w:i w:val="false"/>
          <w:color w:val="000000"/>
          <w:sz w:val="28"/>
        </w:rPr>
        <w:t>
      трансферттер түсімі – 7971731,3 мың теңге;</w:t>
      </w:r>
    </w:p>
    <w:p>
      <w:pPr>
        <w:spacing w:after="0"/>
        <w:ind w:left="0"/>
        <w:jc w:val="both"/>
      </w:pPr>
      <w:r>
        <w:rPr>
          <w:rFonts w:ascii="Times New Roman"/>
          <w:b w:val="false"/>
          <w:i w:val="false"/>
          <w:color w:val="000000"/>
          <w:sz w:val="28"/>
        </w:rPr>
        <w:t>
      2) шығындар – 10516458,7 мың теңге;</w:t>
      </w:r>
    </w:p>
    <w:p>
      <w:pPr>
        <w:spacing w:after="0"/>
        <w:ind w:left="0"/>
        <w:jc w:val="both"/>
      </w:pPr>
      <w:r>
        <w:rPr>
          <w:rFonts w:ascii="Times New Roman"/>
          <w:b w:val="false"/>
          <w:i w:val="false"/>
          <w:color w:val="000000"/>
          <w:sz w:val="28"/>
        </w:rPr>
        <w:t>
      3) таза бюджеттік кредиттеу – 150714,6 мың теңге, оның ішінде:</w:t>
      </w:r>
    </w:p>
    <w:p>
      <w:pPr>
        <w:spacing w:after="0"/>
        <w:ind w:left="0"/>
        <w:jc w:val="both"/>
      </w:pPr>
      <w:r>
        <w:rPr>
          <w:rFonts w:ascii="Times New Roman"/>
          <w:b w:val="false"/>
          <w:i w:val="false"/>
          <w:color w:val="000000"/>
          <w:sz w:val="28"/>
        </w:rPr>
        <w:t>
      бюджеттік кредиттер – 203886,6 мың теңге;</w:t>
      </w:r>
    </w:p>
    <w:p>
      <w:pPr>
        <w:spacing w:after="0"/>
        <w:ind w:left="0"/>
        <w:jc w:val="both"/>
      </w:pPr>
      <w:r>
        <w:rPr>
          <w:rFonts w:ascii="Times New Roman"/>
          <w:b w:val="false"/>
          <w:i w:val="false"/>
          <w:color w:val="000000"/>
          <w:sz w:val="28"/>
        </w:rPr>
        <w:t>
      бюджеттік кредиттерді өтеу – 53172,0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-663301,1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663301,1 мың теңге, оның ішінде:</w:t>
      </w:r>
    </w:p>
    <w:p>
      <w:pPr>
        <w:spacing w:after="0"/>
        <w:ind w:left="0"/>
        <w:jc w:val="both"/>
      </w:pPr>
      <w:r>
        <w:rPr>
          <w:rFonts w:ascii="Times New Roman"/>
          <w:b w:val="false"/>
          <w:i w:val="false"/>
          <w:color w:val="000000"/>
          <w:sz w:val="28"/>
        </w:rPr>
        <w:t>
      қарыздар түсімі – 653886,6 мың теңге;</w:t>
      </w:r>
    </w:p>
    <w:p>
      <w:pPr>
        <w:spacing w:after="0"/>
        <w:ind w:left="0"/>
        <w:jc w:val="both"/>
      </w:pPr>
      <w:r>
        <w:rPr>
          <w:rFonts w:ascii="Times New Roman"/>
          <w:b w:val="false"/>
          <w:i w:val="false"/>
          <w:color w:val="000000"/>
          <w:sz w:val="28"/>
        </w:rPr>
        <w:t>
      қарыздарды өтеу – 53172,0 мың теңге;</w:t>
      </w:r>
    </w:p>
    <w:p>
      <w:pPr>
        <w:spacing w:after="0"/>
        <w:ind w:left="0"/>
        <w:jc w:val="both"/>
      </w:pPr>
      <w:r>
        <w:rPr>
          <w:rFonts w:ascii="Times New Roman"/>
          <w:b w:val="false"/>
          <w:i w:val="false"/>
          <w:color w:val="000000"/>
          <w:sz w:val="28"/>
        </w:rPr>
        <w:t>
      бюджет қаражатының пайдаланылатын қалдықтары – 62586,5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қаңтарынан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r>
              <w:br/>
            </w:r>
            <w:r>
              <w:rPr>
                <w:rFonts w:ascii="Times New Roman"/>
                <w:b w:val="false"/>
                <w:i w:val="false"/>
                <w:color w:val="000000"/>
                <w:sz w:val="20"/>
              </w:rPr>
              <w:t>№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1 қосымша</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