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55e0" w14:textId="5ee5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Бозанбай ауылдық округі әкімінің 2021 жылғы 22 ақпандағы № 4 шешімі. Шығыс Қазақстан облысының Әділет департаментінде 2021 жылғы 1 наурызда № 8417 болып тіркелді. Күші жойылды - Шығыс Қазақстан облысы Ұлан ауданы Бозанбай ауылдық округі әкімінің 2021 жылғы 12 сәуірдегі № 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Бозанбай ауылдық округі әкімінің 12.04.2021 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14-2)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Ұлан аудандық аумақтық инспекциясы" мемлекеттік мекемесі басшысының 2021 жылғы 26 қаңтардағы № 01-26/30 ұсынысына сәйкес, Бозанбай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 Бозанбай ауылдық округі "Куандык" шаруа қожалығының ірі қара малынан қарасан ауруы шығуына байланысты ірі қара малдарына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"Бозанбай ауылдық округі әкімінің аппараты" мемлекеттік мекемесі Қазақстан Республикасының белгіленген заңнамалық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бастап, он күнтізбелік күн ішінде оның көшірмелерін Ұлан ауданының аумағында таралатын мерзімді баспасөз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жариялағаннан кейін Ұлан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Бозанбай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