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60d3" w14:textId="b576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29 желтоқсандағы № 57-775/VI "Үржар ауданы Қаратұма ауылдық округінің 2021-2023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2021 жылғы 9 сәуірдегі № 4-55/VII шешімі. Шығыс Қазақстан облысының Әділет департаментінде 2021 жылғы 20 сәуірде № 8662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2021 жылғы 16 наурыздағы № 3-26/VI "Үржар аудандық мәслихатының 2020 жылғы 22 желтоқсандағы № 57-742/VI "2021-2023 жылдарға арналған Үржар ауданының бюджеті туралы" шешіміне өзгерістер енгізу туралы (нормативтік құқықтық актілерді мемлекеттік тіркеу Тізілімінде 8465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1. Үржар аудандық мәслихатының 2020 жылғы 29 қаңтардағы № 57-775/VI "Қаратұма ауылдық округінің 2021-2023 жылдарға арналған Үржар ауданы бюджеті туралы" (Нормативтік құқықтық актілерді мемлекеттік тіркеу Тізілімінде 8180 нөмірімен тіркелген, 2021 жылдың 14 қаңтарында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Қаратұма ауылдық округінің 2021-2023 жылдарға арналған бюджеті тиісінше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28 158,0 мың теңге, соның ішінде:</w:t>
      </w:r>
    </w:p>
    <w:p>
      <w:pPr>
        <w:spacing w:after="0"/>
        <w:ind w:left="0"/>
        <w:jc w:val="both"/>
      </w:pPr>
      <w:r>
        <w:rPr>
          <w:rFonts w:ascii="Times New Roman"/>
          <w:b w:val="false"/>
          <w:i w:val="false"/>
          <w:color w:val="000000"/>
          <w:sz w:val="28"/>
        </w:rPr>
        <w:t>
      салықтық түсімдер – 2 088,0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 түсімі – 26 070,0 мың теңге;</w:t>
      </w:r>
    </w:p>
    <w:p>
      <w:pPr>
        <w:spacing w:after="0"/>
        <w:ind w:left="0"/>
        <w:jc w:val="both"/>
      </w:pPr>
      <w:r>
        <w:rPr>
          <w:rFonts w:ascii="Times New Roman"/>
          <w:b w:val="false"/>
          <w:i w:val="false"/>
          <w:color w:val="000000"/>
          <w:sz w:val="28"/>
        </w:rPr>
        <w:t>
      2) шығындар – 28 975,1 мың теңге;</w:t>
      </w:r>
    </w:p>
    <w:p>
      <w:pPr>
        <w:spacing w:after="0"/>
        <w:ind w:left="0"/>
        <w:jc w:val="both"/>
      </w:pPr>
      <w:r>
        <w:rPr>
          <w:rFonts w:ascii="Times New Roman"/>
          <w:b w:val="false"/>
          <w:i w:val="false"/>
          <w:color w:val="000000"/>
          <w:sz w:val="28"/>
        </w:rPr>
        <w:t>
      3) бюджет тапшылығы (профициті) – - 817,1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817,1 мың теңге;</w:t>
      </w:r>
    </w:p>
    <w:p>
      <w:pPr>
        <w:spacing w:after="0"/>
        <w:ind w:left="0"/>
        <w:jc w:val="both"/>
      </w:pPr>
      <w:r>
        <w:rPr>
          <w:rFonts w:ascii="Times New Roman"/>
          <w:b w:val="false"/>
          <w:i w:val="false"/>
          <w:color w:val="000000"/>
          <w:sz w:val="28"/>
        </w:rPr>
        <w:t>
      бюджет қаражатының пайдаланылатын қалдықтары – 817,1 мың теңге.";</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9 сәуірдегі</w:t>
            </w:r>
            <w:r>
              <w:br/>
            </w:r>
            <w:r>
              <w:rPr>
                <w:rFonts w:ascii="Times New Roman"/>
                <w:b w:val="false"/>
                <w:i w:val="false"/>
                <w:color w:val="000000"/>
                <w:sz w:val="20"/>
              </w:rPr>
              <w:t>№ 4-55/VII шешіміне</w:t>
            </w:r>
            <w:r>
              <w:br/>
            </w:r>
            <w:r>
              <w:rPr>
                <w:rFonts w:ascii="Times New Roman"/>
                <w:b w:val="false"/>
                <w:i w:val="false"/>
                <w:color w:val="000000"/>
                <w:sz w:val="20"/>
              </w:rPr>
              <w:t>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57-775/VI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Қаратұма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