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cc13" w14:textId="c91c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Шемонаиха ауданы Разин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12 қаңтардағы № 61/12-VI шешімі. Шығыс Қазақстан облысының Әділет департаментінде 2021 жылғы 18 қаңтарда № 8347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Шемонаиха аудандық мәслихатының 2020 жылғы 29 желтоқсандағы № 60/2-VI "2021-2023 жылдарға арналған Шемонаиха ауданының бюджеті туралы" (нормативтік құқықтық актілерді мемлекеттік тіркеу тізілімінде № 8324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76 115,0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73 231,0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76 331,5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теңге,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216,5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Шемонаиха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11/12-VII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Разин ауылдық округінің бюджетінде 25 367 мың теңге сомасында аудандық бюджеттен 2021 жылға арналған ауылдық округ бюджетіне берілетін бюджеттік субвенциялар көлемі ескерілсін.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Разин ауылдық округінің бюджетінде 44 057 мың теңге сомасында аудандық бюджеттен 2021 жылға арналған ауылдық округ бюджетіне берілетін бюджеттік трансферттер көлемі қарастырылсын.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61/12-VI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Разин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Шемонаиха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11/12-VII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61/12-VI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Разин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61/12-VI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Шемонаиха ауданы Разин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