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16a8" w14:textId="f621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61/11-VI "2021-2023 жылдарға арналған Шемонаиха ауданы Октябрьское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4/14-VII шешімі. Шығыс Қазақстан облысының Әділет департаментінде 2021 жылғы 8 сәуірде № 8541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61/11-VI "2021-2023 жылдарға арналған Шемонаиха ауданы Октябрьское ауылдық округінің бюджеті туралы" (нормативтік құқықтық актілерді мемлекеттік тіркеу тізілімінде № 8343 болып тіркелген, 2021 жылғы 26 қаңтарда Қазақстан Республикасының нормативтік құқықтық актілерінің эталондық бакылау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Октябрьское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50 070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4 105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45 965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50 233,3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163,3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61/11-VI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Октябрьское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