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41e1" w14:textId="3ce4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2021 жылғы 6 сәуірдегі № 4-3 шешімі. Батыс Қазақстан облысының Әділет департаментінде 2021 жылғы 8 сәуірде № 6934 болып тіркелді. Күші жойылды - Батыс Қазақстан облысы Орал қалалық мәслихатының 2024 жылғы 28 ақпандағы № 9-11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28.02.2024 </w:t>
      </w:r>
      <w:r>
        <w:rPr>
          <w:rFonts w:ascii="Times New Roman"/>
          <w:b w:val="false"/>
          <w:i w:val="false"/>
          <w:color w:val="ff0000"/>
          <w:sz w:val="28"/>
        </w:rPr>
        <w:t>№ 9-11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Орал қалалық мәслихатының 22.12.2022 </w:t>
      </w:r>
      <w:r>
        <w:rPr>
          <w:rFonts w:ascii="Times New Roman"/>
          <w:b w:val="false"/>
          <w:i w:val="false"/>
          <w:color w:val="000000"/>
          <w:sz w:val="28"/>
        </w:rPr>
        <w:t>№ 22-8</w:t>
      </w:r>
      <w:r>
        <w:rPr>
          <w:rFonts w:ascii="Times New Roman"/>
          <w:b w:val="false"/>
          <w:i w:val="false"/>
          <w:color w:val="00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Орал қаласында тұрғын үй көмегін көрсетудің мөлшері және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22.12.2022 </w:t>
      </w:r>
      <w:r>
        <w:rPr>
          <w:rFonts w:ascii="Times New Roman"/>
          <w:b w:val="false"/>
          <w:i w:val="false"/>
          <w:color w:val="000000"/>
          <w:sz w:val="28"/>
        </w:rPr>
        <w:t>№ 22-8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Орал қалалық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Орал қалалық мәслихаты аппаратының басшысы (С.Давлетов)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Бахишева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2021 жылғы</w:t>
            </w:r>
            <w:r>
              <w:br/>
            </w:r>
            <w:r>
              <w:rPr>
                <w:rFonts w:ascii="Times New Roman"/>
                <w:b w:val="false"/>
                <w:i w:val="false"/>
                <w:color w:val="000000"/>
                <w:sz w:val="20"/>
              </w:rPr>
              <w:t>6 сәуірдегі № 4-3</w:t>
            </w:r>
            <w:r>
              <w:br/>
            </w:r>
            <w:r>
              <w:rPr>
                <w:rFonts w:ascii="Times New Roman"/>
                <w:b w:val="false"/>
                <w:i w:val="false"/>
                <w:color w:val="000000"/>
                <w:sz w:val="20"/>
              </w:rPr>
              <w:t>шешіміне қосымша</w:t>
            </w:r>
          </w:p>
        </w:tc>
      </w:tr>
    </w:tbl>
    <w:bookmarkStart w:name="z11" w:id="5"/>
    <w:p>
      <w:pPr>
        <w:spacing w:after="0"/>
        <w:ind w:left="0"/>
        <w:jc w:val="left"/>
      </w:pPr>
      <w:r>
        <w:rPr>
          <w:rFonts w:ascii="Times New Roman"/>
          <w:b/>
          <w:i w:val="false"/>
          <w:color w:val="000000"/>
        </w:rPr>
        <w:t xml:space="preserve"> Орал қаласында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Қосымша жаңа редакцияда - Батыс Қазақстан облысы Орал қалалық мәслихатының 22.12.2022 </w:t>
      </w:r>
      <w:r>
        <w:rPr>
          <w:rFonts w:ascii="Times New Roman"/>
          <w:b w:val="false"/>
          <w:i w:val="false"/>
          <w:color w:val="ff0000"/>
          <w:sz w:val="28"/>
        </w:rPr>
        <w:t>№ 22-8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1. Тұрғын үй көмегі жергілікті бюджет қаражаты есебінен Орал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3"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4"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15"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16" w:id="10"/>
    <w:p>
      <w:pPr>
        <w:spacing w:after="0"/>
        <w:ind w:left="0"/>
        <w:jc w:val="both"/>
      </w:pPr>
      <w:r>
        <w:rPr>
          <w:rFonts w:ascii="Times New Roman"/>
          <w:b w:val="false"/>
          <w:i w:val="false"/>
          <w:color w:val="000000"/>
          <w:sz w:val="28"/>
        </w:rPr>
        <w:t xml:space="preserve">
      Аз қамтылған отбасының (азаматтың) жиынтық табысының шекті жол берілетін шығыстар үлесі 5 (бес) пайыз мөлшерінде белгіленеді </w:t>
      </w:r>
    </w:p>
    <w:bookmarkEnd w:id="10"/>
    <w:bookmarkStart w:name="z17" w:id="11"/>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Батыс Қазақстан облысы Орал қалалық мәслихатының 20.10.2023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Тұрғын үй көмегін тағайындау "Жұмыспен қамту және әлеуметтік бағдарламалар" мемлекеттік мекемесімен (бұдан әрі – уәкілетті орган) жүзеге асырылады.</w:t>
      </w:r>
    </w:p>
    <w:bookmarkEnd w:id="12"/>
    <w:bookmarkStart w:name="z19" w:id="1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Орал қалалық мәслихатының 20.10.2023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жергілікті өкілді органдар белгiлеген шекті жол берілетін деңгейінің арасындағы айырма ретiнде айқындалады.</w:t>
      </w:r>
    </w:p>
    <w:bookmarkEnd w:id="14"/>
    <w:bookmarkStart w:name="z21" w:id="15"/>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5"/>
    <w:bookmarkStart w:name="z22" w:id="16"/>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6"/>
    <w:bookmarkStart w:name="z23" w:id="17"/>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7"/>
    <w:bookmarkStart w:name="z24" w:id="1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8"/>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Батыс Қазақстан облысы Орал қалалық мәслихатының 20.10.2023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9"/>
    <w:bookmarkStart w:name="z26" w:id="2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27" w:id="21"/>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2021 жылғы 6 сәуірдегі №4-3 </w:t>
            </w:r>
            <w:r>
              <w:br/>
            </w:r>
            <w:r>
              <w:rPr>
                <w:rFonts w:ascii="Times New Roman"/>
                <w:b w:val="false"/>
                <w:i w:val="false"/>
                <w:color w:val="000000"/>
                <w:sz w:val="20"/>
              </w:rPr>
              <w:t>шешіміне қосымша</w:t>
            </w:r>
          </w:p>
        </w:tc>
      </w:tr>
    </w:tbl>
    <w:bookmarkStart w:name="z29" w:id="22"/>
    <w:p>
      <w:pPr>
        <w:spacing w:after="0"/>
        <w:ind w:left="0"/>
        <w:jc w:val="both"/>
      </w:pPr>
      <w:r>
        <w:rPr>
          <w:rFonts w:ascii="Times New Roman"/>
          <w:b w:val="false"/>
          <w:i w:val="false"/>
          <w:color w:val="000000"/>
          <w:sz w:val="28"/>
        </w:rPr>
        <w:t xml:space="preserve">
      1. Орал қалалық мәслихатының 2014 жылғы 25 қарашадағы №30-5 "Орал қаласында аз қамтамасыз етілген отбасыларға (азаматтарға) тұрғын үй көмегін көрсетудің мөлшерін және тәртібін айқындау туралы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№3720 тіркелген, 2014 жылы 25 желтоқсанда "Жайық үні-Жизнь города" газетінде жарияланған).</w:t>
      </w:r>
    </w:p>
    <w:bookmarkEnd w:id="22"/>
    <w:bookmarkStart w:name="z30" w:id="23"/>
    <w:p>
      <w:pPr>
        <w:spacing w:after="0"/>
        <w:ind w:left="0"/>
        <w:jc w:val="both"/>
      </w:pPr>
      <w:r>
        <w:rPr>
          <w:rFonts w:ascii="Times New Roman"/>
          <w:b w:val="false"/>
          <w:i w:val="false"/>
          <w:color w:val="000000"/>
          <w:sz w:val="28"/>
        </w:rPr>
        <w:t xml:space="preserve">
      2. Орал қалалық мәслихатының 2015 жылғы 3 желтоқсандағы №39-3 "Орал қалалық мәслихатының 2014 жылғы 25 қарашадағы №30-5 "Орал қаласында аз қамтамасыз етілген отбасыларға (азаматтарға) тұрғын үй көмегін көрсетудің мөлшерін және тәртібін айқындау туралы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№4182 тіркелген, 2016 жылы 13 қаңтарда "Әділет" ақпараттық-құқықтық жүйесінде жарияланған).</w:t>
      </w:r>
    </w:p>
    <w:bookmarkEnd w:id="23"/>
    <w:bookmarkStart w:name="z31" w:id="24"/>
    <w:p>
      <w:pPr>
        <w:spacing w:after="0"/>
        <w:ind w:left="0"/>
        <w:jc w:val="both"/>
      </w:pPr>
      <w:r>
        <w:rPr>
          <w:rFonts w:ascii="Times New Roman"/>
          <w:b w:val="false"/>
          <w:i w:val="false"/>
          <w:color w:val="000000"/>
          <w:sz w:val="28"/>
        </w:rPr>
        <w:t xml:space="preserve">
      3. Орал қалалық мәслихатының 2016 жылғы 20 сәуірдегі №3-3 "Орал қалалық мәслихатының 2014 жылғы 25 қарашадағы № 30-5 "Орал қаласында аз қамтамасыз етілген отбасыларға (азаматтарға) тұрғын үй көмегін көрсетудің мөлшерін және тәртібін айқындау туралы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№4407 тіркелген, 2016 жылы 27 мамырда "Әділет" ақпараттық-құқықтық жүйесінде жарияланған).</w:t>
      </w:r>
    </w:p>
    <w:bookmarkEnd w:id="24"/>
    <w:bookmarkStart w:name="z32" w:id="25"/>
    <w:p>
      <w:pPr>
        <w:spacing w:after="0"/>
        <w:ind w:left="0"/>
        <w:jc w:val="both"/>
      </w:pPr>
      <w:r>
        <w:rPr>
          <w:rFonts w:ascii="Times New Roman"/>
          <w:b w:val="false"/>
          <w:i w:val="false"/>
          <w:color w:val="000000"/>
          <w:sz w:val="28"/>
        </w:rPr>
        <w:t xml:space="preserve">
      4. Орал қалалық мәслихатының 2018 жылғы 30 мамырдағы №22-4 "Орал қалалық мәслихатының 2014 жылғы 25 қарашадағы № 30-5 "Орал қаласында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№5235 тіркелген, 2018 жылы 15 маусымда Қазақстан Республикаксының нормативтік құқықтық актілерінің эталондық бақылау банкінде жарияланған).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