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0be8" w14:textId="8170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қарашадағы № 9-2 шешімі. Қазақстан Республикасының Әділет министрлігінде 2021 жылғы 19 қарашада № 25225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2021 жылға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33,8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Гадельшиев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