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287b" w14:textId="2cf2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5 сәуірдегі № 4-9 шешімі. Батыс Қазақстан облысының Әділет департаментінде 2021 жылғы 8 сәуірде № 6943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4-9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№42-9 "2020-2022 жылдарға арналған Жаңақала ауданы Пятимар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№5951 тіркелген, 2020 жылғы 21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Жаңақала аудандық мәслихатының 2020 жылғы 9 желтоқсандағы №54-9 "Жаңақала аудандық мәслихатының 2020 жылғы 10 қаңтардағы №42-9 "2020-2022 жылдарға арналған Жаңақала ауданы Пятимар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№6538 тіркелген, 2020 жылғы 16 желтоқсанда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Жаңақала аудандық мәслихатының 2020 жылғы 23 желтоқсандағы №56-9 "Жаңақала аудандық мәслихатының 2020 жылғы 10 қаңтардағы №42-9 "2020-2022 жылдарға арналған Жаңақала ауданы Пятимар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№6580 тіркелген, 2020 жылғы 30 желтоқсанда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