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61d8" w14:textId="d666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31 наурыздағы № 3-24 шешімі. Батыс Қазақстан облысының Әділет департаментінде 2021 жылғы 31 наурызда № 6882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(Г.Терехов)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3-24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аудандық мәслихатының 2020 жылғы 14 қаңтардағы №43-23 "2020-2022 жылдарға арналған Бәйтерек ауданы Чиров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№5979 тіркелген, 2020 жылы 17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Бәйтерек аудандық мәслихатының 2020 жылғы 24 желтоқсандағы №59-10 "Бәйтерек ауданы мәслихатының 2020 жылғы 14 қаңтардағы №43-23 "2020-2022 жылдарға арналған Бәйтерек ауданы Чиров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№6674 тіркелген, 2021 жылы 5 қаңтарда Қазақстан Республикасының нормативтік құқықтық актілерінің эталондық бақылау банкінде жарияланған).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