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e1b8" w14:textId="2a3e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3-21 шешімі. Батыс Қазақстан облысының Әділет департаментінде 2021 жылғы 31 наурызда № 6887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3-21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№43-11 "2020-2022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№5990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№48-11 "Бәйтерек ауданы мәслихатының 2020 жылғы 13 қаңтардағы №43-11 "2020-2022 жылдарға арналған Бәйтерек ауданы Трекин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№6187 тіркелген, 2020 жылы 28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№56-10 "Бәйтерек ауданы мәслихатының 2020 жылғы 13 қаңтардағы №43-11 "2020-2022 жылдарға арналған Бәйтерек ауданы Трекин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№6455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№59-12 "Бәйтерек ауданы мәслихатының 2020 жылғы 13 қаңтардағы № 43-11 "2020-2022 жылдарға арналған Бәйтерек ауданы Трекин ауылдық округі бюджеті туралы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№6672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