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62ec" w14:textId="bcb6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3-16 шешімі. Батыс Қазақстан облысының Әділет департаментінде 2021 жылғы 1 сәуірде № 6900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3-16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№43-15 "2020-2022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№5994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№48-15 "Бәйтерек ауданы мәслихатының 2020 жылғы 13 қаңтардағы №43-15 "2020-2022 жылдарға арналған Бәйтерек ауданы Махамбет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6196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№56-7 "Бәйтерек ауданы мәслихатының 2020 жылғы 13 қаңтардағы №43-15 "2020-2022 жылдарға арналған Бәйтерек ауданы Махамбет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№6458 тіркелген, 2020 жылы 4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24 желтоқсандағы №59-16 "Бәйтерек ауданы мәслихатының 2020 жылғы 13 қаңтардағы №43-15 "2020-2022 жылдарға арналған Бәйтерек ауданы Махамбет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№6666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