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bc3" w14:textId="5f4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3-11 шешімі. Батыс Қазақстан облысының Әділет департаментінде 2021 жылғы 1 сәуірде № 6915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3-11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№43-17 "2020-2022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№5989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28 қазандағы №56-5 "Бәйтерек ауданы мәслихатының 2020 жылғы 13 қаңтардағы №43-17 "2020-2022 жылдарға арналған Бәйтерек ауданы Железнов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№6464 тіркелген, 2020 жылы 6 қарашада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№59-20 "Бәйтерек ауданы мәслихатының 2020 жылғы 13 қаңтардағы №43-17 "2020-2022 жылдарға арналған Бәйтерек ауданы Железнов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№6662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