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ef7e" w14:textId="01be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әкетудің кейбір мәселелері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2022 жылғы 10 қаңтардағы № 4 және Қазақстан Республикасы Қаржы министрінің м.а. 2022 жылғы 10 қаңтардағы № 20 бірлескен бұйрығы. Қазақстан Республикасының Әділет министрлігінде 2022 жылғы 11 қаңтарда № 26448 болып тіркелді</w:t>
      </w:r>
    </w:p>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22-бабының </w:t>
      </w:r>
      <w:r>
        <w:rPr>
          <w:rFonts w:ascii="Times New Roman"/>
          <w:b w:val="false"/>
          <w:i w:val="false"/>
          <w:color w:val="000000"/>
          <w:sz w:val="28"/>
        </w:rPr>
        <w:t>2-тармағына</w:t>
      </w: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сондай-ақ көрсетілген Шартқа 7-қосымшаның 10-бөліміне сәйкес БҰЙЫРАМЫЗ:</w:t>
      </w:r>
    </w:p>
    <w:bookmarkStart w:name="z1" w:id="0"/>
    <w:p>
      <w:pPr>
        <w:spacing w:after="0"/>
        <w:ind w:left="0"/>
        <w:jc w:val="both"/>
      </w:pPr>
      <w:r>
        <w:rPr>
          <w:rFonts w:ascii="Times New Roman"/>
          <w:b w:val="false"/>
          <w:i w:val="false"/>
          <w:color w:val="000000"/>
          <w:sz w:val="28"/>
        </w:rPr>
        <w:t>
      1. Қазақстан Республикасының аумағынан тірі ірі қара мал (Еуразиялық экономикалық одақтың сыртқы экономикалық қызметі бірыңғай тауарлық номенклатурасының коды 0102), тірі қойлар мен ешкілер (Еуразиялық экономикалық одақтың сыртқы экономикалық қызметі бірыңғай тауарлық номенклатурасының коды 0104) әкетуге алты ай мерзіміне тыйым салынсын.</w:t>
      </w:r>
    </w:p>
    <w:bookmarkEnd w:id="0"/>
    <w:bookmarkStart w:name="z2" w:id="1"/>
    <w:p>
      <w:pPr>
        <w:spacing w:after="0"/>
        <w:ind w:left="0"/>
        <w:jc w:val="both"/>
      </w:pPr>
      <w:r>
        <w:rPr>
          <w:rFonts w:ascii="Times New Roman"/>
          <w:b w:val="false"/>
          <w:i w:val="false"/>
          <w:color w:val="000000"/>
          <w:sz w:val="28"/>
        </w:rPr>
        <w:t xml:space="preserve">
      2. "Ауыл шаруашылығы жануарларын әкетудің кейбір мәселелері туралы" Қазақстан Республикасы Ауыл шаруашылығы министрінің 2021 жылғы 1 қазандағы № 285 және Қазақстан Республикасы Қаржы министрінің 2021 жылғы 1 қазандағы № 1006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24593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Ауыл шаруашылығы министрлігі заңнамада белгіленген тәртіппен Еуразиялық экономикалық комиссияны осы бірлескен бұйрықтың 1-тармағын іске асыру бойынша шаралар қабылдау туралы хабардар етсін.</w:t>
      </w:r>
    </w:p>
    <w:bookmarkEnd w:id="2"/>
    <w:bookmarkStart w:name="z4" w:id="3"/>
    <w:p>
      <w:pPr>
        <w:spacing w:after="0"/>
        <w:ind w:left="0"/>
        <w:jc w:val="both"/>
      </w:pPr>
      <w:r>
        <w:rPr>
          <w:rFonts w:ascii="Times New Roman"/>
          <w:b w:val="false"/>
          <w:i w:val="false"/>
          <w:color w:val="000000"/>
          <w:sz w:val="28"/>
        </w:rPr>
        <w:t>
      4. Қазақстан Республикасы Ауыл шаруашылығы министрлігінің Ветеринариялық бақылау және қадағалау комитеті Қазақстан Республикасы Қаржы министрлігінің Мемлекеттік кірістер комитетімен өзара іс-қимыл жасай отырып, өз құзыреті шегінде заңнамада белгіленген тәртіппен осы бірлескен бұйрықтың 1-тармағының орындалуын қамтамасыз ету бойынша қажетті шаралар қабылдасын.</w:t>
      </w:r>
    </w:p>
    <w:bookmarkEnd w:id="3"/>
    <w:bookmarkStart w:name="z5" w:id="4"/>
    <w:p>
      <w:pPr>
        <w:spacing w:after="0"/>
        <w:ind w:left="0"/>
        <w:jc w:val="both"/>
      </w:pPr>
      <w:r>
        <w:rPr>
          <w:rFonts w:ascii="Times New Roman"/>
          <w:b w:val="false"/>
          <w:i w:val="false"/>
          <w:color w:val="000000"/>
          <w:sz w:val="28"/>
        </w:rPr>
        <w:t>
      5. Қазақстан Республикасы Ауыл шаруашылығы министрлігінің Аграрлық азық-түлік нарықтары және ауыл шаруашылығы өнімдерін қайта өңдеу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бұйрықтың Қазақстан Республикасы Ауыл шаруашылығы министрлігінің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6. Осы бірлескен бұйрықтың орындалуын бақылау тиісті бағытқа жетекшілік ететін Қазақстан Республикасының ауыл шаруашылығы және қаржы вице-министрлеріне жүктелсін.</w:t>
      </w:r>
    </w:p>
    <w:bookmarkEnd w:id="5"/>
    <w:bookmarkStart w:name="z7" w:id="6"/>
    <w:p>
      <w:pPr>
        <w:spacing w:after="0"/>
        <w:ind w:left="0"/>
        <w:jc w:val="both"/>
      </w:pPr>
      <w:r>
        <w:rPr>
          <w:rFonts w:ascii="Times New Roman"/>
          <w:b w:val="false"/>
          <w:i w:val="false"/>
          <w:color w:val="000000"/>
          <w:sz w:val="28"/>
        </w:rPr>
        <w:t>
      7.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Карашукеев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Қаржы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