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e031" w14:textId="f84e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2022 жылғы 5 қаңтардағы № 1 бұйрығы. Қазақстан Республикасының Әділет министрлігінде 2022 жылғы 13 қаңтарда № 26481 болып тіркелді. Күші жойылды - Қазақстан Республикасы Ішкі істер министрінің 2022 жылғы 5 шiлдедегi № 562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05.07.2022 </w:t>
      </w:r>
      <w:r>
        <w:rPr>
          <w:rFonts w:ascii="Times New Roman"/>
          <w:b w:val="false"/>
          <w:i w:val="false"/>
          <w:color w:val="ff0000"/>
          <w:sz w:val="28"/>
        </w:rPr>
        <w:t>№ 562</w:t>
      </w:r>
      <w:r>
        <w:rPr>
          <w:rFonts w:ascii="Times New Roman"/>
          <w:b w:val="false"/>
          <w:i w:val="false"/>
          <w:color w:val="ff0000"/>
          <w:sz w:val="28"/>
        </w:rPr>
        <w:t xml:space="preserve"> (қылмыстық-атқару (пенитенциарлық) жүйесінің тергеу изоляторларында ұсталатын адамдарға қатысты – 01.07.2022 бастап, қылмыстық-атқару (пенитенциарлық) жүйесінің мекемелерінде ұсталатын адамдарға қатысты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Ішкі істер министрлігінің кейбір бұйрықтарына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"Қылмыстық-атқару жүйесі мекемелерінде туберкулезге қарсы көмекті ұйымдастыру қағидаларын, жазасын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9762 болып тіркелген,);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173-баптарына</w:t>
      </w:r>
      <w:r>
        <w:rPr>
          <w:rFonts w:ascii="Times New Roman"/>
          <w:b w:val="false"/>
          <w:i w:val="false"/>
          <w:color w:val="000000"/>
          <w:sz w:val="28"/>
        </w:rPr>
        <w:t xml:space="preserve">, Қазақстан Республикасының Қылмыстық кодексінің </w:t>
      </w:r>
      <w:r>
        <w:rPr>
          <w:rFonts w:ascii="Times New Roman"/>
          <w:b w:val="false"/>
          <w:i w:val="false"/>
          <w:color w:val="000000"/>
          <w:sz w:val="28"/>
        </w:rPr>
        <w:t>75-бабына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мекемелеріндегі туберкулезге қарсы көмекті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"10) "Денсаулық сақтау саласындағы есепке алу құжаттамалық нысандарын бекіту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стандартты медициналық құжаттамалар (бұдан әрі - № ҚР ДСМ-175/2020 бұйрығы);";</w:t>
      </w:r>
    </w:p>
    <w:bookmarkStart w:name="z6"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xml:space="preserve">
      "14)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 профилактикасы жөніндегі іс-шараларды жүргізу қағидаларын бекіту туралы нұсқаулыққа (Нормативтік құқықтық актілерді мемлекеттік тіркеу тізілімінде № 21695 болып тіркелген) (бұдан әрі – № ҚР ДСМ-214/2020 бұйрығы) сәйкес туберкулез бойынша санитариялық ағартуды;";</w:t>
      </w:r>
    </w:p>
    <w:bookmarkStart w:name="z7" w:id="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"8) № ҚР ДСМ-175/2020 бұйрығымен бекітілген № ТБ-016/е және № ТБ-017/е нысанды журналдарда науқасты тіркеуді;";</w:t>
      </w:r>
    </w:p>
    <w:bookmarkStart w:name="z8" w:id="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xml:space="preserve">
      "15) ҚАЖ мекемелерінің туберкулезге қарсы ауруханаларынан емдеу нәтижесі туралы ақпаратты алу және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ТБ-016/е, № ТБ-017/е нысандар бойынша журналдарына енгізуді;";</w:t>
      </w:r>
    </w:p>
    <w:bookmarkStart w:name="z9" w:id="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xml:space="preserve">
      "10) № ҚР ДСМ-214/2020 </w:t>
      </w:r>
      <w:r>
        <w:rPr>
          <w:rFonts w:ascii="Times New Roman"/>
          <w:b w:val="false"/>
          <w:i w:val="false"/>
          <w:color w:val="000000"/>
          <w:sz w:val="28"/>
        </w:rPr>
        <w:t>бұйрығымен</w:t>
      </w:r>
      <w:r>
        <w:rPr>
          <w:rFonts w:ascii="Times New Roman"/>
          <w:b w:val="false"/>
          <w:i w:val="false"/>
          <w:color w:val="000000"/>
          <w:sz w:val="28"/>
        </w:rPr>
        <w:t xml:space="preserve"> сәйкес туберкулез бойынша санитариялық ағартуды;";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"18. Егер жөтел адамда екі аптадан ұзақ болса ҚАЖ мекемесінің медицина қызметкері (терапевт, фельдшер) № ҚР ДСМ-214/2020 </w:t>
      </w:r>
      <w:r>
        <w:rPr>
          <w:rFonts w:ascii="Times New Roman"/>
          <w:b w:val="false"/>
          <w:i w:val="false"/>
          <w:color w:val="000000"/>
          <w:sz w:val="28"/>
        </w:rPr>
        <w:t>бұйрыққа</w:t>
      </w:r>
      <w:r>
        <w:rPr>
          <w:rFonts w:ascii="Times New Roman"/>
          <w:b w:val="false"/>
          <w:i w:val="false"/>
          <w:color w:val="000000"/>
          <w:sz w:val="28"/>
        </w:rPr>
        <w:t xml:space="preserve"> сәйкес зерттеудің жеделдетілген әдістерін қолдана отырып, науқастың туберкулезге диагностикалық алгоритмін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 Қазақстан Республикасы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объектілеріне қойылатын санитариялық-эпидемиологиялық талаптар" санитариялық қағидаларына сәйкес (Нормативтік құқықтық актілерді мемлекеттік тіркеу тізілімінде № 21080 болып тіркелген) (бұдан әрі – № ҚР ДСМ-96/2020 бұйрығы) туберкулезбен ауыратындарды емдеу жүргізілмейтін ҚАЖ мекемелерінде науқастарды медициналық тексеруге және тексеруге арналған кабинет, қақырық жинауға арналған бөлме (орын)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 Туберкулез жағдайларын анықтау (туберкулез процесін оқшаулау, бактериологиялық мәртебесі, аурудың асқынуы, санаттар бойынша емдеу, емнің нәтижесі, диспансерлік бақылау) № ҚР ДСМ-214/2020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Туберкулезбен ауыратындарды емдеу медициналық қызметкердің тікелей қадағалауымен палаталарда (камераларда) жүргізіледі. Емдеу басталмастан бұрын, науқаспен ерікті түрде емдеуге науқастың ақпараттандырылған келісіміне қол қою арқылы тағайындалған туберкулезге қарсы препараттарды қабылдау қажеттігі, емделуде үзілістің қаупі, аурудан емделу ұзақтығы мен қиындығы, қосымша реакциялардың болуы, айналасындағыларға инфекциялық қауіптің туындауы туралы әңгіме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 ҚР ДСМ-96/2020 </w:t>
      </w:r>
      <w:r>
        <w:rPr>
          <w:rFonts w:ascii="Times New Roman"/>
          <w:b w:val="false"/>
          <w:i w:val="false"/>
          <w:color w:val="000000"/>
          <w:sz w:val="28"/>
        </w:rPr>
        <w:t>бұйрыққа</w:t>
      </w:r>
      <w:r>
        <w:rPr>
          <w:rFonts w:ascii="Times New Roman"/>
          <w:b w:val="false"/>
          <w:i w:val="false"/>
          <w:color w:val="000000"/>
          <w:sz w:val="28"/>
        </w:rPr>
        <w:t xml:space="preserve"> сәйкес ҚАЖ туберкулезге қарсы ауруханасының әрбір бөлімшесі бактерия бөлетін науқастарды емдеу үшін эпидемиологиялық мәртебеге сәйкес аймақтарға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"43. Дәрілерге көнбейтін туберкулез науқастарға туберкулезге қарсы терапия емдеу курсы қарсы көрсетілімдері болмаған кезде № ҚР ДСМ-214/2020 </w:t>
      </w:r>
      <w:r>
        <w:rPr>
          <w:rFonts w:ascii="Times New Roman"/>
          <w:b w:val="false"/>
          <w:i w:val="false"/>
          <w:color w:val="000000"/>
          <w:sz w:val="28"/>
        </w:rPr>
        <w:t>бұйрығына</w:t>
      </w:r>
      <w:r>
        <w:rPr>
          <w:rFonts w:ascii="Times New Roman"/>
          <w:b w:val="false"/>
          <w:i w:val="false"/>
          <w:color w:val="000000"/>
          <w:sz w:val="28"/>
        </w:rPr>
        <w:t xml:space="preserve"> сәйкес тағайындалады. Әрбір науқас бойынша түпкілікті шешімді ТҚҰ мамандарымен бірлескен ОДКК қабылдайды. Науқасты ұзақ емдеуге алдын ала психологиялық дайындау және препараттарға жағымсыз реакциялар мүмкіндігі, сондай-ақ санитариялық ағарту дәрілерге көнбейтін туберкулез емдеудің ажырамас бөлігі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"50. Барлық ТҚП кірісі мен шығысының барлық жағдайлары № ҚР ДСМ-175/2020 бұйрығымен бекітілген № ТБ-018/е нысаны бойынша ТҚП-ны тіркеу журналына ТҚП түскен күні (берілгені) және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бастапқы медициналық құжаттамасының есептік нысанына сәйкес № ТБ-018/е есептік нысаны бойынша туберкулез науқастарының Ұлттық тізілімінің "дәріханалық компонентінде" жазылады.";</w:t>
      </w:r>
    </w:p>
    <w:bookmarkStart w:name="z17" w:id="8"/>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"2) № ҚР ДСМ-214/2020 бұйрығына сәйкес диспансерлік есептің 1 "Г" тобындағы тек қана симптоматикалық ем қабылдаған бактерия шығаратын науқастар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xml:space="preserve">
      "4) ҚАЖ-дың туберкулезге қарсы ауруханаларынан, туберкулезбен ауыратындарды емдеуге арналған оқшауланған учаскелерінен ауырған адамдар босатылған соң ақпаратты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ТҚҰ-ға береді (№ ТБ-014/е, № ТБ-015/е ІV санаты нысандары).".</w:t>
      </w:r>
    </w:p>
    <w:bookmarkStart w:name="z19" w:id="9"/>
    <w:p>
      <w:pPr>
        <w:spacing w:after="0"/>
        <w:ind w:left="0"/>
        <w:jc w:val="both"/>
      </w:pPr>
      <w:r>
        <w:rPr>
          <w:rFonts w:ascii="Times New Roman"/>
          <w:b w:val="false"/>
          <w:i w:val="false"/>
          <w:color w:val="000000"/>
          <w:sz w:val="28"/>
        </w:rPr>
        <w:t xml:space="preserve">
      Қылмыстық-атқару жүйесі мекемелерінде туберкулезге қарсы көмекті ұйымдастыру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xml:space="preserve">
      "9) № ҚР ДСМ-8/2020 </w:t>
      </w:r>
      <w:r>
        <w:rPr>
          <w:rFonts w:ascii="Times New Roman"/>
          <w:b w:val="false"/>
          <w:i w:val="false"/>
          <w:color w:val="000000"/>
          <w:sz w:val="28"/>
        </w:rPr>
        <w:t>бұйрығына</w:t>
      </w:r>
      <w:r>
        <w:rPr>
          <w:rFonts w:ascii="Times New Roman"/>
          <w:b w:val="false"/>
          <w:i w:val="false"/>
          <w:color w:val="000000"/>
          <w:sz w:val="28"/>
        </w:rPr>
        <w:t xml:space="preserve"> сәйкес санитариялық және эпидемияға қарсы режимді (залалсыздандыру-зарарсыздандыру режимі, тыныс алуды қорғау бағдарламасы, жөтел гигиенасы бағдарламасы, ауаны дезинфекциялау үшін бактерицидтік сәулелермен қамтамасыз ету, аэрозольді процедураларды өткізу барысында қауіпсіз жағдайларды қамтамасыз ету) ұйымдастыруды және бақылауды;";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Өндірістік бақылауды жүзеге асыру жөніндегі іс-шараларды ұйымдастыру № ҚР ДСМ-96/2020 бұйрығына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ҚАЖ мекемелерінің медицина персоналы жұмысқа қабылданған кезде және кейіннен және жұмыс берушінің есебінен "Міндетті медициналық қарап-тексеруді өткізу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21443 болып тіркелген) "Алдын ала міндетті медициналық қарап-тексеруден өту" Мемлекеттік қызмет көрсету қағидаларына сәйкес жұмыс берушінің қаражаты есебінен алдын ала және мерзімді медициналық қарап-тексеруден өтеді.";</w:t>
      </w:r>
    </w:p>
    <w:bookmarkStart w:name="z23" w:id="1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xml:space="preserve">
      "8) желдеткіш және баптау жүйесін профилактикалық тексеру, жөндеу, тазалау, дезинфекциялау № ҚР ДСМ-96/2020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Start w:name="z49" w:id="12"/>
    <w:p>
      <w:pPr>
        <w:spacing w:after="0"/>
        <w:ind w:left="0"/>
        <w:jc w:val="both"/>
      </w:pPr>
      <w:r>
        <w:rPr>
          <w:rFonts w:ascii="Times New Roman"/>
          <w:b w:val="false"/>
          <w:i w:val="false"/>
          <w:color w:val="000000"/>
          <w:sz w:val="28"/>
        </w:rPr>
        <w:t xml:space="preserve">
      Қылмыстық-атқару жүйесі мекемелерінде туберкулезге қарсы көмекті ұйымдастыру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50" w:id="13"/>
    <w:p>
      <w:pPr>
        <w:spacing w:after="0"/>
        <w:ind w:left="0"/>
        <w:jc w:val="both"/>
      </w:pPr>
      <w:r>
        <w:rPr>
          <w:rFonts w:ascii="Times New Roman"/>
          <w:b w:val="false"/>
          <w:i w:val="false"/>
          <w:color w:val="000000"/>
          <w:sz w:val="28"/>
        </w:rPr>
        <w:t xml:space="preserve">
      Көрсетілген бұйрықпен бекітілген сотталғандарды жазасын өтеуден босату үшін негіз болатын аурулар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bookmarkStart w:name="z24" w:id="14"/>
    <w:p>
      <w:pPr>
        <w:spacing w:after="0"/>
        <w:ind w:left="0"/>
        <w:jc w:val="both"/>
      </w:pPr>
      <w:r>
        <w:rPr>
          <w:rFonts w:ascii="Times New Roman"/>
          <w:b w:val="false"/>
          <w:i w:val="false"/>
          <w:color w:val="000000"/>
          <w:sz w:val="28"/>
        </w:rPr>
        <w:t xml:space="preserve">
      Көрсетілген бұйрықпен бекітілген Ауруына байланысты жазасын өтеуден босатуға ұсынылатын сотталғандарды медициналық куәландыру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"Сотталған әйелдер мен кәмелетке толмағандарды, қауіпсіздігі барынша төмен мекемелерде ұсталатын және пробация қызметінің есебінде тұрған психикалық ауытқулары бар адамдарды АМК-ның медициналық куәландыруы есепке қою жері бойынша өңірлік психикалық денсаулық орталықтарында жүргізіледі.";</w:t>
      </w:r>
    </w:p>
    <w:bookmarkStart w:name="z26" w:id="15"/>
    <w:p>
      <w:pPr>
        <w:spacing w:after="0"/>
        <w:ind w:left="0"/>
        <w:jc w:val="both"/>
      </w:pPr>
      <w:r>
        <w:rPr>
          <w:rFonts w:ascii="Times New Roman"/>
          <w:b w:val="false"/>
          <w:i w:val="false"/>
          <w:color w:val="000000"/>
          <w:sz w:val="28"/>
        </w:rPr>
        <w:t>
      осы бұйрыққа 2 және 3-қосымшаларға сәйкес 1 және 2-қосымшалармен толықтырылсын.</w:t>
      </w:r>
    </w:p>
    <w:bookmarkEnd w:id="15"/>
    <w:bookmarkStart w:name="z27" w:id="16"/>
    <w:p>
      <w:pPr>
        <w:spacing w:after="0"/>
        <w:ind w:left="0"/>
        <w:jc w:val="both"/>
      </w:pPr>
      <w:r>
        <w:rPr>
          <w:rFonts w:ascii="Times New Roman"/>
          <w:b w:val="false"/>
          <w:i w:val="false"/>
          <w:color w:val="000000"/>
          <w:sz w:val="28"/>
        </w:rPr>
        <w:t xml:space="preserve">
      2)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қағидаларын бекіту туралы" Қазақстан Республикасы Ішкі істер министрінің 2020 жылғы 28 қазандағы № 745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21534 болып тіркелген):</w:t>
      </w:r>
    </w:p>
    <w:bookmarkEnd w:id="16"/>
    <w:bookmarkStart w:name="z28" w:id="17"/>
    <w:p>
      <w:pPr>
        <w:spacing w:after="0"/>
        <w:ind w:left="0"/>
        <w:jc w:val="both"/>
      </w:pPr>
      <w:r>
        <w:rPr>
          <w:rFonts w:ascii="Times New Roman"/>
          <w:b w:val="false"/>
          <w:i w:val="false"/>
          <w:color w:val="000000"/>
          <w:sz w:val="28"/>
        </w:rPr>
        <w:t xml:space="preserve">
      көрсетілген бұйрықпен бекітілген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10) және 11) тармақшалары мынадай редакцияда жазылсын:</w:t>
      </w:r>
    </w:p>
    <w:p>
      <w:pPr>
        <w:spacing w:after="0"/>
        <w:ind w:left="0"/>
        <w:jc w:val="both"/>
      </w:pPr>
      <w:r>
        <w:rPr>
          <w:rFonts w:ascii="Times New Roman"/>
          <w:b w:val="false"/>
          <w:i w:val="false"/>
          <w:color w:val="000000"/>
          <w:sz w:val="28"/>
        </w:rPr>
        <w:t xml:space="preserve">
      "10) ПД медициналық бөлімдері санитариялық-эпидемиологиялық қадағалау тобына және халықтың санитариялық-эпидемиологиялық саламаттылығы саласындағы уәкілетті органының ведомстволарына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ҚР ДСМ-175/2020) 034/е нысанға сәйкес арнайы мекемелерде ұсталатын адамдардың арасында жұқпалы науқастардың анықталғаны туралы шұғыл хабарламалар жіберуді;</w:t>
      </w:r>
    </w:p>
    <w:bookmarkStart w:name="z30" w:id="18"/>
    <w:p>
      <w:pPr>
        <w:spacing w:after="0"/>
        <w:ind w:left="0"/>
        <w:jc w:val="both"/>
      </w:pPr>
      <w:r>
        <w:rPr>
          <w:rFonts w:ascii="Times New Roman"/>
          <w:b w:val="false"/>
          <w:i w:val="false"/>
          <w:color w:val="000000"/>
          <w:sz w:val="28"/>
        </w:rPr>
        <w:t>
      11) № ҚР ДСМ-175/2020 бұйрыққа сәйкес медициналық қызметкер кабинетінің бастапқы медициналық құжаттамасының нысандарына сәйкес медициналық құжаттаманы жүргізу.";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жетінші абзацы мынадай редакцияда жазылсын:</w:t>
      </w:r>
    </w:p>
    <w:p>
      <w:pPr>
        <w:spacing w:after="0"/>
        <w:ind w:left="0"/>
        <w:jc w:val="both"/>
      </w:pPr>
      <w:r>
        <w:rPr>
          <w:rFonts w:ascii="Times New Roman"/>
          <w:b w:val="false"/>
          <w:i w:val="false"/>
          <w:color w:val="000000"/>
          <w:sz w:val="28"/>
        </w:rPr>
        <w:t>
      "ТИ-да әрбір ұсталушыға № ҚР ДСМ-175/2020 бұйрығымен бекітілген № 052/е нысаны бойынша амбулаторлық науқастың медициналық картасы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"52. Дәрігер науқасты тексеріп болғаннан соң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нысаны бойынша амбулаторлық пациенттің медициналық картасына қысқаша және түсінікті етіп науқастың шағымдарын, қабылдау күнін, диагнозын, объективтік қарау деректерін, тағайындаулар жазады, жұмыстан босату қажеттілігі туралы қорытынды жасап, тегін, атын, әкесінің атын көрсете отырып,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"128. Медициналық бөлімнің стационарлық немесе стационарды алмастыратын күндізгі бөлімшесіне ауруларды қабылдау амбулаторлық пациенттің медициналық картасында стационарлық тексеру және емдеу керектігі туралы дәрігердің қорытындысы болған жағдайда іске асырылады. Стационарға келіп түскендер туралы мәліметтер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нысанымен белгіленген науқастарды қабылдауды және бас тарқандарды есепке алу және ауруханаға жатқызу журналына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"130. Әрбір науқасқа № ҚР ДСМ-175/2020 </w:t>
      </w:r>
      <w:r>
        <w:rPr>
          <w:rFonts w:ascii="Times New Roman"/>
          <w:b w:val="false"/>
          <w:i w:val="false"/>
          <w:color w:val="000000"/>
          <w:sz w:val="28"/>
        </w:rPr>
        <w:t>бұйрығымен</w:t>
      </w:r>
      <w:r>
        <w:rPr>
          <w:rFonts w:ascii="Times New Roman"/>
          <w:b w:val="false"/>
          <w:i w:val="false"/>
          <w:color w:val="000000"/>
          <w:sz w:val="28"/>
        </w:rPr>
        <w:t xml:space="preserve"> сәйкес белгіленген үлгідегі стационарлық науқастың медициналық картасы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"144. Туберкулезбен науқастарды қоспағанда әлеуметтік мәні бар аурулармен науқас адамдарды жазаны өтеуден босатудың барлық жағдайларында "Әлеуметтік мәні бар аурулардың тізбесін бекіту туралы"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21263 болып тіркелген) (бұдан әрі - № ҚР ДСМ-108/2020 бұйрығы) мекеме әкімшілігі мерзімнің аяқталуы бойынша бір ай бұрын және өзге де негіздер бойынша босатылғаннан кейін (шартты түрде мерзімінен бұрын босату,жазаның өтелмеген бөлігін жазаның неғұрлым жеңіл түріне ауыстыру, рақымшылық, кешірім жасау актілері) үш жұмыс күні ішінде босатылатынның тұрғылықты жері бойынша медициналық ұйымға мекеменің орналасқан орны бойынша денсаулық сақтау субъектісінен тіркеуден шығара отырып, паспорт деректерін, диагнозын, жүргізілген емі туралы ақпарат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"193. Туберкулезбен науқастарды қоспағанда әлеуметтік мәні бар аурулармен науқас адамдарды жазаны өтеуден босатудың барлық жағдайларында № ҚР ДСМ-108/2020 </w:t>
      </w:r>
      <w:r>
        <w:rPr>
          <w:rFonts w:ascii="Times New Roman"/>
          <w:b w:val="false"/>
          <w:i w:val="false"/>
          <w:color w:val="000000"/>
          <w:sz w:val="28"/>
        </w:rPr>
        <w:t>бұйрығына</w:t>
      </w:r>
      <w:r>
        <w:rPr>
          <w:rFonts w:ascii="Times New Roman"/>
          <w:b w:val="false"/>
          <w:i w:val="false"/>
          <w:color w:val="000000"/>
          <w:sz w:val="28"/>
        </w:rPr>
        <w:t xml:space="preserve"> сәйкес мекеме әкімшілігі мерзімнің аяқталуы бойынша бір ай бұрын және өзге де негіздер бойынша босатылғаннан кейін (шартты түрде мерзімінен бұрын босату,жазаның өтелмеген бөлігін жазаның неғұрлым жеңіл түріне ауыстыру, рақымшылық, кешірім жасау актілері) үш жұмыс күні ішінде босатылатынның тұрғылықты жері бойынша медициналық ұйымға мекеменің орналасқан орны бойынша денсаулық сақтау субъектісінен тіркеуден шығара отырып, паспорт деректерін, диагнозын, жүргізілген емі туралы ақпарат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қағидаларына 16-</w:t>
      </w:r>
      <w:r>
        <w:rPr>
          <w:rFonts w:ascii="Times New Roman"/>
          <w:b w:val="false"/>
          <w:i w:val="false"/>
          <w:color w:val="000000"/>
          <w:sz w:val="28"/>
        </w:rPr>
        <w:t>қосымшада</w:t>
      </w:r>
      <w:r>
        <w:rPr>
          <w:rFonts w:ascii="Times New Roman"/>
          <w:b w:val="false"/>
          <w:i w:val="false"/>
          <w:color w:val="000000"/>
          <w:sz w:val="28"/>
        </w:rPr>
        <w:t>:</w:t>
      </w:r>
    </w:p>
    <w:bookmarkStart w:name="z38" w:id="19"/>
    <w:p>
      <w:pPr>
        <w:spacing w:after="0"/>
        <w:ind w:left="0"/>
        <w:jc w:val="both"/>
      </w:pPr>
      <w:r>
        <w:rPr>
          <w:rFonts w:ascii="Times New Roman"/>
          <w:b w:val="false"/>
          <w:i w:val="false"/>
          <w:color w:val="000000"/>
          <w:sz w:val="28"/>
        </w:rPr>
        <w:t>
      тоғызыншы абзац мынадай редакцияда жазылсын:</w:t>
      </w:r>
    </w:p>
    <w:bookmarkEnd w:id="19"/>
    <w:p>
      <w:pPr>
        <w:spacing w:after="0"/>
        <w:ind w:left="0"/>
        <w:jc w:val="both"/>
      </w:pPr>
      <w:r>
        <w:rPr>
          <w:rFonts w:ascii="Times New Roman"/>
          <w:b w:val="false"/>
          <w:i w:val="false"/>
          <w:color w:val="000000"/>
          <w:sz w:val="28"/>
        </w:rPr>
        <w:t xml:space="preserve">
      "Авариялық жағдай туындаған кезде медицина қызметкерлері бұл жағдай туралы журналға тіркеп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049/е нысаны) және белгіленген нысан бойынша есепті АИТВ инфекциясының профилактикасы саласындағы қызметті жүзеге асыратын денсаулық сақтау ұйымына бере отырып басшыға дереу хабарлайды.".</w:t>
      </w:r>
    </w:p>
    <w:bookmarkStart w:name="z39" w:id="20"/>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0" w:id="2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1"/>
    <w:bookmarkStart w:name="z41"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Ішкі істер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i w:val="false"/>
          <w:color w:val="000000"/>
          <w:sz w:val="28"/>
        </w:rPr>
        <w:t>Қазақстан Республикасы</w:t>
      </w:r>
    </w:p>
    <w:p>
      <w:pPr>
        <w:spacing w:after="0"/>
        <w:ind w:left="0"/>
        <w:jc w:val="both"/>
      </w:pPr>
      <w:r>
        <w:rPr>
          <w:rFonts w:ascii="Times New Roman"/>
          <w:b/>
          <w:i w:val="false"/>
          <w:color w:val="000000"/>
          <w:sz w:val="28"/>
        </w:rPr>
        <w:t>Денсаулық сақтау министрлігі</w:t>
      </w:r>
    </w:p>
    <w:p>
      <w:pPr>
        <w:spacing w:after="0"/>
        <w:ind w:left="0"/>
        <w:jc w:val="both"/>
      </w:pPr>
      <w:r>
        <w:rPr>
          <w:rFonts w:ascii="Times New Roman"/>
          <w:b/>
          <w:i w:val="false"/>
          <w:color w:val="000000"/>
          <w:sz w:val="28"/>
        </w:rPr>
        <w:t>2021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 м.а.</w:t>
            </w:r>
            <w:r>
              <w:br/>
            </w:r>
            <w:r>
              <w:rPr>
                <w:rFonts w:ascii="Times New Roman"/>
                <w:b w:val="false"/>
                <w:i w:val="false"/>
                <w:color w:val="000000"/>
                <w:sz w:val="20"/>
              </w:rPr>
              <w:t>2022 жылғы 5 қаңтардағы</w:t>
            </w:r>
            <w:r>
              <w:br/>
            </w:r>
            <w:r>
              <w:rPr>
                <w:rFonts w:ascii="Times New Roman"/>
                <w:b w:val="false"/>
                <w:i w:val="false"/>
                <w:color w:val="000000"/>
                <w:sz w:val="20"/>
              </w:rPr>
              <w:t>№ 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туберкулезге</w:t>
            </w:r>
            <w:r>
              <w:br/>
            </w:r>
            <w:r>
              <w:rPr>
                <w:rFonts w:ascii="Times New Roman"/>
                <w:b w:val="false"/>
                <w:i w:val="false"/>
                <w:color w:val="000000"/>
                <w:sz w:val="20"/>
              </w:rPr>
              <w:t>қарсы көмекті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4" w:id="23"/>
    <w:p>
      <w:pPr>
        <w:spacing w:after="0"/>
        <w:ind w:left="0"/>
        <w:jc w:val="left"/>
      </w:pPr>
      <w:r>
        <w:rPr>
          <w:rFonts w:ascii="Times New Roman"/>
          <w:b/>
          <w:i w:val="false"/>
          <w:color w:val="000000"/>
        </w:rPr>
        <w:t xml:space="preserve"> Туберкулезбен науқас адамдар бойынша ақпарат беру және салыстыру жүргізу сызбасы</w:t>
      </w:r>
    </w:p>
    <w:bookmarkEnd w:id="23"/>
    <w:bookmarkStart w:name="z45" w:id="24"/>
    <w:p>
      <w:pPr>
        <w:spacing w:after="0"/>
        <w:ind w:left="0"/>
        <w:jc w:val="both"/>
      </w:pPr>
      <w:r>
        <w:rPr>
          <w:rFonts w:ascii="Times New Roman"/>
          <w:b w:val="false"/>
          <w:i w:val="false"/>
          <w:color w:val="000000"/>
          <w:sz w:val="28"/>
        </w:rPr>
        <w:t>
      1. ТИ-дан науқасты ЕПМ-ге жіберу бағыты:</w:t>
      </w:r>
    </w:p>
    <w:bookmarkEnd w:id="24"/>
    <w:p>
      <w:pPr>
        <w:spacing w:after="0"/>
        <w:ind w:left="0"/>
        <w:jc w:val="both"/>
      </w:pPr>
      <w:r>
        <w:rPr>
          <w:rFonts w:ascii="Times New Roman"/>
          <w:b w:val="false"/>
          <w:i w:val="false"/>
          <w:color w:val="000000"/>
          <w:sz w:val="28"/>
        </w:rPr>
        <w:t>
      Науқас адамда белсенді туберкулез анықталған кезде, диагнозды растау, емдеу стратегиясын анықтау, науқас адамды бақылау ОДКК шешімімен жүргізіледі.</w:t>
      </w:r>
    </w:p>
    <w:p>
      <w:pPr>
        <w:spacing w:after="0"/>
        <w:ind w:left="0"/>
        <w:jc w:val="both"/>
      </w:pPr>
      <w:r>
        <w:rPr>
          <w:rFonts w:ascii="Times New Roman"/>
          <w:b w:val="false"/>
          <w:i w:val="false"/>
          <w:color w:val="000000"/>
          <w:sz w:val="28"/>
        </w:rPr>
        <w:t xml:space="preserve">
      ТИ-да анықталған және ТҚҰ-дан ауыстырылған туберкулездің белсенді түрімен ауыратындар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 бойынша есепке алу нысандарына сәйкес № ТБ-082/е диспансерлік қадағалау картасында, № ТБ-015/е, № ТБ-016/е журналдарында және Ұлттық туберкулез ауруларын тіркеуіндегі "жаңа жағдай", "рецидив", "басқалар", "ауыстырылды" және т.б. бағандарында тіркеледі.</w:t>
      </w:r>
    </w:p>
    <w:p>
      <w:pPr>
        <w:spacing w:after="0"/>
        <w:ind w:left="0"/>
        <w:jc w:val="both"/>
      </w:pPr>
      <w:r>
        <w:rPr>
          <w:rFonts w:ascii="Times New Roman"/>
          <w:b w:val="false"/>
          <w:i w:val="false"/>
          <w:color w:val="000000"/>
          <w:sz w:val="28"/>
        </w:rPr>
        <w:t>
      №ҚР ДСМ-175/2020 бұйрығымен бекітілген № 090/е нысан бойынша хабарламасы ТИ-дан ҚР ДСМ СЭБК-нің аумақтық санитариялық-эпидемиологиялық бақылау департаменттеріне (бұдан әрі - СЭБД) және ҚАЖД-ге жіберіледі.</w:t>
      </w:r>
    </w:p>
    <w:p>
      <w:pPr>
        <w:spacing w:after="0"/>
        <w:ind w:left="0"/>
        <w:jc w:val="both"/>
      </w:pPr>
      <w:r>
        <w:rPr>
          <w:rFonts w:ascii="Times New Roman"/>
          <w:b w:val="false"/>
          <w:i w:val="false"/>
          <w:color w:val="000000"/>
          <w:sz w:val="28"/>
        </w:rPr>
        <w:t>
      ТИ-да тіркелген науқасты ЕПМ-ге жолдаған кезде науқастың деректері науқас жолданған ТИ-дың № ТБ-016/е және IV-санатты № ТБ-017/е журналдарының көшірмесіне "Ескертпе" бағанында ТИ-ның индексі мен келу күнін көрсете отырып енгізіледі. Емдеу және бақылау бойынша барлық деректер № ТБ-016/е немесе IV-санатты № ТБ-017/е журналдарына, № ТБ-014/е немесе IV-санатты № ТБ-015/е медициналық карталарына және Ұлттық туберкулез аурулары тіркеуіне ол келген ТИ-дың логины мен құпия сөзімен енгізіледі.</w:t>
      </w:r>
    </w:p>
    <w:p>
      <w:pPr>
        <w:spacing w:after="0"/>
        <w:ind w:left="0"/>
        <w:jc w:val="both"/>
      </w:pPr>
      <w:r>
        <w:rPr>
          <w:rFonts w:ascii="Times New Roman"/>
          <w:b w:val="false"/>
          <w:i w:val="false"/>
          <w:color w:val="000000"/>
          <w:sz w:val="28"/>
        </w:rPr>
        <w:t>
      ТИ-ның медициналық бөлімі № ТБ-016/е журналын ЕПМ № ТБ-016/е жиынтық журналымен тұрақты салыстырулар жүргізіп отырады.</w:t>
      </w:r>
    </w:p>
    <w:p>
      <w:pPr>
        <w:spacing w:after="0"/>
        <w:ind w:left="0"/>
        <w:jc w:val="both"/>
      </w:pPr>
      <w:r>
        <w:rPr>
          <w:rFonts w:ascii="Times New Roman"/>
          <w:b w:val="false"/>
          <w:i w:val="false"/>
          <w:color w:val="000000"/>
          <w:sz w:val="28"/>
        </w:rPr>
        <w:t>
      Белгіленген күні (келісім бойынша) ТИ-ның фтизиатр-маман дәрігері ЕПМ-не салыстыру үшін барады.</w:t>
      </w:r>
    </w:p>
    <w:p>
      <w:pPr>
        <w:spacing w:after="0"/>
        <w:ind w:left="0"/>
        <w:jc w:val="both"/>
      </w:pPr>
      <w:r>
        <w:rPr>
          <w:rFonts w:ascii="Times New Roman"/>
          <w:b w:val="false"/>
          <w:i w:val="false"/>
          <w:color w:val="000000"/>
          <w:sz w:val="28"/>
        </w:rPr>
        <w:t>
      Науқастың ТИ-дан туберкулезге қарсы ауруханаға кеткен кезде – салыстыру жүргізу және ақпараттар беру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2. Науқасты ТМ-нен ҚАЖ мамандандырылған мекемелеріне жіберу бағыты:</w:t>
      </w:r>
    </w:p>
    <w:bookmarkEnd w:id="25"/>
    <w:p>
      <w:pPr>
        <w:spacing w:after="0"/>
        <w:ind w:left="0"/>
        <w:jc w:val="both"/>
      </w:pPr>
      <w:r>
        <w:rPr>
          <w:rFonts w:ascii="Times New Roman"/>
          <w:b w:val="false"/>
          <w:i w:val="false"/>
          <w:color w:val="000000"/>
          <w:sz w:val="28"/>
        </w:rPr>
        <w:t>
      ЕПМ-нен қашық орналасқан жағдайда науқасқа диагнозды азаматтық денсаулық сақтау секторының аумақтық ТҚҰ ОДКК, жақын орналасқан жағдайда – ҚАЖ туберкулезге қарсы ауруханалар ОДКК қояды.</w:t>
      </w:r>
    </w:p>
    <w:p>
      <w:pPr>
        <w:spacing w:after="0"/>
        <w:ind w:left="0"/>
        <w:jc w:val="both"/>
      </w:pPr>
      <w:r>
        <w:rPr>
          <w:rFonts w:ascii="Times New Roman"/>
          <w:b w:val="false"/>
          <w:i w:val="false"/>
          <w:color w:val="000000"/>
          <w:sz w:val="28"/>
        </w:rPr>
        <w:t>
      № ТБ-016/е журналында науқас қойылған диагнозына сәйкес тіркеледі. Науқасы анықталған мекемеде № ҚР ДСМ-175/2020 бұйрығымен бекітілген № 034/е, № ТБ-016/е есепке алу-есептілік нысандары толтырылады.</w:t>
      </w:r>
    </w:p>
    <w:p>
      <w:pPr>
        <w:spacing w:after="0"/>
        <w:ind w:left="0"/>
        <w:jc w:val="both"/>
      </w:pPr>
      <w:r>
        <w:rPr>
          <w:rFonts w:ascii="Times New Roman"/>
          <w:b w:val="false"/>
          <w:i w:val="false"/>
          <w:color w:val="000000"/>
          <w:sz w:val="28"/>
        </w:rPr>
        <w:t>
      № ҚР ДСМ-175/2020 бұйрығымен бекітілген № 034/е хабарламасы мекемеден аумақтық ҚАЖД жіберіледі (ТИ-дан басқа).</w:t>
      </w:r>
    </w:p>
    <w:p>
      <w:pPr>
        <w:spacing w:after="0"/>
        <w:ind w:left="0"/>
        <w:jc w:val="both"/>
      </w:pPr>
      <w:r>
        <w:rPr>
          <w:rFonts w:ascii="Times New Roman"/>
          <w:b w:val="false"/>
          <w:i w:val="false"/>
          <w:color w:val="000000"/>
          <w:sz w:val="28"/>
        </w:rPr>
        <w:t>
      № ҚР ДСМ-175/2020 бұйрығымен бекітілген № 034/е хабарламасы орташа қауіпсіз мекемесінен(ТИ) аумақтық ҚАЖД және ҚР ДСМ СЭҚК-нің аумақтық СЭБД жіберіледі.</w:t>
      </w:r>
    </w:p>
    <w:p>
      <w:pPr>
        <w:spacing w:after="0"/>
        <w:ind w:left="0"/>
        <w:jc w:val="both"/>
      </w:pPr>
      <w:r>
        <w:rPr>
          <w:rFonts w:ascii="Times New Roman"/>
          <w:b w:val="false"/>
          <w:i w:val="false"/>
          <w:color w:val="000000"/>
          <w:sz w:val="28"/>
        </w:rPr>
        <w:t xml:space="preserve">
      Облыстық мекемеден туберкулезге қарсы ауруханаларға белсенді туберкулез науқастары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туберкулезді есепке алу нысандарына сәйкес ІV санатты № ТБ-016/е, № ТБ-017/е журналында және Ұлттық туберкулез ауруларын тіркеуіндегі "жаңа жағдай", "рецидив", "басқалар" бағандарында тіркеледі.</w:t>
      </w:r>
    </w:p>
    <w:p>
      <w:pPr>
        <w:spacing w:after="0"/>
        <w:ind w:left="0"/>
        <w:jc w:val="both"/>
      </w:pPr>
      <w:r>
        <w:rPr>
          <w:rFonts w:ascii="Times New Roman"/>
          <w:b w:val="false"/>
          <w:i w:val="false"/>
          <w:color w:val="000000"/>
          <w:sz w:val="28"/>
        </w:rPr>
        <w:t>
      ТМ медициналық бөлімі № ТБ-016/е, № ТБ-017/е журналын ЕПМ № ТБ-016/е, № ТБ-017/е жиынтық журналымен тұрақты салыстыру жүргізеді:</w:t>
      </w:r>
    </w:p>
    <w:p>
      <w:pPr>
        <w:spacing w:after="0"/>
        <w:ind w:left="0"/>
        <w:jc w:val="both"/>
      </w:pPr>
      <w:r>
        <w:rPr>
          <w:rFonts w:ascii="Times New Roman"/>
          <w:b w:val="false"/>
          <w:i w:val="false"/>
          <w:color w:val="000000"/>
          <w:sz w:val="28"/>
        </w:rPr>
        <w:t>
      жақын орналасқан жағдайда ТМ маманы ЕПМ-не салыстыру жүргізу және деректерді № ТБ-016/е, № ТБ-017/е журналына енгізу үшін барады;</w:t>
      </w:r>
    </w:p>
    <w:p>
      <w:pPr>
        <w:spacing w:after="0"/>
        <w:ind w:left="0"/>
        <w:jc w:val="both"/>
      </w:pPr>
      <w:r>
        <w:rPr>
          <w:rFonts w:ascii="Times New Roman"/>
          <w:b w:val="false"/>
          <w:i w:val="false"/>
          <w:color w:val="000000"/>
          <w:sz w:val="28"/>
        </w:rPr>
        <w:t>
      қашық орналасқан жағдайда салыстыру жөніндегі ақпараттар сұратылып алынады және факсимильді байланыс арқылы беріледі (немесе электронды нұсқада).</w:t>
      </w:r>
    </w:p>
    <w:p>
      <w:pPr>
        <w:spacing w:after="0"/>
        <w:ind w:left="0"/>
        <w:jc w:val="both"/>
      </w:pPr>
      <w:r>
        <w:rPr>
          <w:rFonts w:ascii="Times New Roman"/>
          <w:b w:val="false"/>
          <w:i w:val="false"/>
          <w:color w:val="000000"/>
          <w:sz w:val="28"/>
        </w:rPr>
        <w:t>
      Науқастың мекемесінен туберкулезге қарсы ауруханасына кеткен кезде – салыстыру жүргізу және ақпараттар беру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642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642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26"/>
    <w:p>
      <w:pPr>
        <w:spacing w:after="0"/>
        <w:ind w:left="0"/>
        <w:jc w:val="left"/>
      </w:pPr>
      <w:r>
        <w:rPr>
          <w:rFonts w:ascii="Times New Roman"/>
          <w:b/>
          <w:i w:val="false"/>
          <w:color w:val="000000"/>
        </w:rPr>
        <w:t xml:space="preserve"> Сотталғандарды жазасын өтеуден босату үшін негіз болатын аурулар тізбесі</w:t>
      </w:r>
    </w:p>
    <w:bookmarkEnd w:id="26"/>
    <w:p>
      <w:pPr>
        <w:spacing w:after="0"/>
        <w:ind w:left="0"/>
        <w:jc w:val="both"/>
      </w:pPr>
      <w:r>
        <w:rPr>
          <w:rFonts w:ascii="Times New Roman"/>
          <w:b w:val="false"/>
          <w:i w:val="false"/>
          <w:color w:val="000000"/>
          <w:sz w:val="28"/>
        </w:rPr>
        <w:t>
      Аталған сотталғандарды жазасын өтеуден босату үшін негіз болатын аурулар тізбесі келесі нозологиялық формаларды (бұдан әрі - Тізбе) құрайды:</w:t>
      </w:r>
    </w:p>
    <w:p>
      <w:pPr>
        <w:spacing w:after="0"/>
        <w:ind w:left="0"/>
        <w:jc w:val="both"/>
      </w:pPr>
      <w:r>
        <w:rPr>
          <w:rFonts w:ascii="Times New Roman"/>
          <w:b w:val="false"/>
          <w:i w:val="false"/>
          <w:color w:val="000000"/>
          <w:sz w:val="28"/>
        </w:rPr>
        <w:t>
      Туберкулез:</w:t>
      </w:r>
    </w:p>
    <w:p>
      <w:pPr>
        <w:spacing w:after="0"/>
        <w:ind w:left="0"/>
        <w:jc w:val="both"/>
      </w:pPr>
      <w:r>
        <w:rPr>
          <w:rFonts w:ascii="Times New Roman"/>
          <w:b w:val="false"/>
          <w:i w:val="false"/>
          <w:color w:val="000000"/>
          <w:sz w:val="28"/>
        </w:rPr>
        <w:t>
      омыртқаның өршімелі деструктивтік туберкулезі.</w:t>
      </w:r>
    </w:p>
    <w:p>
      <w:pPr>
        <w:spacing w:after="0"/>
        <w:ind w:left="0"/>
        <w:jc w:val="both"/>
      </w:pPr>
      <w:r>
        <w:rPr>
          <w:rFonts w:ascii="Times New Roman"/>
          <w:b w:val="false"/>
          <w:i w:val="false"/>
          <w:color w:val="000000"/>
          <w:sz w:val="28"/>
        </w:rPr>
        <w:t>
      Диагностика бактериоскопиялық зерттеулердің деректеріне, туберкулез абсцестерінен ірің ағуына, екі өзара перпендикуляр проекциядағы (тік және жанама) рентгенографияға негізделеді;</w:t>
      </w:r>
    </w:p>
    <w:p>
      <w:pPr>
        <w:spacing w:after="0"/>
        <w:ind w:left="0"/>
        <w:jc w:val="both"/>
      </w:pPr>
      <w:r>
        <w:rPr>
          <w:rFonts w:ascii="Times New Roman"/>
          <w:b w:val="false"/>
          <w:i w:val="false"/>
          <w:color w:val="000000"/>
          <w:sz w:val="28"/>
        </w:rPr>
        <w:t>
      зәр шығару органдарының спецификалық процесімен және терминалдық сатыдағы созылмалы бүйрек жетіспеушілігінің (бұдан әрі-СБЖ) дамуымен асқынған бүйректің екі жақты деструктивтік туберкулезі.</w:t>
      </w:r>
    </w:p>
    <w:p>
      <w:pPr>
        <w:spacing w:after="0"/>
        <w:ind w:left="0"/>
        <w:jc w:val="both"/>
      </w:pPr>
      <w:r>
        <w:rPr>
          <w:rFonts w:ascii="Times New Roman"/>
          <w:b w:val="false"/>
          <w:i w:val="false"/>
          <w:color w:val="000000"/>
          <w:sz w:val="28"/>
        </w:rPr>
        <w:t>
      Зәр шығару жолдарының спецификалық процесімен асқынған бүйрек туберкулезінің диагностикасы зәрдің клиникалық анализіне (пиурия, протеинурия, цилиндруриялар тән), себу әдісі арқылы зәрді бактериологиялық зерттеуіне, бүйрек пен қуық аумағын міндетті түрдегі жалпы рентгенографиясына негізделеді. Жалпы рентгенографияның деректері жеткіліксіз болған жағдайда экскреторлық урография, индигокарминдік сынамасы бар цистоскопия және ретроградтық пиелография жүргізіледі;</w:t>
      </w:r>
    </w:p>
    <w:p>
      <w:pPr>
        <w:spacing w:after="0"/>
        <w:ind w:left="0"/>
        <w:jc w:val="both"/>
      </w:pPr>
      <w:r>
        <w:rPr>
          <w:rFonts w:ascii="Times New Roman"/>
          <w:b w:val="false"/>
          <w:i w:val="false"/>
          <w:color w:val="000000"/>
          <w:sz w:val="28"/>
        </w:rPr>
        <w:t>
      Ісіктер:</w:t>
      </w:r>
    </w:p>
    <w:p>
      <w:pPr>
        <w:spacing w:after="0"/>
        <w:ind w:left="0"/>
        <w:jc w:val="both"/>
      </w:pPr>
      <w:r>
        <w:rPr>
          <w:rFonts w:ascii="Times New Roman"/>
          <w:b w:val="false"/>
          <w:i w:val="false"/>
          <w:color w:val="000000"/>
          <w:sz w:val="28"/>
        </w:rPr>
        <w:t>
      халықаралық ауралар жіктеуі бойынша III-IV кезеңдегі арнайы емдеуге жатпайтын барлық қатерлі ісіктер;</w:t>
      </w:r>
    </w:p>
    <w:p>
      <w:pPr>
        <w:spacing w:after="0"/>
        <w:ind w:left="0"/>
        <w:jc w:val="both"/>
      </w:pPr>
      <w:r>
        <w:rPr>
          <w:rFonts w:ascii="Times New Roman"/>
          <w:b w:val="false"/>
          <w:i w:val="false"/>
          <w:color w:val="000000"/>
          <w:sz w:val="28"/>
        </w:rPr>
        <w:t>
      IV клиникалық топтағы онкологиялық және онкогематологиялық аурулар;</w:t>
      </w:r>
    </w:p>
    <w:p>
      <w:pPr>
        <w:spacing w:after="0"/>
        <w:ind w:left="0"/>
        <w:jc w:val="both"/>
      </w:pPr>
      <w:r>
        <w:rPr>
          <w:rFonts w:ascii="Times New Roman"/>
          <w:b w:val="false"/>
          <w:i w:val="false"/>
          <w:color w:val="000000"/>
          <w:sz w:val="28"/>
        </w:rPr>
        <w:t>
      цитологиялық, морфологиялық, иммунофенотиптік әдістермен расталған лимфалық, қан жасау және оларға тән тіндердің қатерлі ісіктері;</w:t>
      </w:r>
    </w:p>
    <w:p>
      <w:pPr>
        <w:spacing w:after="0"/>
        <w:ind w:left="0"/>
        <w:jc w:val="both"/>
      </w:pPr>
      <w:r>
        <w:rPr>
          <w:rFonts w:ascii="Times New Roman"/>
          <w:b w:val="false"/>
          <w:i w:val="false"/>
          <w:color w:val="000000"/>
          <w:sz w:val="28"/>
        </w:rPr>
        <w:t>
      терминалдық кезеңдегі созылмалы лейкоздар;</w:t>
      </w:r>
    </w:p>
    <w:p>
      <w:pPr>
        <w:spacing w:after="0"/>
        <w:ind w:left="0"/>
        <w:jc w:val="both"/>
      </w:pPr>
      <w:r>
        <w:rPr>
          <w:rFonts w:ascii="Times New Roman"/>
          <w:b w:val="false"/>
          <w:i w:val="false"/>
          <w:color w:val="000000"/>
          <w:sz w:val="28"/>
        </w:rPr>
        <w:t>
      бір және одан да көп экстралимфа, лимфа түйіндерінің барлық топтары зақымданған терминалды кезеңдегі Ходжкин лимфомасы және Ходжкиндікі емес лимфомалар.</w:t>
      </w:r>
    </w:p>
    <w:p>
      <w:pPr>
        <w:spacing w:after="0"/>
        <w:ind w:left="0"/>
        <w:jc w:val="both"/>
      </w:pPr>
      <w:r>
        <w:rPr>
          <w:rFonts w:ascii="Times New Roman"/>
          <w:b w:val="false"/>
          <w:i w:val="false"/>
          <w:color w:val="000000"/>
          <w:sz w:val="28"/>
        </w:rPr>
        <w:t>
      қозғалу, сезімталдық және вегетативтік-трофикалық қызметтерінің айқын, тұрақты бұзылулары жылдам өршімелі және жүргізіліп жатқан емнің тиімсіздігі байқалатын аурулар: бас ми ісіктері, краниоспинальдік ісіктер, жұлын миының ісіктері, сирингобульбия, гепатоцеребралдық дистрофия (гепатолентикулярлық дегенерация, Вильсон-Коновалов ауруы), спиноцеребралдық атаксия, жанама амиотрофиялық склероз, миастения.</w:t>
      </w:r>
    </w:p>
    <w:p>
      <w:pPr>
        <w:spacing w:after="0"/>
        <w:ind w:left="0"/>
        <w:jc w:val="both"/>
      </w:pPr>
      <w:r>
        <w:rPr>
          <w:rFonts w:ascii="Times New Roman"/>
          <w:b w:val="false"/>
          <w:i w:val="false"/>
          <w:color w:val="000000"/>
          <w:sz w:val="28"/>
        </w:rPr>
        <w:t>
      Клиникалық диагнозды және аурудың қайталау жағдайын ауруды морфологиялық, иммунофенотипті әдіспен тексерумен, рентгенологиялық көрсеткіштермен, зерттеудің аспаптық әдістерімен, зертханалық қан, қанжасаушы мүшелер мен ұқсас ұлпалар талдауымен, мультидисциплинарлық топ дәрігерлерінің, онкологтардың, гематологтардың ауру түрін ескере отырып) кеңестерімен растау қажет;</w:t>
      </w:r>
    </w:p>
    <w:p>
      <w:pPr>
        <w:spacing w:after="0"/>
        <w:ind w:left="0"/>
        <w:jc w:val="both"/>
      </w:pPr>
      <w:r>
        <w:rPr>
          <w:rFonts w:ascii="Times New Roman"/>
          <w:b w:val="false"/>
          <w:i w:val="false"/>
          <w:color w:val="000000"/>
          <w:sz w:val="28"/>
        </w:rPr>
        <w:t>
      Эндокриндік жүйе аурулары:</w:t>
      </w:r>
    </w:p>
    <w:p>
      <w:pPr>
        <w:spacing w:after="0"/>
        <w:ind w:left="0"/>
        <w:jc w:val="both"/>
      </w:pPr>
      <w:r>
        <w:rPr>
          <w:rFonts w:ascii="Times New Roman"/>
          <w:b w:val="false"/>
          <w:i w:val="false"/>
          <w:color w:val="000000"/>
          <w:sz w:val="28"/>
        </w:rPr>
        <w:t>
      инсулинге тәуелді (инсулин дозасы тәулігіне 60 бірліктен жоғары) кетоацидозға бейім ауыр ағымдағы айқын макроангиопатияның, ретинопатияның, полинейропатияның болуы байқалатын І типті қант диабеті;</w:t>
      </w:r>
    </w:p>
    <w:p>
      <w:pPr>
        <w:spacing w:after="0"/>
        <w:ind w:left="0"/>
        <w:jc w:val="both"/>
      </w:pPr>
      <w:r>
        <w:rPr>
          <w:rFonts w:ascii="Times New Roman"/>
          <w:b w:val="false"/>
          <w:i w:val="false"/>
          <w:color w:val="000000"/>
          <w:sz w:val="28"/>
        </w:rPr>
        <w:t>
      II типті қант диабеті, инсулин қолданатын, инсулинмен түзелмейтін, кетоацидозға бейім ағымы ауыр, тамырлардың көптеп асқынуы (соқырлық, созылмалы бүйрек жетіспеушілігі, анамнезінде ампутация).</w:t>
      </w:r>
    </w:p>
    <w:p>
      <w:pPr>
        <w:spacing w:after="0"/>
        <w:ind w:left="0"/>
        <w:jc w:val="both"/>
      </w:pPr>
      <w:r>
        <w:rPr>
          <w:rFonts w:ascii="Times New Roman"/>
          <w:b w:val="false"/>
          <w:i w:val="false"/>
          <w:color w:val="000000"/>
          <w:sz w:val="28"/>
        </w:rPr>
        <w:t>
      Диагноз кешенді тексерулер (ультрадыбыстық тексеру (бұдан әрі- УДТ), ангиография, қанның биохимиялық анализдері) нәтижесіне негізделеді.</w:t>
      </w:r>
    </w:p>
    <w:p>
      <w:pPr>
        <w:spacing w:after="0"/>
        <w:ind w:left="0"/>
        <w:jc w:val="both"/>
      </w:pPr>
      <w:r>
        <w:rPr>
          <w:rFonts w:ascii="Times New Roman"/>
          <w:b w:val="false"/>
          <w:i w:val="false"/>
          <w:color w:val="000000"/>
          <w:sz w:val="28"/>
        </w:rPr>
        <w:t>
      Қант диабетімен бірлескен ауруларда эндокринолог, офтальмолог, ангиохирургтің кеңестері қажет;</w:t>
      </w:r>
    </w:p>
    <w:p>
      <w:pPr>
        <w:spacing w:after="0"/>
        <w:ind w:left="0"/>
        <w:jc w:val="both"/>
      </w:pPr>
      <w:r>
        <w:rPr>
          <w:rFonts w:ascii="Times New Roman"/>
          <w:b w:val="false"/>
          <w:i w:val="false"/>
          <w:color w:val="000000"/>
          <w:sz w:val="28"/>
        </w:rPr>
        <w:t>
      Психикалық ауытқулар:</w:t>
      </w:r>
    </w:p>
    <w:p>
      <w:pPr>
        <w:spacing w:after="0"/>
        <w:ind w:left="0"/>
        <w:jc w:val="both"/>
      </w:pPr>
      <w:r>
        <w:rPr>
          <w:rFonts w:ascii="Times New Roman"/>
          <w:b w:val="false"/>
          <w:i w:val="false"/>
          <w:color w:val="000000"/>
          <w:sz w:val="28"/>
        </w:rPr>
        <w:t>
      дефицитарлық және тұрақты психотикалық белгілері арқылы байқалатын жедел прогредиенттік процесі бар дефектінің үздіксіз немесе эпизодтық өсу түрі ағымындағы шизофрения (жай, гебефреникалық, параноялық, кататоникалық, дифференция жасалынбаған);</w:t>
      </w:r>
    </w:p>
    <w:p>
      <w:pPr>
        <w:spacing w:after="0"/>
        <w:ind w:left="0"/>
        <w:jc w:val="both"/>
      </w:pPr>
      <w:r>
        <w:rPr>
          <w:rFonts w:ascii="Times New Roman"/>
          <w:b w:val="false"/>
          <w:i w:val="false"/>
          <w:color w:val="000000"/>
          <w:sz w:val="28"/>
        </w:rPr>
        <w:t>
      жиі ауысып отыратын маниакалдық және депрессивтік фазалы, аралас психотикалық жағдайлары бар, үздіксіз ағымдағы биполярлық аффектілік бұзылу-маникалдық-депрессивтік психоз;</w:t>
      </w:r>
    </w:p>
    <w:p>
      <w:pPr>
        <w:spacing w:after="0"/>
        <w:ind w:left="0"/>
        <w:jc w:val="both"/>
      </w:pPr>
      <w:r>
        <w:rPr>
          <w:rFonts w:ascii="Times New Roman"/>
          <w:b w:val="false"/>
          <w:i w:val="false"/>
          <w:color w:val="000000"/>
          <w:sz w:val="28"/>
        </w:rPr>
        <w:t>
      органикалық психикалық ауытқулар: бас миының ауруынан болатын деменция (Альцгеймер ауруы, Пик ауруы, Гентингтон ауруы, Паркинсон ауруы, деменцияның сенильдік және пресенильдік варианттары, эпилепсия кезіндегі деменция, атеросклероздық зақымданудан кейінгі, сондай-ақ, жарақаттан және бас миының індетінен кейінгі деменция);</w:t>
      </w:r>
    </w:p>
    <w:p>
      <w:pPr>
        <w:spacing w:after="0"/>
        <w:ind w:left="0"/>
        <w:jc w:val="both"/>
      </w:pPr>
      <w:r>
        <w:rPr>
          <w:rFonts w:ascii="Times New Roman"/>
          <w:b w:val="false"/>
          <w:i w:val="false"/>
          <w:color w:val="000000"/>
          <w:sz w:val="28"/>
        </w:rPr>
        <w:t>
      прогредиенттік ағымдағы соматикалық бөліктің зақымдануымен, созылмалы жан күйзелісі сипатында болатын ұзақ уақытқа созылған реактивтік психоздар;</w:t>
      </w:r>
    </w:p>
    <w:p>
      <w:pPr>
        <w:spacing w:after="0"/>
        <w:ind w:left="0"/>
        <w:jc w:val="both"/>
      </w:pPr>
      <w:r>
        <w:rPr>
          <w:rFonts w:ascii="Times New Roman"/>
          <w:b w:val="false"/>
          <w:i w:val="false"/>
          <w:color w:val="000000"/>
          <w:sz w:val="28"/>
        </w:rPr>
        <w:t>
      тұрақты психотикалық белгілері бар және психикасының үдемелі өзгерулері бар әртүрлі этиологиялы созылмалы психоздар.</w:t>
      </w:r>
    </w:p>
    <w:p>
      <w:pPr>
        <w:spacing w:after="0"/>
        <w:ind w:left="0"/>
        <w:jc w:val="both"/>
      </w:pPr>
      <w:r>
        <w:rPr>
          <w:rFonts w:ascii="Times New Roman"/>
          <w:b w:val="false"/>
          <w:i w:val="false"/>
          <w:color w:val="000000"/>
          <w:sz w:val="28"/>
        </w:rPr>
        <w:t>
      Клиникалық диагноз ауру анамнезін, процестің прогредиенттілігін, дефицитарлық белгілерінің байқалуын ескере отырып, тек қана Республикалық психиатриялық аурухана және Республикалық соматикалық аурухананың психиатриялық бөлімшесі жағдайларында дәлелденеді;</w:t>
      </w:r>
    </w:p>
    <w:p>
      <w:pPr>
        <w:spacing w:after="0"/>
        <w:ind w:left="0"/>
        <w:jc w:val="both"/>
      </w:pPr>
      <w:r>
        <w:rPr>
          <w:rFonts w:ascii="Times New Roman"/>
          <w:b w:val="false"/>
          <w:i w:val="false"/>
          <w:color w:val="000000"/>
          <w:sz w:val="28"/>
        </w:rPr>
        <w:t>
      Жүйке жүйесі мен сезім органдарының аурулары:</w:t>
      </w:r>
    </w:p>
    <w:p>
      <w:pPr>
        <w:spacing w:after="0"/>
        <w:ind w:left="0"/>
        <w:jc w:val="both"/>
      </w:pPr>
      <w:r>
        <w:rPr>
          <w:rFonts w:ascii="Times New Roman"/>
          <w:b w:val="false"/>
          <w:i w:val="false"/>
          <w:color w:val="000000"/>
          <w:sz w:val="28"/>
        </w:rPr>
        <w:t>
      бас және жұлын миының тамыр аурулары: эмболиялар, ми қан айналымының геморрагиялық, мидың ошақтық бұзылуларының айқын тұрақты құбылыстары байқалатын диагноз қойылған кездегі бастапқы (жарақатқа қатысы жоқ) субарахноидалдық қан құйылулар (геми-, параплегиялар; тереңдеген геми-, парапарездер; кеңістік пен уақытты бағдарлаудың бұзылуы, акинетика-ригидтік синдромы);</w:t>
      </w:r>
    </w:p>
    <w:p>
      <w:pPr>
        <w:spacing w:after="0"/>
        <w:ind w:left="0"/>
        <w:jc w:val="both"/>
      </w:pPr>
      <w:r>
        <w:rPr>
          <w:rFonts w:ascii="Times New Roman"/>
          <w:b w:val="false"/>
          <w:i w:val="false"/>
          <w:color w:val="000000"/>
          <w:sz w:val="28"/>
        </w:rPr>
        <w:t>
      тереңдеген тұрақты қызметтерінің бұзылулары (ауыр сал аурулары, сезімталдылықтың жайылмалы бұзылулары, жамбас органдары қызметтерінің бұзылулары, трофикалық бұзылулары бар парездер, айқын байқалатын акинетика-ригидтік синдром) байқалатын бас және жұлын миының органикалық зақымдануымен және процестің өршімелі өтуімен: екінші, іріңді менингиттер, бас миының абсцесстері, спиналдық эпидуралдық абсцесстер мен туберкулезге тән емес гранулемалар, нейросифилис, туберкулез кезіндегі жүйке жүйесінің зақымдануы, сейілген склероз, Шильдер лейкоэнцефалиті ілісе жүретін орталық жүйке жүйесінің (бұдан әрі - ОЖЖ) індеттік, демиелинизациялау аурулары;</w:t>
      </w:r>
    </w:p>
    <w:p>
      <w:pPr>
        <w:spacing w:after="0"/>
        <w:ind w:left="0"/>
        <w:jc w:val="both"/>
      </w:pPr>
      <w:r>
        <w:rPr>
          <w:rFonts w:ascii="Times New Roman"/>
          <w:b w:val="false"/>
          <w:i w:val="false"/>
          <w:color w:val="000000"/>
          <w:sz w:val="28"/>
        </w:rPr>
        <w:t>
      мидың ошақтық зақымдануының айқын байқалатын тұрақты құбылыстары бар ОЖЖ (геми-, параплегиялар, терең геми-, парапарездер) жарақаттық аурулары;</w:t>
      </w:r>
    </w:p>
    <w:p>
      <w:pPr>
        <w:spacing w:after="0"/>
        <w:ind w:left="0"/>
        <w:jc w:val="both"/>
      </w:pPr>
      <w:r>
        <w:rPr>
          <w:rFonts w:ascii="Times New Roman"/>
          <w:b w:val="false"/>
          <w:i w:val="false"/>
          <w:color w:val="000000"/>
          <w:sz w:val="28"/>
        </w:rPr>
        <w:t>
      бас миының басқа аурулары: ОЖЖ зақымдайтын жүйелі атрофиялар, дегенеративті және экстрапирамидальды аурулар және басқа да қозғалу бұзылыстары бар (Альцгеймер ауруы, Пик ауруы, Гентингтон ауруы, Паркинсон ауруы);</w:t>
      </w:r>
    </w:p>
    <w:p>
      <w:pPr>
        <w:spacing w:after="0"/>
        <w:ind w:left="0"/>
        <w:jc w:val="both"/>
      </w:pPr>
      <w:r>
        <w:rPr>
          <w:rFonts w:ascii="Times New Roman"/>
          <w:b w:val="false"/>
          <w:i w:val="false"/>
          <w:color w:val="000000"/>
          <w:sz w:val="28"/>
        </w:rPr>
        <w:t>
      толық соқырлық.</w:t>
      </w:r>
    </w:p>
    <w:p>
      <w:pPr>
        <w:spacing w:after="0"/>
        <w:ind w:left="0"/>
        <w:jc w:val="both"/>
      </w:pPr>
      <w:r>
        <w:rPr>
          <w:rFonts w:ascii="Times New Roman"/>
          <w:b w:val="false"/>
          <w:i w:val="false"/>
          <w:color w:val="000000"/>
          <w:sz w:val="28"/>
        </w:rPr>
        <w:t>
      Диагностика инструменталдық тексерулер әдістері арқылы деректеріне, сондай-ақ профилдік мамандардың (невропатолог, нейрохирург, офтальмолог, ангиохирург) кеңестеріне негізделеді.</w:t>
      </w:r>
    </w:p>
    <w:p>
      <w:pPr>
        <w:spacing w:after="0"/>
        <w:ind w:left="0"/>
        <w:jc w:val="both"/>
      </w:pPr>
      <w:r>
        <w:rPr>
          <w:rFonts w:ascii="Times New Roman"/>
          <w:b w:val="false"/>
          <w:i w:val="false"/>
          <w:color w:val="000000"/>
          <w:sz w:val="28"/>
        </w:rPr>
        <w:t>
      Куәландыруға жазасын өтеу барысында толық көру мүмкіншілігінен айырылған сотталған ұсынылады;</w:t>
      </w:r>
    </w:p>
    <w:p>
      <w:pPr>
        <w:spacing w:after="0"/>
        <w:ind w:left="0"/>
        <w:jc w:val="both"/>
      </w:pPr>
      <w:r>
        <w:rPr>
          <w:rFonts w:ascii="Times New Roman"/>
          <w:b w:val="false"/>
          <w:i w:val="false"/>
          <w:color w:val="000000"/>
          <w:sz w:val="28"/>
        </w:rPr>
        <w:t>
      Қан айналымы органдарының аурулары:</w:t>
      </w:r>
    </w:p>
    <w:p>
      <w:pPr>
        <w:spacing w:after="0"/>
        <w:ind w:left="0"/>
        <w:jc w:val="both"/>
      </w:pPr>
      <w:r>
        <w:rPr>
          <w:rFonts w:ascii="Times New Roman"/>
          <w:b w:val="false"/>
          <w:i w:val="false"/>
          <w:color w:val="000000"/>
          <w:sz w:val="28"/>
        </w:rPr>
        <w:t>
      жүрек пен бүйректердің зақымдануы басым байқалатын гипертензивтік (гипертониялық) ауру, IV функцианалдық класс декомпенсация сатысында;</w:t>
      </w:r>
    </w:p>
    <w:p>
      <w:pPr>
        <w:spacing w:after="0"/>
        <w:ind w:left="0"/>
        <w:jc w:val="both"/>
      </w:pPr>
      <w:r>
        <w:rPr>
          <w:rFonts w:ascii="Times New Roman"/>
          <w:b w:val="false"/>
          <w:i w:val="false"/>
          <w:color w:val="000000"/>
          <w:sz w:val="28"/>
        </w:rPr>
        <w:t>
      жүрек ырғағының ауыр және күрделі бұзылуымен асқынған 2-3 кезеңдегі жүрек (тұнба) жетіспеушілігі (далее - ЖЖ) байқалатын жүрек аурулары: жүректің созылмалы ишемиялық ауруы, созылмалы адгезивті перикардит, созылмалы констриктивті перикардит, туа біткен немесе жүре пайда болған жүрек аурулары теңгеру сатысында, туа біткен немесе жүре пайда болған кардиомиопатиялар, миокард фиброзы, миокард дегенерациясы;</w:t>
      </w:r>
    </w:p>
    <w:p>
      <w:pPr>
        <w:spacing w:after="0"/>
        <w:ind w:left="0"/>
        <w:jc w:val="both"/>
      </w:pPr>
      <w:r>
        <w:rPr>
          <w:rFonts w:ascii="Times New Roman"/>
          <w:b w:val="false"/>
          <w:i w:val="false"/>
          <w:color w:val="000000"/>
          <w:sz w:val="28"/>
        </w:rPr>
        <w:t>
      аорта, артериялар, артериола және капиллярлар аурулары: аортаның қабатталған аневризмасы, кемінде екі аяқ-қолды зақымдайтын гангреноздық-некроздық кезеңдегі аяқ-қолдар артерияларының атеросклерозы (атеросклероздық гангрена), гангреноздық-некроздық кезеңдегі кемінде екі аяқ-қолды зақымдайтын Рейно ауруы, гангреноздық-некроздық кезеңдегі кемінде екі аяқ-қолды зақымдайтын облитерациялық эндоартериит.</w:t>
      </w:r>
    </w:p>
    <w:p>
      <w:pPr>
        <w:spacing w:after="0"/>
        <w:ind w:left="0"/>
        <w:jc w:val="both"/>
      </w:pPr>
      <w:r>
        <w:rPr>
          <w:rFonts w:ascii="Times New Roman"/>
          <w:b w:val="false"/>
          <w:i w:val="false"/>
          <w:color w:val="000000"/>
          <w:sz w:val="28"/>
        </w:rPr>
        <w:t>
      Нысана – ағзалардың бірлескен аурулары болған жағдайда профильдік мамандардың кеңестері қажет;</w:t>
      </w:r>
    </w:p>
    <w:p>
      <w:pPr>
        <w:spacing w:after="0"/>
        <w:ind w:left="0"/>
        <w:jc w:val="both"/>
      </w:pPr>
      <w:r>
        <w:rPr>
          <w:rFonts w:ascii="Times New Roman"/>
          <w:b w:val="false"/>
          <w:i w:val="false"/>
          <w:color w:val="000000"/>
          <w:sz w:val="28"/>
        </w:rPr>
        <w:t>
      Ас қорыту органдарының аурулары:</w:t>
      </w:r>
    </w:p>
    <w:p>
      <w:pPr>
        <w:spacing w:after="0"/>
        <w:ind w:left="0"/>
        <w:jc w:val="both"/>
      </w:pPr>
      <w:r>
        <w:rPr>
          <w:rFonts w:ascii="Times New Roman"/>
          <w:b w:val="false"/>
          <w:i w:val="false"/>
          <w:color w:val="000000"/>
          <w:sz w:val="28"/>
        </w:rPr>
        <w:t>
      Гиперспленизм, порталдық гипертензия, бауыр клеткаларының жеткіліксіздігі байқалатын декомпенсация сатысындағы әртүрлі этиологиялы бауыр циррозы;</w:t>
      </w:r>
    </w:p>
    <w:p>
      <w:pPr>
        <w:spacing w:after="0"/>
        <w:ind w:left="0"/>
        <w:jc w:val="both"/>
      </w:pPr>
      <w:r>
        <w:rPr>
          <w:rFonts w:ascii="Times New Roman"/>
          <w:b w:val="false"/>
          <w:i w:val="false"/>
          <w:color w:val="000000"/>
          <w:sz w:val="28"/>
        </w:rPr>
        <w:t>
      жоғары белсенділік дәрежесіндегі тән емес жаралы колит;</w:t>
      </w:r>
    </w:p>
    <w:p>
      <w:pPr>
        <w:spacing w:after="0"/>
        <w:ind w:left="0"/>
        <w:jc w:val="both"/>
      </w:pPr>
      <w:r>
        <w:rPr>
          <w:rFonts w:ascii="Times New Roman"/>
          <w:b w:val="false"/>
          <w:i w:val="false"/>
          <w:color w:val="000000"/>
          <w:sz w:val="28"/>
        </w:rPr>
        <w:t>
      Крон ауруы, жоғары белсенділік дәрежесі.</w:t>
      </w:r>
    </w:p>
    <w:p>
      <w:pPr>
        <w:spacing w:after="0"/>
        <w:ind w:left="0"/>
        <w:jc w:val="both"/>
      </w:pPr>
      <w:r>
        <w:rPr>
          <w:rFonts w:ascii="Times New Roman"/>
          <w:b w:val="false"/>
          <w:i w:val="false"/>
          <w:color w:val="000000"/>
          <w:sz w:val="28"/>
        </w:rPr>
        <w:t>
      Сотталғанды Арнайы медициналық комиссияға (бұдан әрі – АМК) куәландыруға ұсыну үшін ҚАЖ емдеу-профилактикалық мекемелеріне немесе денсаулық сақтау медициналық ұйымдарына (бұдан әрі - ДСМҰ) бірнеше рет жатқызу негіз болып табылады. Клиникалық диагноз кешенді зерттеулермен (УДЗ, фиброгастродуоденоскопия, қанның толық биохимиялық талдауы) расталуы керек.</w:t>
      </w:r>
    </w:p>
    <w:p>
      <w:pPr>
        <w:spacing w:after="0"/>
        <w:ind w:left="0"/>
        <w:jc w:val="both"/>
      </w:pPr>
      <w:r>
        <w:rPr>
          <w:rFonts w:ascii="Times New Roman"/>
          <w:b w:val="false"/>
          <w:i w:val="false"/>
          <w:color w:val="000000"/>
          <w:sz w:val="28"/>
        </w:rPr>
        <w:t>
      Бүйрек аурулары:</w:t>
      </w:r>
    </w:p>
    <w:p>
      <w:pPr>
        <w:spacing w:after="0"/>
        <w:ind w:left="0"/>
        <w:jc w:val="both"/>
      </w:pPr>
      <w:r>
        <w:rPr>
          <w:rFonts w:ascii="Times New Roman"/>
          <w:b w:val="false"/>
          <w:i w:val="false"/>
          <w:color w:val="000000"/>
          <w:sz w:val="28"/>
        </w:rPr>
        <w:t>
      терминалдық сатысындағы бүйректің созылмалы аурулары (бұдан әрі - БСА) (5-сатысы).</w:t>
      </w:r>
    </w:p>
    <w:p>
      <w:pPr>
        <w:spacing w:after="0"/>
        <w:ind w:left="0"/>
        <w:jc w:val="both"/>
      </w:pPr>
      <w:r>
        <w:rPr>
          <w:rFonts w:ascii="Times New Roman"/>
          <w:b w:val="false"/>
          <w:i w:val="false"/>
          <w:color w:val="000000"/>
          <w:sz w:val="28"/>
        </w:rPr>
        <w:t>
      Емнің тиімсіздігі, науқас жағдайының тұрақты нашарлауы кезінде, бүйрек алмастыру емін (гемодиализ, перионеалды диализ) бастағаннан кейін алғашқы үш айда емдеу сапасының мақсатты индикаторларына қол жеткізілмеген кезде, емдеу үрдісінде екі немесе одан да көп жүйелер қызметінің декомпенсациясы және (немесе) диализге көнбейтін синдром туындаған кезде, трансплантты жедел қабылдамау кезінде. Клиникалық диагноз кешенді зерттеулермен (УДЗ, зәр талдауы, қанның биохимиялық талдауы) расталуы керек;</w:t>
      </w:r>
    </w:p>
    <w:p>
      <w:pPr>
        <w:spacing w:after="0"/>
        <w:ind w:left="0"/>
        <w:jc w:val="both"/>
      </w:pPr>
      <w:r>
        <w:rPr>
          <w:rFonts w:ascii="Times New Roman"/>
          <w:b w:val="false"/>
          <w:i w:val="false"/>
          <w:color w:val="000000"/>
          <w:sz w:val="28"/>
        </w:rPr>
        <w:t>
      Сүйек-бұлшық ет жүйесінің және біріктіруші тіндердің аурулары:</w:t>
      </w:r>
    </w:p>
    <w:p>
      <w:pPr>
        <w:spacing w:after="0"/>
        <w:ind w:left="0"/>
        <w:jc w:val="both"/>
      </w:pPr>
      <w:r>
        <w:rPr>
          <w:rFonts w:ascii="Times New Roman"/>
          <w:b w:val="false"/>
          <w:i w:val="false"/>
          <w:color w:val="000000"/>
          <w:sz w:val="28"/>
        </w:rPr>
        <w:t>
      Түйіндік периартрит:</w:t>
      </w:r>
    </w:p>
    <w:p>
      <w:pPr>
        <w:spacing w:after="0"/>
        <w:ind w:left="0"/>
        <w:jc w:val="both"/>
      </w:pPr>
      <w:r>
        <w:rPr>
          <w:rFonts w:ascii="Times New Roman"/>
          <w:b w:val="false"/>
          <w:i w:val="false"/>
          <w:color w:val="000000"/>
          <w:sz w:val="28"/>
        </w:rPr>
        <w:t>
      ұдайы өршімелі таралған процесі бар және терминалдық кезеңдегі БСА (үлкен қантамырларының тромбозы) немесе 3-4 кезеңдегі ЖЖ созылмалы зақымдануы, қатерлі гипертония немесе асқазан-ішектен қан кету және қабырғаларының тесілуі перитонитпен асқынған немесе бас миына қан құйылу (менингиттер, энцефалиттер).</w:t>
      </w:r>
    </w:p>
    <w:p>
      <w:pPr>
        <w:spacing w:after="0"/>
        <w:ind w:left="0"/>
        <w:jc w:val="both"/>
      </w:pPr>
      <w:r>
        <w:rPr>
          <w:rFonts w:ascii="Times New Roman"/>
          <w:b w:val="false"/>
          <w:i w:val="false"/>
          <w:color w:val="000000"/>
          <w:sz w:val="28"/>
        </w:rPr>
        <w:t>
      Диагноз биопсия көмегімен алынған гистологиялық зерттеулерден кейін және ұқсас белгілердің болуымен қойылады;</w:t>
      </w:r>
    </w:p>
    <w:p>
      <w:pPr>
        <w:spacing w:after="0"/>
        <w:ind w:left="0"/>
        <w:jc w:val="both"/>
      </w:pPr>
      <w:r>
        <w:rPr>
          <w:rFonts w:ascii="Times New Roman"/>
          <w:b w:val="false"/>
          <w:i w:val="false"/>
          <w:color w:val="000000"/>
          <w:sz w:val="28"/>
        </w:rPr>
        <w:t>
      Дерматомиозит:</w:t>
      </w:r>
    </w:p>
    <w:p>
      <w:pPr>
        <w:spacing w:after="0"/>
        <w:ind w:left="0"/>
        <w:jc w:val="both"/>
      </w:pPr>
      <w:r>
        <w:rPr>
          <w:rFonts w:ascii="Times New Roman"/>
          <w:b w:val="false"/>
          <w:i w:val="false"/>
          <w:color w:val="000000"/>
          <w:sz w:val="28"/>
        </w:rPr>
        <w:t>
      Кеуде қуысының демалу бұлшықеттерінің зақымдануымен, тыныс жетіспеушілігінің 3-4 сатысымен, асфиксия, жұтынуда ауыр аспирациялық пневмонияның дамуымен.</w:t>
      </w:r>
    </w:p>
    <w:p>
      <w:pPr>
        <w:spacing w:after="0"/>
        <w:ind w:left="0"/>
        <w:jc w:val="both"/>
      </w:pPr>
      <w:r>
        <w:rPr>
          <w:rFonts w:ascii="Times New Roman"/>
          <w:b w:val="false"/>
          <w:i w:val="false"/>
          <w:color w:val="000000"/>
          <w:sz w:val="28"/>
        </w:rPr>
        <w:t>
      Диагноз биопсия көмегімен алынған гистологиялық зерттеулерден кейін және ұқсас белгілердің болуымен қойылады;</w:t>
      </w:r>
    </w:p>
    <w:p>
      <w:pPr>
        <w:spacing w:after="0"/>
        <w:ind w:left="0"/>
        <w:jc w:val="both"/>
      </w:pPr>
      <w:r>
        <w:rPr>
          <w:rFonts w:ascii="Times New Roman"/>
          <w:b w:val="false"/>
          <w:i w:val="false"/>
          <w:color w:val="000000"/>
          <w:sz w:val="28"/>
        </w:rPr>
        <w:t>
      Ревматоидный артрит:</w:t>
      </w:r>
    </w:p>
    <w:p>
      <w:pPr>
        <w:spacing w:after="0"/>
        <w:ind w:left="0"/>
        <w:jc w:val="both"/>
      </w:pPr>
      <w:r>
        <w:rPr>
          <w:rFonts w:ascii="Times New Roman"/>
          <w:b w:val="false"/>
          <w:i w:val="false"/>
          <w:color w:val="000000"/>
          <w:sz w:val="28"/>
        </w:rPr>
        <w:t>
      Бүйректе амилоидоздың әсерініен болған СБЖ терминалды сатысының болуымен.</w:t>
      </w:r>
    </w:p>
    <w:p>
      <w:pPr>
        <w:spacing w:after="0"/>
        <w:ind w:left="0"/>
        <w:jc w:val="both"/>
      </w:pPr>
      <w:r>
        <w:rPr>
          <w:rFonts w:ascii="Times New Roman"/>
          <w:b w:val="false"/>
          <w:i w:val="false"/>
          <w:color w:val="000000"/>
          <w:sz w:val="28"/>
        </w:rPr>
        <w:t>
      Жүйелі қызыл иегі:</w:t>
      </w:r>
    </w:p>
    <w:p>
      <w:pPr>
        <w:spacing w:after="0"/>
        <w:ind w:left="0"/>
        <w:jc w:val="both"/>
      </w:pPr>
      <w:r>
        <w:rPr>
          <w:rFonts w:ascii="Times New Roman"/>
          <w:b w:val="false"/>
          <w:i w:val="false"/>
          <w:color w:val="000000"/>
          <w:sz w:val="28"/>
        </w:rPr>
        <w:t>
      СБЖ терминалды сатысы болған жағдайда.</w:t>
      </w:r>
    </w:p>
    <w:p>
      <w:pPr>
        <w:spacing w:after="0"/>
        <w:ind w:left="0"/>
        <w:jc w:val="both"/>
      </w:pPr>
      <w:r>
        <w:rPr>
          <w:rFonts w:ascii="Times New Roman"/>
          <w:b w:val="false"/>
          <w:i w:val="false"/>
          <w:color w:val="000000"/>
          <w:sz w:val="28"/>
        </w:rPr>
        <w:t>
      Жүйелі склеродермия:</w:t>
      </w:r>
    </w:p>
    <w:p>
      <w:pPr>
        <w:spacing w:after="0"/>
        <w:ind w:left="0"/>
        <w:jc w:val="both"/>
      </w:pPr>
      <w:r>
        <w:rPr>
          <w:rFonts w:ascii="Times New Roman"/>
          <w:b w:val="false"/>
          <w:i w:val="false"/>
          <w:color w:val="000000"/>
          <w:sz w:val="28"/>
        </w:rPr>
        <w:t>
      Альвеолит немесе диффузды пневмосклероз, өкпелік гипертензия, ЖЖ созылмалы аритмиясымен, СБЖ терминалды сатысының болуымен.</w:t>
      </w:r>
    </w:p>
    <w:p>
      <w:pPr>
        <w:spacing w:after="0"/>
        <w:ind w:left="0"/>
        <w:jc w:val="both"/>
      </w:pPr>
      <w:r>
        <w:rPr>
          <w:rFonts w:ascii="Times New Roman"/>
          <w:b w:val="false"/>
          <w:i w:val="false"/>
          <w:color w:val="000000"/>
          <w:sz w:val="28"/>
        </w:rPr>
        <w:t>
      Сотталғанды АМК-ға куәландыруға ұсыну үшін аурудың өршуі, өткізілген емнің тиімсіздігі, жалпы жағдайының тұрақты жағымсыз динамикасы негіз болып табылады. Нысана – ағзалардың бірлескен аурулары болған жағдайда профильдік мамандардың кеңестері қажет;</w:t>
      </w:r>
    </w:p>
    <w:p>
      <w:pPr>
        <w:spacing w:after="0"/>
        <w:ind w:left="0"/>
        <w:jc w:val="both"/>
      </w:pPr>
      <w:r>
        <w:rPr>
          <w:rFonts w:ascii="Times New Roman"/>
          <w:b w:val="false"/>
          <w:i w:val="false"/>
          <w:color w:val="000000"/>
          <w:sz w:val="28"/>
        </w:rPr>
        <w:t>
      Жаза өтеудің соңғы мерзімі кезіндегі ауру немесе жарақат салдарынан анатомиялық кемістіктер: қол немесе аяқтың жоғары деңгейдегі ампутациясы, сондай-ақ бір қолдың және бір аяқтың жоғарғы деңгейдегі ампутациясы.</w:t>
      </w:r>
    </w:p>
    <w:p>
      <w:pPr>
        <w:spacing w:after="0"/>
        <w:ind w:left="0"/>
        <w:jc w:val="both"/>
      </w:pPr>
      <w:r>
        <w:rPr>
          <w:rFonts w:ascii="Times New Roman"/>
          <w:b w:val="false"/>
          <w:i w:val="false"/>
          <w:color w:val="000000"/>
          <w:sz w:val="28"/>
        </w:rPr>
        <w:t xml:space="preserve">
      Сотталғандарды АМК-ға куәландыруға ұсынған кезде мекеме әкімшілігі куәландырылып жатқан адамның құжаттарын қалыптастырады және ТИ мекеменің, ТИ орналасқан орны бойынша медикалық-әлеуметтік сараптамаға,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(Нормативтік-құқықтық актілерді мемлекеттік тіркеу тізімінде № 10589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Тері аурулары:</w:t>
      </w:r>
    </w:p>
    <w:p>
      <w:pPr>
        <w:spacing w:after="0"/>
        <w:ind w:left="0"/>
        <w:jc w:val="both"/>
      </w:pPr>
      <w:r>
        <w:rPr>
          <w:rFonts w:ascii="Times New Roman"/>
          <w:b w:val="false"/>
          <w:i w:val="false"/>
          <w:color w:val="000000"/>
          <w:sz w:val="28"/>
        </w:rPr>
        <w:t>
      т-лимфома.</w:t>
      </w:r>
    </w:p>
    <w:p>
      <w:pPr>
        <w:spacing w:after="0"/>
        <w:ind w:left="0"/>
        <w:jc w:val="both"/>
      </w:pPr>
      <w:r>
        <w:rPr>
          <w:rFonts w:ascii="Times New Roman"/>
          <w:b w:val="false"/>
          <w:i w:val="false"/>
          <w:color w:val="000000"/>
          <w:sz w:val="28"/>
        </w:rPr>
        <w:t>
      Теріде көк немесе сары-қызыл түсті түйіндердің пайда болуымен, жиі эрозияланған немесе ақаулы бетімен терінің кез келген бөліктерінде көкшіл-қызыл немесе охралы-сары қабыршақтанумен, шаштары жоқ бляшкалар мен инфильтраттар болумен сипатталады. Лимфа түйіндері үлкейеді. Перифериялық қанда Сезари-Лютцер клеткалары пайда болады. Диагноз гистологиялық әдіспен расталуы тиіс;</w:t>
      </w:r>
    </w:p>
    <w:p>
      <w:pPr>
        <w:spacing w:after="0"/>
        <w:ind w:left="0"/>
        <w:jc w:val="both"/>
      </w:pPr>
      <w:r>
        <w:rPr>
          <w:rFonts w:ascii="Times New Roman"/>
          <w:b w:val="false"/>
          <w:i w:val="false"/>
          <w:color w:val="000000"/>
          <w:sz w:val="28"/>
        </w:rPr>
        <w:t>
      эритропоэтикалық уропорфирия себеп болған фотодерматоз (Гюнтер ауруы).</w:t>
      </w:r>
    </w:p>
    <w:p>
      <w:pPr>
        <w:spacing w:after="0"/>
        <w:ind w:left="0"/>
        <w:jc w:val="both"/>
      </w:pPr>
      <w:r>
        <w:rPr>
          <w:rFonts w:ascii="Times New Roman"/>
          <w:b w:val="false"/>
          <w:i w:val="false"/>
          <w:color w:val="000000"/>
          <w:sz w:val="28"/>
        </w:rPr>
        <w:t>
      Ауру аутосомды-рецессивті тұқым қуалаумен сипатталады, клиникалық түрде күлдіреу диаметрі 1-ден 10 мм дейінгі везикулезді-буллезді дерматоз арқылы байқалады, күлдіреуді ашқан кезде жараланған немесе терең жаралған беті көрінеді, процесс тыртықтанумен аяқталады. Бөртпелер терінің ашық жерлеріне шығады. Спленомегалия патогномиясы тән. Экскреторлық уропорфирин-І бірден және зәрдегі копропорфирин-І аз дәрежеде көбейтілген. Эритроциттерде уропорфирин-І концентрациясы қан сары суындағы уропорфириннің мөлшеріне қарағанда едәуір жоғарлауы тән. Қан мен зәрдегі порфирин мөлшерін зерттеу диагнозды верификациялау үшін міндетті;</w:t>
      </w:r>
    </w:p>
    <w:p>
      <w:pPr>
        <w:spacing w:after="0"/>
        <w:ind w:left="0"/>
        <w:jc w:val="both"/>
      </w:pPr>
      <w:r>
        <w:rPr>
          <w:rFonts w:ascii="Times New Roman"/>
          <w:b w:val="false"/>
          <w:i w:val="false"/>
          <w:color w:val="000000"/>
          <w:sz w:val="28"/>
        </w:rPr>
        <w:t>
      эритропоэтикалық протопорфирия себеп болған фотодерматоз (Магнус ауруы).</w:t>
      </w:r>
    </w:p>
    <w:p>
      <w:pPr>
        <w:spacing w:after="0"/>
        <w:ind w:left="0"/>
        <w:jc w:val="both"/>
      </w:pPr>
      <w:r>
        <w:rPr>
          <w:rFonts w:ascii="Times New Roman"/>
          <w:b w:val="false"/>
          <w:i w:val="false"/>
          <w:color w:val="000000"/>
          <w:sz w:val="28"/>
        </w:rPr>
        <w:t>
      Ауру аутосомды-доминанттық тұқым қуалаумен сипатталады, негізгі синдром - ісіну, эритема, қышумен байқалатын фотордерматоз, күлдіреулер ылғи пайда бола бермейді. Дененің ашық жерлері зақымданады. Соңғы кезеңде бауыр жетіспеушілігіне әкеліп соқтыратын гепатоз дамиды. Қан сары суында темірдің қалыпты немесе жоғары мөлшермен болуымен сиппаталатын гипохромды анемия тән. Нәжісте протопорфирин мөлшерінің тез өсуі және копропорфирин мөлшерінің шамалы өсуі, эритроциттерде протопорфирин мөлшерінің едәуір жоғарылауы байқалады. Қан мен нәжісте порфирин мөлшерін зерттеу диагнозды верификациялау үшін міндетті;</w:t>
      </w:r>
    </w:p>
    <w:p>
      <w:pPr>
        <w:spacing w:after="0"/>
        <w:ind w:left="0"/>
        <w:jc w:val="both"/>
      </w:pPr>
      <w:r>
        <w:rPr>
          <w:rFonts w:ascii="Times New Roman"/>
          <w:b w:val="false"/>
          <w:i w:val="false"/>
          <w:color w:val="000000"/>
          <w:sz w:val="28"/>
        </w:rPr>
        <w:t>
      псориатикалық артропатияның дамуы байқалатын псориаз.</w:t>
      </w:r>
    </w:p>
    <w:p>
      <w:pPr>
        <w:spacing w:after="0"/>
        <w:ind w:left="0"/>
        <w:jc w:val="both"/>
      </w:pPr>
      <w:r>
        <w:rPr>
          <w:rFonts w:ascii="Times New Roman"/>
          <w:b w:val="false"/>
          <w:i w:val="false"/>
          <w:color w:val="000000"/>
          <w:sz w:val="28"/>
        </w:rPr>
        <w:t>
      Псориатикалық артрит көбінесе тері зақымданумен қатар жақын жүреді. Қол және аяқ саусақтарының буындары, одан соң ірі буындар, анкилозды спондилоартриттің дамуымен жүретін омыртқаның зақымдануымен сипатталады.</w:t>
      </w:r>
    </w:p>
    <w:p>
      <w:pPr>
        <w:spacing w:after="0"/>
        <w:ind w:left="0"/>
        <w:jc w:val="both"/>
      </w:pPr>
      <w:r>
        <w:rPr>
          <w:rFonts w:ascii="Times New Roman"/>
          <w:b w:val="false"/>
          <w:i w:val="false"/>
          <w:color w:val="000000"/>
          <w:sz w:val="28"/>
        </w:rPr>
        <w:t>
      Рентгенографиялық және анатомиялық өлшемдерден басқа, қабынудың биохимиялық және иммунологиялық белгілері, сүйекбуын қосындыларының белсенділік дәрежесі мен функционалдық мүмкіндіктерін ескеру қажет. Науқас еңбекке жарамсыз болғанда және өзіне-өзі қызмет көрсету мүмкіндігін жоғалтқанда зақымдану дәрежесі ескеріледі;</w:t>
      </w:r>
    </w:p>
    <w:p>
      <w:pPr>
        <w:spacing w:after="0"/>
        <w:ind w:left="0"/>
        <w:jc w:val="both"/>
      </w:pPr>
      <w:r>
        <w:rPr>
          <w:rFonts w:ascii="Times New Roman"/>
          <w:b w:val="false"/>
          <w:i w:val="false"/>
          <w:color w:val="000000"/>
          <w:sz w:val="28"/>
        </w:rPr>
        <w:t>
      эритродермияның дамуы байқалатын псориаз.</w:t>
      </w:r>
    </w:p>
    <w:p>
      <w:pPr>
        <w:spacing w:after="0"/>
        <w:ind w:left="0"/>
        <w:jc w:val="both"/>
      </w:pPr>
      <w:r>
        <w:rPr>
          <w:rFonts w:ascii="Times New Roman"/>
          <w:b w:val="false"/>
          <w:i w:val="false"/>
          <w:color w:val="000000"/>
          <w:sz w:val="28"/>
        </w:rPr>
        <w:t>
      Эритродермия қабынып іскен, қою эритематозды түстегі, әртүрлі фигуралар түзетін, кей жерлерде тұтас диффуздық бөліктерді құрайтын жеке орналасқан эффлоресценциялардың бірігуімен сипатталады. Дене мен аяқ-қолдардың терісі қатты тырысып тұрған тас қабық тәріздес, қоңыр түсті, қатты қабыршақтанған қарқынды инфильтрациялар пайда болады.</w:t>
      </w:r>
    </w:p>
    <w:p>
      <w:pPr>
        <w:spacing w:after="0"/>
        <w:ind w:left="0"/>
        <w:jc w:val="both"/>
      </w:pPr>
      <w:r>
        <w:rPr>
          <w:rFonts w:ascii="Times New Roman"/>
          <w:b w:val="false"/>
          <w:i w:val="false"/>
          <w:color w:val="000000"/>
          <w:sz w:val="28"/>
        </w:rPr>
        <w:t>
      Сотталғанды АМК-ға куәландыруға ұсыну үшін ҚАЖ ЕПМ-ге немесе денсаулық сақтау ұйымдарына бірнеше рет жатқызу негіз болып табылады. Бейінді мамандардың кеңесі қажет. Жалпы жағдайы, аурудың ұзақтығы, емге бейімділігі назарға алынады.</w:t>
      </w:r>
    </w:p>
    <w:p>
      <w:pPr>
        <w:spacing w:after="0"/>
        <w:ind w:left="0"/>
        <w:jc w:val="both"/>
      </w:pPr>
      <w:r>
        <w:rPr>
          <w:rFonts w:ascii="Times New Roman"/>
          <w:b w:val="false"/>
          <w:i w:val="false"/>
          <w:color w:val="000000"/>
          <w:sz w:val="28"/>
        </w:rPr>
        <w:t>
      Адамның иммунды тапшылық синдромы (бұдан әрі – ЖИТС) клиникалық көріністері кезеңінде:</w:t>
      </w:r>
    </w:p>
    <w:p>
      <w:pPr>
        <w:spacing w:after="0"/>
        <w:ind w:left="0"/>
        <w:jc w:val="both"/>
      </w:pPr>
      <w:r>
        <w:rPr>
          <w:rFonts w:ascii="Times New Roman"/>
          <w:b w:val="false"/>
          <w:i w:val="false"/>
          <w:color w:val="000000"/>
          <w:sz w:val="28"/>
        </w:rPr>
        <w:t>
      Адамның иммунды тапшылық вирусымен тудырылған ауру (бұдан әрі - АИТВ) тудыратын қатерлі ісіктер түрінде көрінетін ауру;</w:t>
      </w:r>
    </w:p>
    <w:p>
      <w:pPr>
        <w:spacing w:after="0"/>
        <w:ind w:left="0"/>
        <w:jc w:val="both"/>
      </w:pPr>
      <w:r>
        <w:rPr>
          <w:rFonts w:ascii="Times New Roman"/>
          <w:b w:val="false"/>
          <w:i w:val="false"/>
          <w:color w:val="000000"/>
          <w:sz w:val="28"/>
        </w:rPr>
        <w:t>
      АИТВ тудырған, энцефалопатия және деменция көріністі ауру;</w:t>
      </w:r>
    </w:p>
    <w:p>
      <w:pPr>
        <w:spacing w:after="0"/>
        <w:ind w:left="0"/>
        <w:jc w:val="both"/>
      </w:pPr>
      <w:r>
        <w:rPr>
          <w:rFonts w:ascii="Times New Roman"/>
          <w:b w:val="false"/>
          <w:i w:val="false"/>
          <w:color w:val="000000"/>
          <w:sz w:val="28"/>
        </w:rPr>
        <w:t>
      АИТВ тудырған қалжырау синдромы көріністі ауру (өмірдің сарқылуы көрінісімен, аурудан жүдеуі);</w:t>
      </w:r>
    </w:p>
    <w:p>
      <w:pPr>
        <w:spacing w:after="0"/>
        <w:ind w:left="0"/>
        <w:jc w:val="both"/>
      </w:pPr>
      <w:r>
        <w:rPr>
          <w:rFonts w:ascii="Times New Roman"/>
          <w:b w:val="false"/>
          <w:i w:val="false"/>
          <w:color w:val="000000"/>
          <w:sz w:val="28"/>
        </w:rPr>
        <w:t>
      АИТВ тудырған, цитомегаловирустық ауру көріністі ауру;</w:t>
      </w:r>
    </w:p>
    <w:p>
      <w:pPr>
        <w:spacing w:after="0"/>
        <w:ind w:left="0"/>
        <w:jc w:val="both"/>
      </w:pPr>
      <w:r>
        <w:rPr>
          <w:rFonts w:ascii="Times New Roman"/>
          <w:b w:val="false"/>
          <w:i w:val="false"/>
          <w:color w:val="000000"/>
          <w:sz w:val="28"/>
        </w:rPr>
        <w:t>
      АИТВ тудырған Pneumocystis carinii тудырған пневмония көріністі ауру;</w:t>
      </w:r>
    </w:p>
    <w:p>
      <w:pPr>
        <w:spacing w:after="0"/>
        <w:ind w:left="0"/>
        <w:jc w:val="both"/>
      </w:pPr>
      <w:r>
        <w:rPr>
          <w:rFonts w:ascii="Times New Roman"/>
          <w:b w:val="false"/>
          <w:i w:val="false"/>
          <w:color w:val="000000"/>
          <w:sz w:val="28"/>
        </w:rPr>
        <w:t>
      АИТВ тудырған, өкпе туберкулезі және лимфа жүйесін зақымдаумен өкпеден тыс жайылмалы туберкулезбен, туберкулезді этиологиялы плевритімен, несеп-жыныс жүйесінің туберкулезімен, сүйек және буын туберкулезінің гистологиялық биопсиялық материалымен расталған, тесілулерден бөлінетін пунктатты цитологиялық зерттеу, бактериологиялық жағындыны және дәрілік сезімталдығына тестпен нақтыланған, туберкулез жағдайының өршу ағынымен, арнайы емнің тиімсіздігі және жағдайының ауырлы көріністерімен тудырған ауру.</w:t>
      </w:r>
    </w:p>
    <w:p>
      <w:pPr>
        <w:spacing w:after="0"/>
        <w:ind w:left="0"/>
        <w:jc w:val="both"/>
      </w:pPr>
      <w:r>
        <w:rPr>
          <w:rFonts w:ascii="Times New Roman"/>
          <w:b w:val="false"/>
          <w:i w:val="false"/>
          <w:color w:val="000000"/>
          <w:sz w:val="28"/>
        </w:rPr>
        <w:t>
      Диагноз кешенді тексерулер нәтижесіне негізделеді (ультрадыбысты, қанның биохимилық талдауы, зертханалық гистологиялық және бактериологиялық мәліметтер);</w:t>
      </w:r>
    </w:p>
    <w:p>
      <w:pPr>
        <w:spacing w:after="0"/>
        <w:ind w:left="0"/>
        <w:jc w:val="both"/>
      </w:pPr>
      <w:r>
        <w:rPr>
          <w:rFonts w:ascii="Times New Roman"/>
          <w:b w:val="false"/>
          <w:i w:val="false"/>
          <w:color w:val="000000"/>
          <w:sz w:val="28"/>
        </w:rPr>
        <w:t>
      ЖИТС- ассоцияланған жиынтық пайда болумен АИТВ туындырған ауру.</w:t>
      </w:r>
    </w:p>
    <w:p>
      <w:pPr>
        <w:spacing w:after="0"/>
        <w:ind w:left="0"/>
        <w:jc w:val="both"/>
      </w:pPr>
      <w:r>
        <w:rPr>
          <w:rFonts w:ascii="Times New Roman"/>
          <w:b w:val="false"/>
          <w:i w:val="false"/>
          <w:color w:val="000000"/>
          <w:sz w:val="28"/>
        </w:rPr>
        <w:t>
      ЖИТС- ассоцияланған жиынтық – АИТВ-жұқтырған науқаста аурудың соңғы кезеңінде кездесетін, қосымша инфекцияларсыз және ісіксіз ЖИТС-тің белгілері немесе жалпы симптомдарының болу жағдайы;</w:t>
      </w:r>
    </w:p>
    <w:p>
      <w:pPr>
        <w:spacing w:after="0"/>
        <w:ind w:left="0"/>
        <w:jc w:val="both"/>
      </w:pPr>
      <w:r>
        <w:rPr>
          <w:rFonts w:ascii="Times New Roman"/>
          <w:b w:val="false"/>
          <w:i w:val="false"/>
          <w:color w:val="000000"/>
          <w:sz w:val="28"/>
        </w:rPr>
        <w:t>
      "ЖИТС- ассоцияланған жиынтық" диагнозы, егер үш немесе одан да көп ай шамасында сақталған пациентте екіден аса белгілер болған, сонымен қатар екіден аса зертханалық тестілердің деректері бойынша аномалия болған жағдайда қойылады.</w:t>
      </w:r>
    </w:p>
    <w:p>
      <w:pPr>
        <w:spacing w:after="0"/>
        <w:ind w:left="0"/>
        <w:jc w:val="both"/>
      </w:pPr>
      <w:r>
        <w:rPr>
          <w:rFonts w:ascii="Times New Roman"/>
          <w:b w:val="false"/>
          <w:i w:val="false"/>
          <w:color w:val="000000"/>
          <w:sz w:val="28"/>
        </w:rPr>
        <w:t>
      Симптомдары немесе белгілері: Цельсия бойынша ~ 38 градусқа қызудың көтерілуі (аралас немесе тұрақты), салмақтың төмендеуі &gt; 10 %, лимфатүйіндер (жайылмалы секірмелі лимфаденопатия), диарея (аралас немесе тұрақты), тез шаршау, түнгі терлеу, зертханалық ауытқулар, лимфапения, лейкопения, тромбоцитопения, қан аздық, CD4 және CD8 иммундық жүйесі жасушаларының аздығы, иммундық жүйесі жасушалары Т-хелпердің аз мөлшері, басыңқы бластогенез, гамма-глобулиннің жоғары деңгейі, анергия.</w:t>
      </w:r>
    </w:p>
    <w:p>
      <w:pPr>
        <w:spacing w:after="0"/>
        <w:ind w:left="0"/>
        <w:jc w:val="both"/>
      </w:pPr>
      <w:r>
        <w:rPr>
          <w:rFonts w:ascii="Times New Roman"/>
          <w:b w:val="false"/>
          <w:i w:val="false"/>
          <w:color w:val="000000"/>
          <w:sz w:val="28"/>
        </w:rPr>
        <w:t>
      Диагнозды ЖИТС-тың алдын алу және оған қарсы күрес жөніндегі аумақтық орталықтарының мамандарымен қойылады.</w:t>
      </w:r>
    </w:p>
    <w:p>
      <w:pPr>
        <w:spacing w:after="0"/>
        <w:ind w:left="0"/>
        <w:jc w:val="both"/>
      </w:pPr>
      <w:r>
        <w:rPr>
          <w:rFonts w:ascii="Times New Roman"/>
          <w:b w:val="false"/>
          <w:i w:val="false"/>
          <w:color w:val="000000"/>
          <w:sz w:val="28"/>
        </w:rPr>
        <w:t>
      Диагнозды ЖИТС-тың алдын алу және оған қарсы күрес жөніндегі аумақтық орталықтарының мамандары қояды;</w:t>
      </w:r>
    </w:p>
    <w:p>
      <w:pPr>
        <w:spacing w:after="0"/>
        <w:ind w:left="0"/>
        <w:jc w:val="both"/>
      </w:pPr>
      <w:r>
        <w:rPr>
          <w:rFonts w:ascii="Times New Roman"/>
          <w:b w:val="false"/>
          <w:i w:val="false"/>
          <w:color w:val="000000"/>
          <w:sz w:val="28"/>
        </w:rPr>
        <w:t>
      Қан және қан өндіру ағзаларының аурулары:</w:t>
      </w:r>
    </w:p>
    <w:p>
      <w:pPr>
        <w:spacing w:after="0"/>
        <w:ind w:left="0"/>
        <w:jc w:val="both"/>
      </w:pPr>
      <w:r>
        <w:rPr>
          <w:rFonts w:ascii="Times New Roman"/>
          <w:b w:val="false"/>
          <w:i w:val="false"/>
          <w:color w:val="000000"/>
          <w:sz w:val="28"/>
        </w:rPr>
        <w:t>
      "А", "В" ауыр кезеңдегі гемофилиясы.</w:t>
      </w:r>
    </w:p>
    <w:p>
      <w:pPr>
        <w:spacing w:after="0"/>
        <w:ind w:left="0"/>
        <w:jc w:val="both"/>
      </w:pPr>
      <w:r>
        <w:rPr>
          <w:rFonts w:ascii="Times New Roman"/>
          <w:b w:val="false"/>
          <w:i w:val="false"/>
          <w:color w:val="000000"/>
          <w:sz w:val="28"/>
        </w:rPr>
        <w:t>
      Процестің негізіне қан ұйығыштың тоғызыншы факторы (IX-факторы) (протромбиндіккомплекс немесе Кристмас факторы) қан ұйығыштығының 1 фазасында белсенді тромбокиназаның түзелуіне қажетті тромбоплстинның плазмалық компонентінің жетіспеушілігі жатады. А гемофилиясын қиылыстық және "жыландық" сынақтары арқылы дифференциациялайды;</w:t>
      </w:r>
    </w:p>
    <w:p>
      <w:pPr>
        <w:spacing w:after="0"/>
        <w:ind w:left="0"/>
        <w:jc w:val="both"/>
      </w:pPr>
      <w:r>
        <w:rPr>
          <w:rFonts w:ascii="Times New Roman"/>
          <w:b w:val="false"/>
          <w:i w:val="false"/>
          <w:color w:val="000000"/>
          <w:sz w:val="28"/>
        </w:rPr>
        <w:t>
      Сотталғанды жазасын өтеуден босатуға ұсыну үшін негіз болатын аурулар тізбесінде ескерілмеген, дәрі-дәрмектермен немесе хирургиялық ем сәтсіз аяқталған анық айқын көріністерімен, организмнің негізгі қызметтерінің қайта қалпына келмейтін тұрақты едәуір немесе өте айқын, айқын білінетін бұзылуы және өмір сүрудің шектелуі кезінде аумақтық уәкілетті органдары бірінші немесе кезекті қайта куәландыру мерзімінсіз екінші топтағы мүгедектік анықтағаннан кейінгі басқа да созылмалы аурулар жатады.</w:t>
      </w:r>
    </w:p>
    <w:p>
      <w:pPr>
        <w:spacing w:after="0"/>
        <w:ind w:left="0"/>
        <w:jc w:val="both"/>
      </w:pPr>
      <w:r>
        <w:rPr>
          <w:rFonts w:ascii="Times New Roman"/>
          <w:b w:val="false"/>
          <w:i w:val="false"/>
          <w:color w:val="000000"/>
          <w:sz w:val="28"/>
        </w:rPr>
        <w:t>
      Тыныс алу органдарының аурулары:</w:t>
      </w:r>
    </w:p>
    <w:p>
      <w:pPr>
        <w:spacing w:after="0"/>
        <w:ind w:left="0"/>
        <w:jc w:val="both"/>
      </w:pPr>
      <w:r>
        <w:rPr>
          <w:rFonts w:ascii="Times New Roman"/>
          <w:b w:val="false"/>
          <w:i w:val="false"/>
          <w:color w:val="000000"/>
          <w:sz w:val="28"/>
        </w:rPr>
        <w:t>
      III дәрежелі созылмалы тыныс алу жеткіліксіздігі бар ауыр ағыммен сипатталатын, ұзақ сақталатын оттегі терапиясын талап ететін, қайтымсыз оң қарыншалық жеткіліксіздік белгілері бар декомпенсация сатысындағы созылмалы өкпе-жүрек жеткіліксіздігімен (ісіну синдромы, асцит, бауыр жеткіліксіздігі) сипатталатын тыныс алу жүйесі функцияларының едәуір айқын бұзылулары бар тыныс алу органдарының аурулары:</w:t>
      </w:r>
    </w:p>
    <w:p>
      <w:pPr>
        <w:spacing w:after="0"/>
        <w:ind w:left="0"/>
        <w:jc w:val="both"/>
      </w:pPr>
      <w:r>
        <w:rPr>
          <w:rFonts w:ascii="Times New Roman"/>
          <w:b w:val="false"/>
          <w:i w:val="false"/>
          <w:color w:val="000000"/>
          <w:sz w:val="28"/>
        </w:rPr>
        <w:t>
      1) бронх демікпесі, ауыр ағым және/немесе гормонға тәуелді;</w:t>
      </w:r>
    </w:p>
    <w:p>
      <w:pPr>
        <w:spacing w:after="0"/>
        <w:ind w:left="0"/>
        <w:jc w:val="both"/>
      </w:pPr>
      <w:r>
        <w:rPr>
          <w:rFonts w:ascii="Times New Roman"/>
          <w:b w:val="false"/>
          <w:i w:val="false"/>
          <w:color w:val="000000"/>
          <w:sz w:val="28"/>
        </w:rPr>
        <w:t>
      2) бронхоэктатикалық ауру;</w:t>
      </w:r>
    </w:p>
    <w:p>
      <w:pPr>
        <w:spacing w:after="0"/>
        <w:ind w:left="0"/>
        <w:jc w:val="both"/>
      </w:pPr>
      <w:r>
        <w:rPr>
          <w:rFonts w:ascii="Times New Roman"/>
          <w:b w:val="false"/>
          <w:i w:val="false"/>
          <w:color w:val="000000"/>
          <w:sz w:val="28"/>
        </w:rPr>
        <w:t>
      3) өкпе гипоплазиясы, өкпе және өкпе тамырларының дамуындағы ауытқулар;</w:t>
      </w:r>
    </w:p>
    <w:p>
      <w:pPr>
        <w:spacing w:after="0"/>
        <w:ind w:left="0"/>
        <w:jc w:val="both"/>
      </w:pPr>
      <w:r>
        <w:rPr>
          <w:rFonts w:ascii="Times New Roman"/>
          <w:b w:val="false"/>
          <w:i w:val="false"/>
          <w:color w:val="000000"/>
          <w:sz w:val="28"/>
        </w:rPr>
        <w:t>
      4) өкпедегі деструктивті процестер (өкпе абсцессі, гангреналық абсцесс, гангрена);</w:t>
      </w:r>
    </w:p>
    <w:p>
      <w:pPr>
        <w:spacing w:after="0"/>
        <w:ind w:left="0"/>
        <w:jc w:val="both"/>
      </w:pPr>
      <w:r>
        <w:rPr>
          <w:rFonts w:ascii="Times New Roman"/>
          <w:b w:val="false"/>
          <w:i w:val="false"/>
          <w:color w:val="000000"/>
          <w:sz w:val="28"/>
        </w:rPr>
        <w:t>
      5) өкпенің диссеминацияланған процестері (инфекциялық, туберкулезден басқа, инфекциялық емес, идиопатиялық интерстициальді өкпе аурулары);</w:t>
      </w:r>
    </w:p>
    <w:p>
      <w:pPr>
        <w:spacing w:after="0"/>
        <w:ind w:left="0"/>
        <w:jc w:val="both"/>
      </w:pPr>
      <w:r>
        <w:rPr>
          <w:rFonts w:ascii="Times New Roman"/>
          <w:b w:val="false"/>
          <w:i w:val="false"/>
          <w:color w:val="000000"/>
          <w:sz w:val="28"/>
        </w:rPr>
        <w:t>
      6) муковисцидоз;</w:t>
      </w:r>
    </w:p>
    <w:p>
      <w:pPr>
        <w:spacing w:after="0"/>
        <w:ind w:left="0"/>
        <w:jc w:val="both"/>
      </w:pPr>
      <w:r>
        <w:rPr>
          <w:rFonts w:ascii="Times New Roman"/>
          <w:b w:val="false"/>
          <w:i w:val="false"/>
          <w:color w:val="000000"/>
          <w:sz w:val="28"/>
        </w:rPr>
        <w:t>
      7) өкпе трансплантациясынан кейіңгі жағдай.</w:t>
      </w:r>
    </w:p>
    <w:p>
      <w:pPr>
        <w:spacing w:after="0"/>
        <w:ind w:left="0"/>
        <w:jc w:val="both"/>
      </w:pPr>
      <w:r>
        <w:rPr>
          <w:rFonts w:ascii="Times New Roman"/>
          <w:b w:val="false"/>
          <w:i w:val="false"/>
          <w:color w:val="000000"/>
          <w:sz w:val="28"/>
        </w:rPr>
        <w:t>
      Сотталғанды АМК-ға куәландыруға ұсыну үшін аурудың өршуі, өткізілген емнің тиімсіздігі, жалпы жағдайының тұрақты жағымсыз динамикасы негіз болып табылады. Клиникалық диагноз кешенді зерттеулермен (рентгенография, КТ, спирография, ЭхоКГ, қанның биохимиялық талдауы) расталуы керек. Нысана – ағзалардың бірлескен аурулары болған жағдайда профильдік мамандардың кеңестері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