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fd8d" w14:textId="615f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 жоспарын қалыптастыру қағидаларын бекіту туралы" Қазақстан Республикасы Энергетика министрінің 2014 жылғы 22 қазандағы № 68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22 қаңтардағы № 22 бұйрығы. Қазақстан Республикасының Әділет министрлігінде 2022 жылғы 24 қаңтарда № 26613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ішкі нарығына сұйытылған мұнай газын беру жоспарын қалыптастыру қағидаларын бекіту туралы" Қазақстан Республикасы Энергетика министрінің 2014 жылғы 22 қазандағы № 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9890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кіріспе мынадай редакцияда жазылсын: </w:t>
      </w:r>
    </w:p>
    <w:bookmarkEnd w:id="2"/>
    <w:p>
      <w:pPr>
        <w:spacing w:after="0"/>
        <w:ind w:left="0"/>
        <w:jc w:val="both"/>
      </w:pPr>
      <w:r>
        <w:rPr>
          <w:rFonts w:ascii="Times New Roman"/>
          <w:b w:val="false"/>
          <w:i w:val="false"/>
          <w:color w:val="000000"/>
          <w:sz w:val="28"/>
        </w:rPr>
        <w:t xml:space="preserve">
      ""Газ және газбен жабдықтау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18) тармақшасына, "Қазақстан Республикасының ұлттық қауіпсіздігі туралы" Қазақстан Республикасы Заңының 22-бабы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және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нарығына сұйытылған мұнай газын беру жоспарын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xml:space="preserve">
      "4) өтінім – облыстың, республикалық маңызы бар қаланың, астананың жергілікті атқарушы органына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Электрондық сауда алаңдарынан тыс өнім беру жоспары шеңберінде өткізілетін сұйытылған мұнай газын:</w:t>
      </w:r>
    </w:p>
    <w:p>
      <w:pPr>
        <w:spacing w:after="0"/>
        <w:ind w:left="0"/>
        <w:jc w:val="both"/>
      </w:pPr>
      <w:r>
        <w:rPr>
          <w:rFonts w:ascii="Times New Roman"/>
          <w:b w:val="false"/>
          <w:i w:val="false"/>
          <w:color w:val="000000"/>
          <w:sz w:val="28"/>
        </w:rPr>
        <w:t>
      1) газ желісі ұйымдары;</w:t>
      </w:r>
    </w:p>
    <w:p>
      <w:pPr>
        <w:spacing w:after="0"/>
        <w:ind w:left="0"/>
        <w:jc w:val="both"/>
      </w:pPr>
      <w:r>
        <w:rPr>
          <w:rFonts w:ascii="Times New Roman"/>
          <w:b w:val="false"/>
          <w:i w:val="false"/>
          <w:color w:val="000000"/>
          <w:sz w:val="28"/>
        </w:rPr>
        <w:t>
      2) газ толтыру станцияларының иелері;</w:t>
      </w:r>
    </w:p>
    <w:p>
      <w:pPr>
        <w:spacing w:after="0"/>
        <w:ind w:left="0"/>
        <w:jc w:val="both"/>
      </w:pPr>
      <w:r>
        <w:rPr>
          <w:rFonts w:ascii="Times New Roman"/>
          <w:b w:val="false"/>
          <w:i w:val="false"/>
          <w:color w:val="000000"/>
          <w:sz w:val="28"/>
        </w:rPr>
        <w:t>
      3) топтық резервуарлық қондырғылардың иелері;</w:t>
      </w:r>
    </w:p>
    <w:p>
      <w:pPr>
        <w:spacing w:after="0"/>
        <w:ind w:left="0"/>
        <w:jc w:val="both"/>
      </w:pPr>
      <w:r>
        <w:rPr>
          <w:rFonts w:ascii="Times New Roman"/>
          <w:b w:val="false"/>
          <w:i w:val="false"/>
          <w:color w:val="000000"/>
          <w:sz w:val="28"/>
        </w:rPr>
        <w:t>
      4) газ толтыру пунктерінің иелері;</w:t>
      </w:r>
    </w:p>
    <w:p>
      <w:pPr>
        <w:spacing w:after="0"/>
        <w:ind w:left="0"/>
        <w:jc w:val="both"/>
      </w:pPr>
      <w:r>
        <w:rPr>
          <w:rFonts w:ascii="Times New Roman"/>
          <w:b w:val="false"/>
          <w:i w:val="false"/>
          <w:color w:val="000000"/>
          <w:sz w:val="28"/>
        </w:rPr>
        <w:t>
      5) автогаз құю станцияларының иелері;</w:t>
      </w:r>
    </w:p>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27-1-бабы</w:t>
      </w:r>
      <w:r>
        <w:rPr>
          <w:rFonts w:ascii="Times New Roman"/>
          <w:b w:val="false"/>
          <w:i w:val="false"/>
          <w:color w:val="000000"/>
          <w:sz w:val="28"/>
        </w:rPr>
        <w:t xml:space="preserve"> 11-тармағының 3) тармақшасына сәйкес уәкілетті орган бекітетін мұнай-газ-химия өнімдерін өндіру үшін сұйытылған мұнай газын шикізат ретінде пайдаланатын өнеркәсіптік тұтынушылар тізбесіне (бұдан әрі – тізбе) енгізілген өніркәсіптік тұтынушылар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Осы Қағидалардың 5-тармағында көрсетілген тұлғалардың өтінімдері (бұдан әрі – өтінім)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дайындалады және жоспарланып отырған айдың алдындағы ай басталғанға дейін күнтізбелік 35 (отыз бес) күннен кешіктірілмейтін мерзімде айлар бойынша бөлініп, тиісті облыс, республикалық маңызы бар қала, астананың тиісті жергілікті атқарушы органына мәлімделген өңірде сұйытылған мұнай газын одан әрі өткізу үшін жіберіледі.</w:t>
      </w:r>
    </w:p>
    <w:bookmarkStart w:name="z55" w:id="4"/>
    <w:p>
      <w:pPr>
        <w:spacing w:after="0"/>
        <w:ind w:left="0"/>
        <w:jc w:val="both"/>
      </w:pPr>
      <w:r>
        <w:rPr>
          <w:rFonts w:ascii="Times New Roman"/>
          <w:b w:val="false"/>
          <w:i w:val="false"/>
          <w:color w:val="000000"/>
          <w:sz w:val="28"/>
        </w:rPr>
        <w:t>
      12. Осы Қағидалардың 5-тармағында көрсетілген тұлғалардың өз мұқтаждықтары үшін пайдаланатын сұйытылған мұнай газының көлемдері өтінімдерге енгізілмейді.";</w:t>
      </w:r>
    </w:p>
    <w:bookmarkEnd w:id="4"/>
    <w:bookmarkStart w:name="z56" w:id="5"/>
    <w:p>
      <w:pPr>
        <w:spacing w:after="0"/>
        <w:ind w:left="0"/>
        <w:jc w:val="both"/>
      </w:pPr>
      <w:r>
        <w:rPr>
          <w:rFonts w:ascii="Times New Roman"/>
          <w:b w:val="false"/>
          <w:i w:val="false"/>
          <w:color w:val="000000"/>
          <w:sz w:val="28"/>
        </w:rPr>
        <w:t>
      мынадай мазмұндағы 14-1-тармақпен толықтырылсын:</w:t>
      </w:r>
    </w:p>
    <w:bookmarkEnd w:id="5"/>
    <w:bookmarkStart w:name="z57" w:id="6"/>
    <w:p>
      <w:pPr>
        <w:spacing w:after="0"/>
        <w:ind w:left="0"/>
        <w:jc w:val="both"/>
      </w:pPr>
      <w:r>
        <w:rPr>
          <w:rFonts w:ascii="Times New Roman"/>
          <w:b w:val="false"/>
          <w:i w:val="false"/>
          <w:color w:val="000000"/>
          <w:sz w:val="28"/>
        </w:rPr>
        <w:t>
      "14.1. Облыстың, республикалық маңызы бар қаланың, астананың жергілікті атқарушы органы 5 (бес) жұмыс күні ішінде өтінімді қабылдайды немесе өтініш берушіге өтінішті қабылдаудан бас тарту не оны толық көлемде қабылдамағаны туралы дәлелді жауап жолдайды.";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20-1-тармақтар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Жиынтық өтінім осы Қағидалардың 5-тармағында көрсетілген тұлғалар өтінімдері негізінде қалыптастырылады.</w:t>
      </w:r>
    </w:p>
    <w:bookmarkStart w:name="z8" w:id="7"/>
    <w:p>
      <w:pPr>
        <w:spacing w:after="0"/>
        <w:ind w:left="0"/>
        <w:jc w:val="both"/>
      </w:pPr>
      <w:r>
        <w:rPr>
          <w:rFonts w:ascii="Times New Roman"/>
          <w:b w:val="false"/>
          <w:i w:val="false"/>
          <w:color w:val="000000"/>
          <w:sz w:val="28"/>
        </w:rPr>
        <w:t>
      18. Облыстың, республикалық маңызы бар қаланың, астананың жергілікті атқарушы органының қарауына мынадай:</w:t>
      </w:r>
    </w:p>
    <w:bookmarkEnd w:id="7"/>
    <w:bookmarkStart w:name="z9" w:id="8"/>
    <w:p>
      <w:pPr>
        <w:spacing w:after="0"/>
        <w:ind w:left="0"/>
        <w:jc w:val="both"/>
      </w:pPr>
      <w:r>
        <w:rPr>
          <w:rFonts w:ascii="Times New Roman"/>
          <w:b w:val="false"/>
          <w:i w:val="false"/>
          <w:color w:val="000000"/>
          <w:sz w:val="28"/>
        </w:rPr>
        <w:t>
      1) толық емес және (немесе) қате мәліметтер қамтылған өтінімдер;</w:t>
      </w:r>
    </w:p>
    <w:bookmarkEnd w:id="8"/>
    <w:bookmarkStart w:name="z10" w:id="9"/>
    <w:p>
      <w:pPr>
        <w:spacing w:after="0"/>
        <w:ind w:left="0"/>
        <w:jc w:val="both"/>
      </w:pPr>
      <w:r>
        <w:rPr>
          <w:rFonts w:ascii="Times New Roman"/>
          <w:b w:val="false"/>
          <w:i w:val="false"/>
          <w:color w:val="000000"/>
          <w:sz w:val="28"/>
        </w:rPr>
        <w:t>
      2) ағымдағы айдың алдындағы айдағы сұйытылған мұнай газын өткізу туралы мәліметтерді ұсынбаған немесе қате мәлімет ұсынған тұлғалардың өтінімдері;</w:t>
      </w:r>
    </w:p>
    <w:bookmarkEnd w:id="9"/>
    <w:bookmarkStart w:name="z11" w:id="10"/>
    <w:p>
      <w:pPr>
        <w:spacing w:after="0"/>
        <w:ind w:left="0"/>
        <w:jc w:val="both"/>
      </w:pPr>
      <w:r>
        <w:rPr>
          <w:rFonts w:ascii="Times New Roman"/>
          <w:b w:val="false"/>
          <w:i w:val="false"/>
          <w:color w:val="000000"/>
          <w:sz w:val="28"/>
        </w:rPr>
        <w:t>
      3) сұйытылған мұнай газын өндіру, тасымалдау (тасу), сақтау, тиеп-жөнелту және өткізу мониторингі шеңберінде оларға қатысты Заңмен белгіленген, сұйытылған мұнай газын өткізу тәртібін жоймаған бұзушылықтары анықталған тұлғалардың өтінімдері;</w:t>
      </w:r>
    </w:p>
    <w:bookmarkEnd w:id="10"/>
    <w:bookmarkStart w:name="z12" w:id="11"/>
    <w:p>
      <w:pPr>
        <w:spacing w:after="0"/>
        <w:ind w:left="0"/>
        <w:jc w:val="both"/>
      </w:pPr>
      <w:r>
        <w:rPr>
          <w:rFonts w:ascii="Times New Roman"/>
          <w:b w:val="false"/>
          <w:i w:val="false"/>
          <w:color w:val="000000"/>
          <w:sz w:val="28"/>
        </w:rPr>
        <w:t>
      4) тізбеге енгізілмеген сұйытылған мұнай газын мұнай-газ-химия өнімдерін өндіру үшін шикізат ретінде пайдаланатын өнеркәсіптік тұтынушылардың өтінімдері қабылданбайды.</w:t>
      </w:r>
    </w:p>
    <w:bookmarkEnd w:id="11"/>
    <w:bookmarkStart w:name="z13" w:id="12"/>
    <w:p>
      <w:pPr>
        <w:spacing w:after="0"/>
        <w:ind w:left="0"/>
        <w:jc w:val="both"/>
      </w:pPr>
      <w:r>
        <w:rPr>
          <w:rFonts w:ascii="Times New Roman"/>
          <w:b w:val="false"/>
          <w:i w:val="false"/>
          <w:color w:val="000000"/>
          <w:sz w:val="28"/>
        </w:rPr>
        <w:t>
      19. Жиынтық өтінім дайындау үшін облыстың, республикалық маңызы бар қаланың, астананың жергілікті атқарушы органы осы Қағидалардың 26-1-тармағы ережелерін ескере отырып, тиісті өңірдің жоспарланып отырған кезеңге сұйытылған мұнай газына деген қажеттілігін айқындайды, ол мынадай мәліметтерге негізделеді:</w:t>
      </w:r>
    </w:p>
    <w:bookmarkEnd w:id="12"/>
    <w:bookmarkStart w:name="z14" w:id="13"/>
    <w:p>
      <w:pPr>
        <w:spacing w:after="0"/>
        <w:ind w:left="0"/>
        <w:jc w:val="both"/>
      </w:pPr>
      <w:r>
        <w:rPr>
          <w:rFonts w:ascii="Times New Roman"/>
          <w:b w:val="false"/>
          <w:i w:val="false"/>
          <w:color w:val="000000"/>
          <w:sz w:val="28"/>
        </w:rPr>
        <w:t>
      1) алдыңғы кезеңдердегі сұйытылған мұнай газын нақты тұтыну көлемдері;</w:t>
      </w:r>
    </w:p>
    <w:bookmarkEnd w:id="13"/>
    <w:bookmarkStart w:name="z15" w:id="14"/>
    <w:p>
      <w:pPr>
        <w:spacing w:after="0"/>
        <w:ind w:left="0"/>
        <w:jc w:val="both"/>
      </w:pPr>
      <w:r>
        <w:rPr>
          <w:rFonts w:ascii="Times New Roman"/>
          <w:b w:val="false"/>
          <w:i w:val="false"/>
          <w:color w:val="000000"/>
          <w:sz w:val="28"/>
        </w:rPr>
        <w:t>
      2) мотор отыны ретінде сұйытылған мұнай газын пайдаланатын өңірде тіркелген жеңіл, жүк және жолаушы көлігінің саны және осындай көліктің сұйытылған мұнай газын тұтынуының есептелген көлемдері;</w:t>
      </w:r>
    </w:p>
    <w:bookmarkEnd w:id="14"/>
    <w:bookmarkStart w:name="z16" w:id="15"/>
    <w:p>
      <w:pPr>
        <w:spacing w:after="0"/>
        <w:ind w:left="0"/>
        <w:jc w:val="both"/>
      </w:pPr>
      <w:r>
        <w:rPr>
          <w:rFonts w:ascii="Times New Roman"/>
          <w:b w:val="false"/>
          <w:i w:val="false"/>
          <w:color w:val="000000"/>
          <w:sz w:val="28"/>
        </w:rPr>
        <w:t>
      3) өңірде сұйытылған мұнай газын топтық резервуарлық қондырғылар арқылы және тұрмыстық баллондармен тұтынатын абоненттер саны;</w:t>
      </w:r>
    </w:p>
    <w:bookmarkEnd w:id="15"/>
    <w:bookmarkStart w:name="z17" w:id="16"/>
    <w:p>
      <w:pPr>
        <w:spacing w:after="0"/>
        <w:ind w:left="0"/>
        <w:jc w:val="both"/>
      </w:pPr>
      <w:r>
        <w:rPr>
          <w:rFonts w:ascii="Times New Roman"/>
          <w:b w:val="false"/>
          <w:i w:val="false"/>
          <w:color w:val="000000"/>
          <w:sz w:val="28"/>
        </w:rPr>
        <w:t>
      4) сұйытылған мұнай газын мұнай-газ-химия өнімін өндіру үшін шикізат ретінде пайдаланатын өнеркәсіптік тұтынушыларды қоспағанда, өнеркәсіптік тұтынушылардың сұйытылған мұнай газын тұтыну көлемдері;</w:t>
      </w:r>
    </w:p>
    <w:bookmarkEnd w:id="16"/>
    <w:bookmarkStart w:name="z18" w:id="17"/>
    <w:p>
      <w:pPr>
        <w:spacing w:after="0"/>
        <w:ind w:left="0"/>
        <w:jc w:val="both"/>
      </w:pPr>
      <w:r>
        <w:rPr>
          <w:rFonts w:ascii="Times New Roman"/>
          <w:b w:val="false"/>
          <w:i w:val="false"/>
          <w:color w:val="000000"/>
          <w:sz w:val="28"/>
        </w:rPr>
        <w:t>
      5) тиісті өңірдің аумағында орналасқан және тізбеге енгізілген сұйытылған мұнай газын мұнай-газ-химия өнімін өндіру үшін шикізат ретінде пайдаланатын өнеркәсіптік тұтынушылардың сұйытылған мұнай газын тұтыну көлемдері.</w:t>
      </w:r>
    </w:p>
    <w:bookmarkEnd w:id="17"/>
    <w:bookmarkStart w:name="z19" w:id="18"/>
    <w:p>
      <w:pPr>
        <w:spacing w:after="0"/>
        <w:ind w:left="0"/>
        <w:jc w:val="both"/>
      </w:pPr>
      <w:r>
        <w:rPr>
          <w:rFonts w:ascii="Times New Roman"/>
          <w:b w:val="false"/>
          <w:i w:val="false"/>
          <w:color w:val="000000"/>
          <w:sz w:val="28"/>
        </w:rPr>
        <w:t>
      20. Сұйытылған мұнай газын жеткізуге өтінімдерді қалыптастыру жөніндегі комиссия (бұдан әрі – Жиынтық өтінімдерді қалыптастыру жөніндегі комиссия) ұсынылған өтінімдерді осы Қағидалардың 19-тармағына сәйкес өңірдің сұйытылған мұнай газына деген қажеттілігін ескере отырып, олардың негізділігі мәніне қарайды.</w:t>
      </w:r>
    </w:p>
    <w:bookmarkEnd w:id="18"/>
    <w:p>
      <w:pPr>
        <w:spacing w:after="0"/>
        <w:ind w:left="0"/>
        <w:jc w:val="both"/>
      </w:pPr>
      <w:r>
        <w:rPr>
          <w:rFonts w:ascii="Times New Roman"/>
          <w:b w:val="false"/>
          <w:i w:val="false"/>
          <w:color w:val="000000"/>
          <w:sz w:val="28"/>
        </w:rPr>
        <w:t xml:space="preserve">
      Бұл ретте сұйытылған мұнай газының көлемдерін газ желісі ұйымдары, газ толтыру станциялары, газ толтыру пунктері, автогаз құю станциялары иелерінің арасында бөлу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газ желісі ұйымдары, газ толтыру станцияларының, газ толтыру пунктерінің, автогаз құю станцияларының иелері үшін сұйытылған мұнай газы көлемдерін айқындау тетігіне (бұдан әрі – Тетік) сәйкес жүзеге асырылады.</w:t>
      </w:r>
    </w:p>
    <w:p>
      <w:pPr>
        <w:spacing w:after="0"/>
        <w:ind w:left="0"/>
        <w:jc w:val="both"/>
      </w:pPr>
      <w:r>
        <w:rPr>
          <w:rFonts w:ascii="Times New Roman"/>
          <w:b w:val="false"/>
          <w:i w:val="false"/>
          <w:color w:val="000000"/>
          <w:sz w:val="28"/>
        </w:rPr>
        <w:t>
      Егер облыстың, республикалық маңызы бар қаланың, астананың жергілікті атқарушы органына 150 (жүз елудан) аса өтінім берілген жағдайда, Жиынтық өтінімді қалыптастыру жөніндегі комиссия сұйытылған мұнай газын бөлуді жергілікті атқарушы орган бекіткен Тетікке сәйкес жүзеге асырады.</w:t>
      </w:r>
    </w:p>
    <w:bookmarkStart w:name="z20" w:id="19"/>
    <w:p>
      <w:pPr>
        <w:spacing w:after="0"/>
        <w:ind w:left="0"/>
        <w:jc w:val="both"/>
      </w:pPr>
      <w:r>
        <w:rPr>
          <w:rFonts w:ascii="Times New Roman"/>
          <w:b w:val="false"/>
          <w:i w:val="false"/>
          <w:color w:val="000000"/>
          <w:sz w:val="28"/>
        </w:rPr>
        <w:t>
      20-1. Газ желісі ұйымының, газ толтыру станциялары, газ толтыру пунктері, автогаз құю станциялары иелерінің тиісті өңірге арналған өтінімі кемінде бір вагон-норманы құрайды және онда Қазақстан Республикасының газ және газбен жабдықтау заңнамасының өнеркәсіптік қауіпсіздік саласындағы талаптарын сақтай отырып, ондай тұлғаның нақты мүмкіндіктері ескеріледі.";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Жиынтық өтінімдерді қалыптастыру жөніндегі комиссияның шешімімен мақұлданған жиынтық өтінімді облыстың, республикалық маңызы бар қаланың, астананың тиісті жергілікті атқарушы органы бекітеді және жоспарланып отырған айдың алдындағы ай басталғанға дейін күнтізбелік 25 (жиырма бес) күннен кешіктірілмейтін мерзімде Комиссия отырысының хаттамасымен және сұйытылған мұнай газын Тетікке сәйкес өңірдің газ желісі ұйымдарының, газ толтыру станциялары, газ толтыру пунктері, автогаз құю станциялары иелерінің арасында бөлу есебімен қоса уәкілетті органға жолданады.</w:t>
      </w:r>
    </w:p>
    <w:p>
      <w:pPr>
        <w:spacing w:after="0"/>
        <w:ind w:left="0"/>
        <w:jc w:val="both"/>
      </w:pPr>
      <w:r>
        <w:rPr>
          <w:rFonts w:ascii="Times New Roman"/>
          <w:b w:val="false"/>
          <w:i w:val="false"/>
          <w:color w:val="000000"/>
          <w:sz w:val="28"/>
        </w:rPr>
        <w:t>
      Осы тармақтың бірінші бөлігінде көрсетілген мерзімде облыстың, республикалық маңызы бар қаланың, астананың жергілікті атқарушы органының ресми интернет-ресурсында:</w:t>
      </w:r>
    </w:p>
    <w:p>
      <w:pPr>
        <w:spacing w:after="0"/>
        <w:ind w:left="0"/>
        <w:jc w:val="both"/>
      </w:pPr>
      <w:r>
        <w:rPr>
          <w:rFonts w:ascii="Times New Roman"/>
          <w:b w:val="false"/>
          <w:i w:val="false"/>
          <w:color w:val="000000"/>
          <w:sz w:val="28"/>
        </w:rPr>
        <w:t>
      1) жиынтық өтінім және Комиссия отырысының хаттамасы;</w:t>
      </w:r>
    </w:p>
    <w:p>
      <w:pPr>
        <w:spacing w:after="0"/>
        <w:ind w:left="0"/>
        <w:jc w:val="both"/>
      </w:pPr>
      <w:r>
        <w:rPr>
          <w:rFonts w:ascii="Times New Roman"/>
          <w:b w:val="false"/>
          <w:i w:val="false"/>
          <w:color w:val="000000"/>
          <w:sz w:val="28"/>
        </w:rPr>
        <w:t>
      2) өңірдің газ толтыру станциялары, топтық резервуарлық қондырғылары, газ толтыру пунктері, автогаз құю станциялары иелерінің арасында бөлу есебі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"26. Өнім беру жоспары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облыстардың, республикалық маңызы бар қаланың, астананың жергілікті атқарушы органдарының жиынтық өтінімдерінің негізінде жоспарланып отырған айға сұйытылған мұнай газын алушыларды бөле отырып, қалыптастырылады.";</w:t>
      </w:r>
    </w:p>
    <w:bookmarkStart w:name="z23" w:id="20"/>
    <w:p>
      <w:pPr>
        <w:spacing w:after="0"/>
        <w:ind w:left="0"/>
        <w:jc w:val="both"/>
      </w:pPr>
      <w:r>
        <w:rPr>
          <w:rFonts w:ascii="Times New Roman"/>
          <w:b w:val="false"/>
          <w:i w:val="false"/>
          <w:color w:val="000000"/>
          <w:sz w:val="28"/>
        </w:rPr>
        <w:t>
      мынадай мазмұндағы 26-1-тармақпен толықтырылсын:</w:t>
      </w:r>
    </w:p>
    <w:bookmarkEnd w:id="20"/>
    <w:p>
      <w:pPr>
        <w:spacing w:after="0"/>
        <w:ind w:left="0"/>
        <w:jc w:val="both"/>
      </w:pPr>
      <w:r>
        <w:rPr>
          <w:rFonts w:ascii="Times New Roman"/>
          <w:b w:val="false"/>
          <w:i w:val="false"/>
          <w:color w:val="000000"/>
          <w:sz w:val="28"/>
        </w:rPr>
        <w:t>
      "26-1. Уәкілетті орган өндіруші зауыттардан алған сұйытылған мұнай газын жылдық өндірудің болжамдық мәліметтері негізінде әрбір өңір үшін өнім беру жоспары шеңберінде бөлуге сұйытылған мұнай газының алдын ала көлемдерін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Егер сұйытылған мұнай газын өндіру жөніндегі өндіруші көрсететін қызметтерді екі және одан да көп өздеріне меншік құқығында немесе өзге де заңды негіздерде тиесілі көмірсутегі шикізатын қайта өңдеу процесінде өндірілген сұйытылған мұнай газының меншік иесі пайдаланатын болса, онда өндіруші:</w:t>
      </w:r>
    </w:p>
    <w:p>
      <w:pPr>
        <w:spacing w:after="0"/>
        <w:ind w:left="0"/>
        <w:jc w:val="both"/>
      </w:pPr>
      <w:r>
        <w:rPr>
          <w:rFonts w:ascii="Times New Roman"/>
          <w:b w:val="false"/>
          <w:i w:val="false"/>
          <w:color w:val="000000"/>
          <w:sz w:val="28"/>
        </w:rPr>
        <w:t>
      1) меншік құқығы немесе өзге де заңды негіздемелер бойынша тиесілі көмірсутек шикізатын қайта өңдеу процесінде өндірілген сұйытылған мұнай газы меншік иелері арасында беруге міндетті сұйытылған мұнай газының жалпы көлемін вагон-норманы ескере отырып, олардың сұйытылған мұнай газы өндірісінің жалпы көлеміндегі үлесіне сәйкес бөлуді;</w:t>
      </w:r>
    </w:p>
    <w:p>
      <w:pPr>
        <w:spacing w:after="0"/>
        <w:ind w:left="0"/>
        <w:jc w:val="both"/>
      </w:pPr>
      <w:r>
        <w:rPr>
          <w:rFonts w:ascii="Times New Roman"/>
          <w:b w:val="false"/>
          <w:i w:val="false"/>
          <w:color w:val="000000"/>
          <w:sz w:val="28"/>
        </w:rPr>
        <w:t>
      2) меншік құқығында немесе өзге де заңды негіздемелер бойынша тиесілі көмірсутек шикізатын қайта өңдеу процесінде өндірілген сұйытылған мұнай газының әрбір меншік иесі үшін өнім беру жоспарына сәйкес оның сұйытылған мұнай газы көлемін алушыларды айқындау;</w:t>
      </w:r>
    </w:p>
    <w:p>
      <w:pPr>
        <w:spacing w:after="0"/>
        <w:ind w:left="0"/>
        <w:jc w:val="both"/>
      </w:pPr>
      <w:r>
        <w:rPr>
          <w:rFonts w:ascii="Times New Roman"/>
          <w:b w:val="false"/>
          <w:i w:val="false"/>
          <w:color w:val="000000"/>
          <w:sz w:val="28"/>
        </w:rPr>
        <w:t>
      3) өнім беру жоспарына сәйкес Қазақстан Республикасының сұйытылған мұнай газына ішкі қажеттіліктерін қамтамасыз ету басымдығын ескере отырып, сұйытылған мұнай газын тиеп-жөнелтуді жүзеге асырады.</w:t>
      </w:r>
    </w:p>
    <w:p>
      <w:pPr>
        <w:spacing w:after="0"/>
        <w:ind w:left="0"/>
        <w:jc w:val="both"/>
      </w:pPr>
      <w:r>
        <w:rPr>
          <w:rFonts w:ascii="Times New Roman"/>
          <w:b w:val="false"/>
          <w:i w:val="false"/>
          <w:color w:val="000000"/>
          <w:sz w:val="28"/>
        </w:rPr>
        <w:t>
      Егер өндіруші сұйытылған мұнай газының екі немесе одан көп маркаларын өндіретін болса (меншік иесінің көмірсутегі шикізатынан сұйытылған мұнай газының екі немесе одан көп маркасы өндіріледі), онда мұндай өндіруші оның өнім беру жоспарында көзделген осы Қағидалардың 5-тармағында көрсетілген тұлғалар үшін оларды өндіру көлеміне пропорционал түрде өндірілген сұйытылған мұнай газының барлық маркаларын жеткізуді жүзеге асырады.</w:t>
      </w:r>
    </w:p>
    <w:bookmarkStart w:name="z58" w:id="21"/>
    <w:p>
      <w:pPr>
        <w:spacing w:after="0"/>
        <w:ind w:left="0"/>
        <w:jc w:val="both"/>
      </w:pPr>
      <w:r>
        <w:rPr>
          <w:rFonts w:ascii="Times New Roman"/>
          <w:b w:val="false"/>
          <w:i w:val="false"/>
          <w:color w:val="000000"/>
          <w:sz w:val="28"/>
        </w:rPr>
        <w:t>
      31-1. Тиісті өңірге электрондық сауда алаңдарынан тыс сұйытылған мұнай газын беру үшін бірнеше өнім берушіні анықтау кезінде осы Қағидалардың 5-тармағында көрсетілген тұлғалар арасында сұйытылған мұнай газының көлемдерін бөлу вагон-норманы есепке ала отырып, пропорционалды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Өнім беру жоспарын қалыптастыру жөніндегі комиссия сұйытылған мұнай газын өндіруді, тасымалдауды (тасуды), сақтауды, тиеп-жөнелтуді және өткізуді мониторингтеу деректерінің негізінде жиынтық өтінімді өнім беру жоспарына енгізеді және өзгерту туралы дәлелді шешім қабылдайды.</w:t>
      </w:r>
    </w:p>
    <w:p>
      <w:pPr>
        <w:spacing w:after="0"/>
        <w:ind w:left="0"/>
        <w:jc w:val="both"/>
      </w:pPr>
      <w:r>
        <w:rPr>
          <w:rFonts w:ascii="Times New Roman"/>
          <w:b w:val="false"/>
          <w:i w:val="false"/>
          <w:color w:val="000000"/>
          <w:sz w:val="28"/>
        </w:rPr>
        <w:t>
      Өндіруші зауыттардың сұйытылған мұнай газы өндірісі көлемдері туралы мәліметтері өзгерген жағдайда ол туралы уәкілетті орган облыстардың, республикалық маңызы бар қалалардың, астананың жергілікті атқарушы органдарға жоспарланып отырған айдың алдындағы ай басталғанға дейін күнтізбелік 15 (он бес) күннен кешіктірілмейтін мерзімде хабарлайды. Бұл ретте облыстардың, республикалық маңызы бар қалалардың, астананың жергілікті атқарушы органдары уәкілетті органға жоспарланып отырған айдың алдындағы ай басталғанға дейін күнтізбелік 10 (он) күннен кешіктірмей түзетілген жиынтық өтінімді жолдайды.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уәкілетті органға осы Қағидалардың 26-1-тармағында көзделген түзетілген жиынтық өтінімді ұсынбаған жағдайда, Өтінім беру жоспарын қалыптастыру жөніндегі комиссия өндіруші зауыттар өндірген сұйытылған мұнай газы көлемі деректері негізінде өзгерту қажеттілігі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39-1</w:t>
      </w:r>
      <w:r>
        <w:rPr>
          <w:rFonts w:ascii="Times New Roman"/>
          <w:b w:val="false"/>
          <w:i w:val="false"/>
          <w:color w:val="000000"/>
          <w:sz w:val="28"/>
        </w:rPr>
        <w:t xml:space="preserve"> және </w:t>
      </w:r>
      <w:r>
        <w:rPr>
          <w:rFonts w:ascii="Times New Roman"/>
          <w:b w:val="false"/>
          <w:i w:val="false"/>
          <w:color w:val="000000"/>
          <w:sz w:val="28"/>
        </w:rPr>
        <w:t>39-2-тармақтар</w:t>
      </w:r>
      <w:r>
        <w:rPr>
          <w:rFonts w:ascii="Times New Roman"/>
          <w:b w:val="false"/>
          <w:i w:val="false"/>
          <w:color w:val="000000"/>
          <w:sz w:val="28"/>
        </w:rPr>
        <w:t xml:space="preserve"> мынадай редакцияда жызлсын:</w:t>
      </w:r>
    </w:p>
    <w:p>
      <w:pPr>
        <w:spacing w:after="0"/>
        <w:ind w:left="0"/>
        <w:jc w:val="both"/>
      </w:pPr>
      <w:r>
        <w:rPr>
          <w:rFonts w:ascii="Times New Roman"/>
          <w:b w:val="false"/>
          <w:i w:val="false"/>
          <w:color w:val="000000"/>
          <w:sz w:val="28"/>
        </w:rPr>
        <w:t>
      "39-1. Бекітілген өнім беру жоспарын түзету мынадай жағдайларда жүргізіледі:</w:t>
      </w:r>
    </w:p>
    <w:p>
      <w:pPr>
        <w:spacing w:after="0"/>
        <w:ind w:left="0"/>
        <w:jc w:val="both"/>
      </w:pPr>
      <w:r>
        <w:rPr>
          <w:rFonts w:ascii="Times New Roman"/>
          <w:b w:val="false"/>
          <w:i w:val="false"/>
          <w:color w:val="000000"/>
          <w:sz w:val="28"/>
        </w:rPr>
        <w:t>
      1) сұйытылған мұнай газын өндіру көлемі тиісті өнім берушіге өнім беру жоспарын орындауға мүмкіндік бермейтін деңгейге дейін төмендеген кезде;</w:t>
      </w:r>
    </w:p>
    <w:p>
      <w:pPr>
        <w:spacing w:after="0"/>
        <w:ind w:left="0"/>
        <w:jc w:val="both"/>
      </w:pPr>
      <w:r>
        <w:rPr>
          <w:rFonts w:ascii="Times New Roman"/>
          <w:b w:val="false"/>
          <w:i w:val="false"/>
          <w:color w:val="000000"/>
          <w:sz w:val="28"/>
        </w:rPr>
        <w:t xml:space="preserve">
      2) газ желісі ұйымы, газ толтыру станцияларының, газ толтыру пунктерінің, автогаз құю станцияларының иелері үшін өз қызметін жүзеге асыру және (немесе) өнім беру жоспары шеңберінде сұйытылған мұнай газын сатып алуға қатысу объективті түрде мүмкін болмаған және (немесе) тыйым салынған кезде; </w:t>
      </w:r>
    </w:p>
    <w:p>
      <w:pPr>
        <w:spacing w:after="0"/>
        <w:ind w:left="0"/>
        <w:jc w:val="both"/>
      </w:pPr>
      <w:r>
        <w:rPr>
          <w:rFonts w:ascii="Times New Roman"/>
          <w:b w:val="false"/>
          <w:i w:val="false"/>
          <w:color w:val="000000"/>
          <w:sz w:val="28"/>
        </w:rPr>
        <w:t>
      3) газ желісі ұйымы, газ толтыру станцияларының, газ толтыру пунктерінің, автогаз құю станцияларының иелері электрондық сауда алаңдарынан тыс сұйытылған мұнай газының көлемін сатып алудан мұндай тұлғаның кінәсінен бас тарту жағдайы туындаған кезде.</w:t>
      </w:r>
    </w:p>
    <w:bookmarkStart w:name="z59" w:id="22"/>
    <w:p>
      <w:pPr>
        <w:spacing w:after="0"/>
        <w:ind w:left="0"/>
        <w:jc w:val="both"/>
      </w:pPr>
      <w:r>
        <w:rPr>
          <w:rFonts w:ascii="Times New Roman"/>
          <w:b w:val="false"/>
          <w:i w:val="false"/>
          <w:color w:val="000000"/>
          <w:sz w:val="28"/>
        </w:rPr>
        <w:t>
      39-2. Осы Қағидалардың 39-1-тармағының 1) тармақшасында көрсетілген жағдайда, қалған өнім берушілердің Қазақстан Республикасының ішкі нарығына сұйытылған мұнай газын беру көлемін пропорционалды арттыру және (немесе) электрондық сауда алаңдарынан тыс өнім беру жоспары шеңберінде газ желісі ұйымдары, газ толтыру станцияларының, газ толтыру пунктерінің, автогаз құю станцияларының иелері алатын көлемдерді пропорционалды азайту жүргізіледі.</w:t>
      </w:r>
    </w:p>
    <w:bookmarkEnd w:id="22"/>
    <w:p>
      <w:pPr>
        <w:spacing w:after="0"/>
        <w:ind w:left="0"/>
        <w:jc w:val="both"/>
      </w:pPr>
      <w:r>
        <w:rPr>
          <w:rFonts w:ascii="Times New Roman"/>
          <w:b w:val="false"/>
          <w:i w:val="false"/>
          <w:color w:val="000000"/>
          <w:sz w:val="28"/>
        </w:rPr>
        <w:t>
      Осы Қағидалардың 39-1-тармағының 2) және 3) тармақшаларында көрсетілген жағдайларда Тетікке сәйкес тиісті өңірдің қалған газ желісі ұйымдарының, газ толтыру станцияларының, газ толтыру пункттері, автогаз толтыру станциялары иелерінің пайдасына сұйытылған мұнай газын пропорционалды бөлу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"41. Өнім берушілер жоспарланған ай басталғанға дейін және (немесе) өндіруші бөлгенге дейін 5 (бес) жұмыс күні ішінде осы Қағидалардың 5-тармағында көрсетілген тұлғалардың атына өнім беру жоспарына және өндірушінің бөлуіне сәйкес сұйытылған мұнай газын беру графигін қоса бере отырып, өз тарапынан қол қойылған сұйытылған мұнай газын беру шартын (шартқа қосымша келісімді) жолдайды.</w:t>
      </w:r>
    </w:p>
    <w:bookmarkStart w:name="z28" w:id="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 5 (бес) жұмыс күні ішінде өнім берушіге:</w:t>
      </w:r>
    </w:p>
    <w:bookmarkEnd w:id="23"/>
    <w:bookmarkStart w:name="z29" w:id="24"/>
    <w:p>
      <w:pPr>
        <w:spacing w:after="0"/>
        <w:ind w:left="0"/>
        <w:jc w:val="both"/>
      </w:pPr>
      <w:r>
        <w:rPr>
          <w:rFonts w:ascii="Times New Roman"/>
          <w:b w:val="false"/>
          <w:i w:val="false"/>
          <w:color w:val="000000"/>
          <w:sz w:val="28"/>
        </w:rPr>
        <w:t>
      1) өз тарапынан қол қойылған сұйытылған мұнай газын беру шартын (шартқа қосымша келісімді), сондай-ақ сұйытылған мұнай газын төлегені туралы мәліметті;</w:t>
      </w:r>
    </w:p>
    <w:bookmarkEnd w:id="24"/>
    <w:bookmarkStart w:name="z30" w:id="25"/>
    <w:p>
      <w:pPr>
        <w:spacing w:after="0"/>
        <w:ind w:left="0"/>
        <w:jc w:val="both"/>
      </w:pPr>
      <w:r>
        <w:rPr>
          <w:rFonts w:ascii="Times New Roman"/>
          <w:b w:val="false"/>
          <w:i w:val="false"/>
          <w:color w:val="000000"/>
          <w:sz w:val="28"/>
        </w:rPr>
        <w:t>
      2) осы Қағидалардың 5-тармағында көлсетілген тұлғаның уәкілетті адамы қол қойған сұйытылған мұнай газын сатып алудан бас тартуы туралы немесе ақысы төленгенді алудан бас тартуы туралы себебін көрсете отырып, өнім берушінің атына хат.</w:t>
      </w:r>
    </w:p>
    <w:bookmarkEnd w:id="25"/>
    <w:bookmarkStart w:name="z31" w:id="26"/>
    <w:p>
      <w:pPr>
        <w:spacing w:after="0"/>
        <w:ind w:left="0"/>
        <w:jc w:val="both"/>
      </w:pPr>
      <w:r>
        <w:rPr>
          <w:rFonts w:ascii="Times New Roman"/>
          <w:b w:val="false"/>
          <w:i w:val="false"/>
          <w:color w:val="000000"/>
          <w:sz w:val="28"/>
        </w:rPr>
        <w:t>
      Осы Қағидалардың 5-тармағында көрсетілген тұлғаның атынан 5 (бес) жұмыс күні ішінде ресми жауап алмау сұйытылған мұнай газын сатып алудан бас тарту болып саналады.</w:t>
      </w:r>
    </w:p>
    <w:bookmarkEnd w:id="26"/>
    <w:p>
      <w:pPr>
        <w:spacing w:after="0"/>
        <w:ind w:left="0"/>
        <w:jc w:val="both"/>
      </w:pPr>
      <w:r>
        <w:rPr>
          <w:rFonts w:ascii="Times New Roman"/>
          <w:b w:val="false"/>
          <w:i w:val="false"/>
          <w:color w:val="000000"/>
          <w:sz w:val="28"/>
        </w:rPr>
        <w:t>
      Өнім берушілер ай сайын, есепті айдан кейінгі айдың 5 (бесінші) күнінен кешіктірмей, уәкілетті органға және облыстың, республикалық маңызы бар қаланың, астананың тиісті жергілікті атқарушы органына осы Қағидалардың 5-тармағында көрсетілген тұлғалар электрондық сауда алаңдарынан тыс өнім беру жоспары шеңберінде сұйытылған мұнай газы көлемдерінен бас тарту жағдайлары туралы хабарлайды.";</w:t>
      </w:r>
    </w:p>
    <w:bookmarkStart w:name="z60" w:id="27"/>
    <w:p>
      <w:pPr>
        <w:spacing w:after="0"/>
        <w:ind w:left="0"/>
        <w:jc w:val="both"/>
      </w:pPr>
      <w:r>
        <w:rPr>
          <w:rFonts w:ascii="Times New Roman"/>
          <w:b w:val="false"/>
          <w:i w:val="false"/>
          <w:color w:val="000000"/>
          <w:sz w:val="28"/>
        </w:rPr>
        <w:t xml:space="preserve">
      Қазақстан Республикасының ішкі нарығына сұйытылған мұнай газын беру жоспарын қалыптастыру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7"/>
    <w:bookmarkStart w:name="z61" w:id="28"/>
    <w:p>
      <w:pPr>
        <w:spacing w:after="0"/>
        <w:ind w:left="0"/>
        <w:jc w:val="both"/>
      </w:pPr>
      <w:r>
        <w:rPr>
          <w:rFonts w:ascii="Times New Roman"/>
          <w:b w:val="false"/>
          <w:i w:val="false"/>
          <w:color w:val="000000"/>
          <w:sz w:val="28"/>
        </w:rPr>
        <w:t xml:space="preserve">
      Қазақстан Республикасының ішкі нарығына сұйытылған мұнай газын беру жоспарын қалыптастыру қағидаларына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8"/>
    <w:bookmarkStart w:name="z32" w:id="29"/>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29"/>
    <w:bookmarkStart w:name="z33" w:id="3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0"/>
    <w:bookmarkStart w:name="z34" w:id="31"/>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1"/>
    <w:bookmarkStart w:name="z35" w:id="32"/>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32"/>
    <w:bookmarkStart w:name="z36" w:id="3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3"/>
    <w:bookmarkStart w:name="z37" w:id="3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22 қаңтардағы</w:t>
            </w:r>
            <w:r>
              <w:br/>
            </w:r>
            <w:r>
              <w:rPr>
                <w:rFonts w:ascii="Times New Roman"/>
                <w:b w:val="false"/>
                <w:i w:val="false"/>
                <w:color w:val="000000"/>
                <w:sz w:val="20"/>
              </w:rPr>
              <w:t>№ 22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нарығына сұйытылған</w:t>
            </w:r>
            <w:r>
              <w:br/>
            </w:r>
            <w:r>
              <w:rPr>
                <w:rFonts w:ascii="Times New Roman"/>
                <w:b w:val="false"/>
                <w:i w:val="false"/>
                <w:color w:val="000000"/>
                <w:sz w:val="20"/>
              </w:rPr>
              <w:t>мұнай газын беру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39" w:id="35"/>
    <w:p>
      <w:pPr>
        <w:spacing w:after="0"/>
        <w:ind w:left="0"/>
        <w:jc w:val="left"/>
      </w:pPr>
      <w:r>
        <w:rPr>
          <w:rFonts w:ascii="Times New Roman"/>
          <w:b/>
          <w:i w:val="false"/>
          <w:color w:val="000000"/>
        </w:rPr>
        <w:t xml:space="preserve"> Газ желісі ұйымдары, газ толтыру станцияларының, топтық резервуарлық қондырғылардың, газ толтыру пунктерінің, автогаз құю станцияларының иелері, мұнай-газ-химия өнімін өндіру үшін сұйытылған мұнай газын шикізат ретінде пайдаланатын өнеркәсіптік тұтынушылардың және сұйытылған мұнай газы сауда-саттығына қатысушылардың сұйытылған мұнай газын жеткізуге арналған өтінімі</w:t>
      </w:r>
    </w:p>
    <w:bookmarkEnd w:id="35"/>
    <w:p>
      <w:pPr>
        <w:spacing w:after="0"/>
        <w:ind w:left="0"/>
        <w:jc w:val="both"/>
      </w:pPr>
      <w:r>
        <w:rPr>
          <w:rFonts w:ascii="Times New Roman"/>
          <w:b w:val="false"/>
          <w:i w:val="false"/>
          <w:color w:val="000000"/>
          <w:sz w:val="28"/>
        </w:rPr>
        <w:t>
      __________________________, бизнес-сәйкестендіру нөмірі ______________,</w:t>
      </w:r>
    </w:p>
    <w:p>
      <w:pPr>
        <w:spacing w:after="0"/>
        <w:ind w:left="0"/>
        <w:jc w:val="both"/>
      </w:pPr>
      <w:r>
        <w:rPr>
          <w:rFonts w:ascii="Times New Roman"/>
          <w:b w:val="false"/>
          <w:i w:val="false"/>
          <w:color w:val="000000"/>
          <w:sz w:val="28"/>
        </w:rPr>
        <w:t>
      (алушының атауы)</w:t>
      </w:r>
    </w:p>
    <w:p>
      <w:pPr>
        <w:spacing w:after="0"/>
        <w:ind w:left="0"/>
        <w:jc w:val="both"/>
      </w:pPr>
      <w:r>
        <w:rPr>
          <w:rFonts w:ascii="Times New Roman"/>
          <w:b w:val="false"/>
          <w:i w:val="false"/>
          <w:color w:val="000000"/>
          <w:sz w:val="28"/>
        </w:rPr>
        <w:t>
      орналасқан жері _______________________ ________ жылғы ________ (айға),</w:t>
      </w:r>
    </w:p>
    <w:p>
      <w:pPr>
        <w:spacing w:after="0"/>
        <w:ind w:left="0"/>
        <w:jc w:val="both"/>
      </w:pPr>
      <w:r>
        <w:rPr>
          <w:rFonts w:ascii="Times New Roman"/>
          <w:b w:val="false"/>
          <w:i w:val="false"/>
          <w:color w:val="000000"/>
          <w:sz w:val="28"/>
        </w:rPr>
        <w:t>
      жеткізілетін өңір ____________________________________________________</w:t>
      </w:r>
    </w:p>
    <w:p>
      <w:pPr>
        <w:spacing w:after="0"/>
        <w:ind w:left="0"/>
        <w:jc w:val="both"/>
      </w:pPr>
      <w:r>
        <w:rPr>
          <w:rFonts w:ascii="Times New Roman"/>
          <w:b w:val="false"/>
          <w:i w:val="false"/>
          <w:color w:val="000000"/>
          <w:sz w:val="28"/>
        </w:rPr>
        <w:t>
      (жеткізілетін өңір көрсетіледі)</w:t>
      </w:r>
    </w:p>
    <w:p>
      <w:pPr>
        <w:spacing w:after="0"/>
        <w:ind w:left="0"/>
        <w:jc w:val="both"/>
      </w:pPr>
      <w:r>
        <w:rPr>
          <w:rFonts w:ascii="Times New Roman"/>
          <w:b w:val="false"/>
          <w:i w:val="false"/>
          <w:color w:val="000000"/>
          <w:sz w:val="28"/>
        </w:rPr>
        <w:t>
      тоннамен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сұратылатын көлемі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ары қарай өткізу түрлері бойынша бөле отырып</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станциялары және (немесе) моноблоктар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пункттері арқылы (тұрмыстық баллондар)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резервуарлық қондырғылар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газы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тұтынушыларға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тұтынушыларға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өнімін өндіру процесінде химиялық өзгеріске түспеген сұйытылған мұнай газының көлемі (бар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орны: газ толтыру станцияның орналасқан мекенжайы (аккредиттеу туралы куәлікте және/немесе сақтау (ауыстырып тиеу) шарты бойынша көрсетілген)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мәлімделген өңірде газ желісі ұйымдары, газ толтыру станциясы болмаған кезде газ толтыру станцияларының, топтық резервуарлық қондырғылардың, газ толтыру пунктерінің, автогаз құю станцияларының иелері толтырады.</w:t>
      </w:r>
    </w:p>
    <w:p>
      <w:pPr>
        <w:spacing w:after="0"/>
        <w:ind w:left="0"/>
        <w:jc w:val="both"/>
      </w:pPr>
      <w:r>
        <w:rPr>
          <w:rFonts w:ascii="Times New Roman"/>
          <w:b w:val="false"/>
          <w:i w:val="false"/>
          <w:color w:val="000000"/>
          <w:sz w:val="28"/>
        </w:rPr>
        <w:t>
      Өтінімде көрсетілетін мәліметтер өзгерген кезде газ желісі ұйымдары, газ толтыру станцияларының иелері, топтық резервуарлық қондырғылардың иелері, газ толтыру пунктерінің иелері, автогаз құю станцияларының иелері үш жұмыс күні ішінде облыстың, республикалық маңызы бар қаланың, астананың тиісті жергілікті атқарушы органына өзгертілген мәліметтер бойынша растайтын құжаттардың көшірмелерін ұсынады;</w:t>
      </w:r>
    </w:p>
    <w:p>
      <w:pPr>
        <w:spacing w:after="0"/>
        <w:ind w:left="0"/>
        <w:jc w:val="both"/>
      </w:pPr>
      <w:r>
        <w:rPr>
          <w:rFonts w:ascii="Times New Roman"/>
          <w:b w:val="false"/>
          <w:i w:val="false"/>
          <w:color w:val="000000"/>
          <w:sz w:val="28"/>
        </w:rPr>
        <w:t>
      **пайдаланылуы Қазақстан Республикасының табиғи монополиялар туралы заңнамасына сәйкес табиғи монополиялар салаларына жатқызылған топтық резервуарлық қондырғылар бойынша ғана толтырылады.</w:t>
      </w:r>
    </w:p>
    <w:p>
      <w:pPr>
        <w:spacing w:after="0"/>
        <w:ind w:left="0"/>
        <w:jc w:val="both"/>
      </w:pPr>
      <w:r>
        <w:rPr>
          <w:rFonts w:ascii="Times New Roman"/>
          <w:b w:val="false"/>
          <w:i w:val="false"/>
          <w:color w:val="000000"/>
          <w:sz w:val="28"/>
        </w:rPr>
        <w:t>
      Сұйытылған мұнай газын мұнай-газ-химия өнімдерін өндіру үшін пайдаланатын өнеркәсіптік кәсіпорындар 1 және 10-бағандарды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22 қаңтардағы</w:t>
            </w:r>
            <w:r>
              <w:br/>
            </w:r>
            <w:r>
              <w:rPr>
                <w:rFonts w:ascii="Times New Roman"/>
                <w:b w:val="false"/>
                <w:i w:val="false"/>
                <w:color w:val="000000"/>
                <w:sz w:val="20"/>
              </w:rPr>
              <w:t>№ 22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нарығына сұйытылған</w:t>
            </w:r>
            <w:r>
              <w:br/>
            </w:r>
            <w:r>
              <w:rPr>
                <w:rFonts w:ascii="Times New Roman"/>
                <w:b w:val="false"/>
                <w:i w:val="false"/>
                <w:color w:val="000000"/>
                <w:sz w:val="20"/>
              </w:rPr>
              <w:t>мұнай газын беру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bl>
    <w:bookmarkStart w:name="z41" w:id="36"/>
    <w:p>
      <w:pPr>
        <w:spacing w:after="0"/>
        <w:ind w:left="0"/>
        <w:jc w:val="left"/>
      </w:pPr>
      <w:r>
        <w:rPr>
          <w:rFonts w:ascii="Times New Roman"/>
          <w:b/>
          <w:i w:val="false"/>
          <w:color w:val="000000"/>
        </w:rPr>
        <w:t xml:space="preserve"> Газ желісі ұйымдары, газ толтыру станцияларының, топтық резервуарлық қондырғылардың, газ толтыру пунктерінің, автогаз құю станцияларының иелері үшін сұйытылған мұнай газы көлемдерін айқындау тетігі</w:t>
      </w:r>
    </w:p>
    <w:bookmarkEnd w:id="36"/>
    <w:bookmarkStart w:name="z42" w:id="37"/>
    <w:p>
      <w:pPr>
        <w:spacing w:after="0"/>
        <w:ind w:left="0"/>
        <w:jc w:val="both"/>
      </w:pPr>
      <w:r>
        <w:rPr>
          <w:rFonts w:ascii="Times New Roman"/>
          <w:b w:val="false"/>
          <w:i w:val="false"/>
          <w:color w:val="000000"/>
          <w:sz w:val="28"/>
        </w:rPr>
        <w:t>
      1. Газ желісі ұйымдары, газ толтыру станцияларының, топтық резервуарлық қондырғылардың, газ толтыру пунктерінің, автогаз құю станцияларының иелері ұсынған өтінімдер мынадай өлшемшарттарға сүйене отырып қарастырылады:</w:t>
      </w:r>
    </w:p>
    <w:bookmarkEnd w:id="37"/>
    <w:p>
      <w:pPr>
        <w:spacing w:after="0"/>
        <w:ind w:left="0"/>
        <w:jc w:val="both"/>
      </w:pPr>
      <w:r>
        <w:rPr>
          <w:rFonts w:ascii="Times New Roman"/>
          <w:b w:val="false"/>
          <w:i w:val="false"/>
          <w:color w:val="000000"/>
          <w:sz w:val="28"/>
        </w:rPr>
        <w:t>
      1) Қазақстан Республикасының табиғи монополиялар туралы заңнамасына сәйкес пайдаланылуы табиғи монополиялар саласына жатқызылған топтық резервуарлық қондырғыларды қоспағанда, осы Тетіктің 5-тармағында көрсетілген өңірде мәлімделген объектілердің газ толтыру станциясы болмаған кезде газ желісі ұйымдары, газ толтыру станцияларының, газ толтыру пунктерінің, автогаз құю станцияларының иелері пайдаланатын жобалық қуаты (бұдан әрі – P1 көрсеткіші);</w:t>
      </w:r>
    </w:p>
    <w:p>
      <w:pPr>
        <w:spacing w:after="0"/>
        <w:ind w:left="0"/>
        <w:jc w:val="both"/>
      </w:pPr>
      <w:r>
        <w:rPr>
          <w:rFonts w:ascii="Times New Roman"/>
          <w:b w:val="false"/>
          <w:i w:val="false"/>
          <w:color w:val="000000"/>
          <w:sz w:val="28"/>
        </w:rPr>
        <w:t>
      2) топтық резервуарлық қондырғылар арқылы сұйытылған мұнай газын өткізуді қоспағанда, мәлімделген өңірде сұйытылған мұнай газын өткен кезеңдерде өткізудің нақты көлемдері (бұдан әрі – P2 көрсеткіші);</w:t>
      </w:r>
    </w:p>
    <w:p>
      <w:pPr>
        <w:spacing w:after="0"/>
        <w:ind w:left="0"/>
        <w:jc w:val="both"/>
      </w:pPr>
      <w:r>
        <w:rPr>
          <w:rFonts w:ascii="Times New Roman"/>
          <w:b w:val="false"/>
          <w:i w:val="false"/>
          <w:color w:val="000000"/>
          <w:sz w:val="28"/>
        </w:rPr>
        <w:t>
      3) мәлімделген өңірде сұйытылған мұнай газын тұрмыстық баллондарда өткізу (бұдан әрі – P3 көрсеткіші).</w:t>
      </w:r>
    </w:p>
    <w:bookmarkStart w:name="z43" w:id="38"/>
    <w:p>
      <w:pPr>
        <w:spacing w:after="0"/>
        <w:ind w:left="0"/>
        <w:jc w:val="both"/>
      </w:pPr>
      <w:r>
        <w:rPr>
          <w:rFonts w:ascii="Times New Roman"/>
          <w:b w:val="false"/>
          <w:i w:val="false"/>
          <w:color w:val="000000"/>
          <w:sz w:val="28"/>
        </w:rPr>
        <w:t>
      2. Әрбір өлшемшарт бойынша жалпы мәннен пайыздық арақатынастағы үлесі шығарылады. Газ желісі ұйымдары, газ толтыру станцияларының, газ толтыру пунктерінің, автогаз құю станцияларының иелері көрсеткішінің қорытынды мәні пайыздық көрсеткіштердің орташа өлшенген мәні ретінде белгіленеді.</w:t>
      </w:r>
    </w:p>
    <w:bookmarkEnd w:id="38"/>
    <w:bookmarkStart w:name="z44" w:id="39"/>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заңнамасына сәйкес пайдаланылуы табиғи монополиялар саласына жатқызылған топтық резервуарлық қондырғылар (бұдан әрі – топтық резервуарлық қондырғылар) арқылы өткізілуі тиіс сұйытылған мұнай газының көлемдері өткен үш күнтізбелік айдағы орташа айлық тұтынуды ескере отырып, толық көлемде белгіленеді.</w:t>
      </w:r>
    </w:p>
    <w:bookmarkEnd w:id="39"/>
    <w:bookmarkStart w:name="z45" w:id="40"/>
    <w:p>
      <w:pPr>
        <w:spacing w:after="0"/>
        <w:ind w:left="0"/>
        <w:jc w:val="both"/>
      </w:pPr>
      <w:r>
        <w:rPr>
          <w:rFonts w:ascii="Times New Roman"/>
          <w:b w:val="false"/>
          <w:i w:val="false"/>
          <w:color w:val="000000"/>
          <w:sz w:val="28"/>
        </w:rPr>
        <w:t>
      4. Жалпы көлемнен үлес:</w:t>
      </w:r>
    </w:p>
    <w:bookmarkEnd w:id="40"/>
    <w:p>
      <w:pPr>
        <w:spacing w:after="0"/>
        <w:ind w:left="0"/>
        <w:jc w:val="both"/>
      </w:pPr>
      <w:r>
        <w:rPr>
          <w:rFonts w:ascii="Times New Roman"/>
          <w:b w:val="false"/>
          <w:i w:val="false"/>
          <w:color w:val="000000"/>
          <w:sz w:val="28"/>
        </w:rPr>
        <w:t>
      1 газ желісі ұйымының, газ толтыру станцияларының, газ толтыру пунктерінің, автогаз құю станцияларының иесінің инфрақұрылымы артқан кезінде;</w:t>
      </w:r>
    </w:p>
    <w:p>
      <w:pPr>
        <w:spacing w:after="0"/>
        <w:ind w:left="0"/>
        <w:jc w:val="both"/>
      </w:pPr>
      <w:r>
        <w:rPr>
          <w:rFonts w:ascii="Times New Roman"/>
          <w:b w:val="false"/>
          <w:i w:val="false"/>
          <w:color w:val="000000"/>
          <w:sz w:val="28"/>
        </w:rPr>
        <w:t>
      2) газ желісі ұйымы, газ толтыру станцияларының, газ толтыру пунктерінің, автогаз құю станцияларының иелерінің орташа айлық өткізу көлемі өскен кезінде арттыруға жатады.</w:t>
      </w:r>
    </w:p>
    <w:bookmarkStart w:name="z46" w:id="41"/>
    <w:p>
      <w:pPr>
        <w:spacing w:after="0"/>
        <w:ind w:left="0"/>
        <w:jc w:val="both"/>
      </w:pPr>
      <w:r>
        <w:rPr>
          <w:rFonts w:ascii="Times New Roman"/>
          <w:b w:val="false"/>
          <w:i w:val="false"/>
          <w:color w:val="000000"/>
          <w:sz w:val="28"/>
        </w:rPr>
        <w:t>
      5. P1 көрсеткішін бағалау кезінде газ толтыру станциясы болмаған кезде газ толтыру станцияларының, топтық резервуарлық қондырғылардың, газ толтыру пунктерінің, автогаз құю станцияларының иелерінің пайдаланымдағы қуаттары жалпы көлемінің жиынтықты көрсеткіші көрсетіледі:</w:t>
      </w:r>
    </w:p>
    <w:bookmarkEnd w:id="41"/>
    <w:p>
      <w:pPr>
        <w:spacing w:after="0"/>
        <w:ind w:left="0"/>
        <w:jc w:val="both"/>
      </w:pPr>
      <w:r>
        <w:rPr>
          <w:rFonts w:ascii="Times New Roman"/>
          <w:b w:val="false"/>
          <w:i w:val="false"/>
          <w:color w:val="000000"/>
          <w:sz w:val="28"/>
        </w:rPr>
        <w:t>
      1) газ желісі ұйымы;</w:t>
      </w:r>
    </w:p>
    <w:p>
      <w:pPr>
        <w:spacing w:after="0"/>
        <w:ind w:left="0"/>
        <w:jc w:val="both"/>
      </w:pPr>
      <w:r>
        <w:rPr>
          <w:rFonts w:ascii="Times New Roman"/>
          <w:b w:val="false"/>
          <w:i w:val="false"/>
          <w:color w:val="000000"/>
          <w:sz w:val="28"/>
        </w:rPr>
        <w:t>
      2) газ толтыру станциялары;</w:t>
      </w:r>
    </w:p>
    <w:p>
      <w:pPr>
        <w:spacing w:after="0"/>
        <w:ind w:left="0"/>
        <w:jc w:val="both"/>
      </w:pPr>
      <w:r>
        <w:rPr>
          <w:rFonts w:ascii="Times New Roman"/>
          <w:b w:val="false"/>
          <w:i w:val="false"/>
          <w:color w:val="000000"/>
          <w:sz w:val="28"/>
        </w:rPr>
        <w:t>
      2) газ толтыру пункттері;</w:t>
      </w:r>
    </w:p>
    <w:p>
      <w:pPr>
        <w:spacing w:after="0"/>
        <w:ind w:left="0"/>
        <w:jc w:val="both"/>
      </w:pPr>
      <w:r>
        <w:rPr>
          <w:rFonts w:ascii="Times New Roman"/>
          <w:b w:val="false"/>
          <w:i w:val="false"/>
          <w:color w:val="000000"/>
          <w:sz w:val="28"/>
        </w:rPr>
        <w:t>
      3) моноблоктарды қоса алғанда, автогаз құю станциялары.</w:t>
      </w:r>
    </w:p>
    <w:p>
      <w:pPr>
        <w:spacing w:after="0"/>
        <w:ind w:left="0"/>
        <w:jc w:val="both"/>
      </w:pPr>
      <w:r>
        <w:rPr>
          <w:rFonts w:ascii="Times New Roman"/>
          <w:b w:val="false"/>
          <w:i w:val="false"/>
          <w:color w:val="000000"/>
          <w:sz w:val="28"/>
        </w:rPr>
        <w:t>
      Аталған қуаттың бар болуын растау үшін газ желісі ұйымдары, газ толтыру станцияларының, газ толтыру пунктерінің, автогаз құю станцияларының иелері құқық белгілеуші құжаттардың, сондай-ақ әрбір объектінің жалпы сыйымдылығын және жобалық қуатын белгілейтін құжаттардың көшірмелерін ұсынады.</w:t>
      </w:r>
    </w:p>
    <w:bookmarkStart w:name="z47" w:id="42"/>
    <w:p>
      <w:pPr>
        <w:spacing w:after="0"/>
        <w:ind w:left="0"/>
        <w:jc w:val="both"/>
      </w:pPr>
      <w:r>
        <w:rPr>
          <w:rFonts w:ascii="Times New Roman"/>
          <w:b w:val="false"/>
          <w:i w:val="false"/>
          <w:color w:val="000000"/>
          <w:sz w:val="28"/>
        </w:rPr>
        <w:t>
      6. P2 көрсеткішін бағалау кезінде топтық резервуарлық қондырғылар арқылы өткізілген сұйытылған мұнай газы көлемін қоспағанда, газ желісі ұйымы, газ толтыру станцияларының, газ толтыру пунктерінің, автогаз құю станцияларының иелері өткен үш күнтізбелік айдағы өткізуінің нақты көлемі көрсетіледі.</w:t>
      </w:r>
    </w:p>
    <w:bookmarkEnd w:id="42"/>
    <w:p>
      <w:pPr>
        <w:spacing w:after="0"/>
        <w:ind w:left="0"/>
        <w:jc w:val="both"/>
      </w:pPr>
      <w:r>
        <w:rPr>
          <w:rFonts w:ascii="Times New Roman"/>
          <w:b w:val="false"/>
          <w:i w:val="false"/>
          <w:color w:val="000000"/>
          <w:sz w:val="28"/>
        </w:rPr>
        <w:t>
      Сұйытылған мұнай газының көлемдерін өткізу туралы осы мәліметтердің бар болуын растау үшін газ желісі ұйымдары, газ толтыру станцияларының, газ толтыру пунктерінің, автогаз құю станцияларының иелері облыстың, республикалық маңызы бар қаланың, астананың жергілікті атқарушы органына сұйытылған мұнай газын сатып алғанын растайтын құжаттардың (беру шарты, электрондық счет-фактуралар, құжаттар) көшірмесін береді.</w:t>
      </w:r>
    </w:p>
    <w:bookmarkStart w:name="z48" w:id="43"/>
    <w:p>
      <w:pPr>
        <w:spacing w:after="0"/>
        <w:ind w:left="0"/>
        <w:jc w:val="both"/>
      </w:pPr>
      <w:r>
        <w:rPr>
          <w:rFonts w:ascii="Times New Roman"/>
          <w:b w:val="false"/>
          <w:i w:val="false"/>
          <w:color w:val="000000"/>
          <w:sz w:val="28"/>
        </w:rPr>
        <w:t>
      7. P3 көрсеткішін бағалау кезінде сұйытылған мұнай газын тұрмыстық баллондарда өткізетін газ желісі ұйымының, газ толтыру станциялары, газ толтыру пунктері, автогаз құю станциялары иелерінің нақты көлемі көрсетіледі.</w:t>
      </w:r>
    </w:p>
    <w:bookmarkEnd w:id="43"/>
    <w:bookmarkStart w:name="z49" w:id="44"/>
    <w:p>
      <w:pPr>
        <w:spacing w:after="0"/>
        <w:ind w:left="0"/>
        <w:jc w:val="both"/>
      </w:pPr>
      <w:r>
        <w:rPr>
          <w:rFonts w:ascii="Times New Roman"/>
          <w:b w:val="false"/>
          <w:i w:val="false"/>
          <w:color w:val="000000"/>
          <w:sz w:val="28"/>
        </w:rPr>
        <w:t>
      8. Өлшемшарттардың әрқайсысының үлесі мына формула бойынша есептеледі:</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83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P1 көрсеткіші – өңірдің газ желісі ұйымы, газ толтыру станцияларының, газ толтыру пунктерінің, автогаз құю станцияларының иелері қуатының жалпы көлемінен үлес;</w:t>
      </w:r>
    </w:p>
    <w:p>
      <w:pPr>
        <w:spacing w:after="0"/>
        <w:ind w:left="0"/>
        <w:jc w:val="both"/>
      </w:pPr>
      <w:r>
        <w:rPr>
          <w:rFonts w:ascii="Times New Roman"/>
          <w:b w:val="false"/>
          <w:i w:val="false"/>
          <w:color w:val="000000"/>
          <w:sz w:val="28"/>
        </w:rPr>
        <w:t>
      PГСО (көлем) – газ желісі ұйымының, газ толтыру станцияларының, газ толтыру пунктерінің, автогаз құю станцияларының иелері қуатының нақты көлемі;</w:t>
      </w:r>
    </w:p>
    <w:p>
      <w:pPr>
        <w:spacing w:after="0"/>
        <w:ind w:left="0"/>
        <w:jc w:val="both"/>
      </w:pPr>
      <w:r>
        <w:rPr>
          <w:rFonts w:ascii="Times New Roman"/>
          <w:b w:val="false"/>
          <w:i w:val="false"/>
          <w:color w:val="000000"/>
          <w:sz w:val="28"/>
        </w:rPr>
        <w:t>
      PГСО жалпы (көлемі) – өңірдің газ желісі ұйымының, газ толтыру станцияларының, газ толтыру пунктерінің, автогаз құю станцияларының иелері қуатының жалпы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60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60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P2 көрсеткіші (%) – топтық резервуарлық қондырғылар арқылы өткізілген сұйытылған мұнай газы көлемін қоспағанда газ желісі ұйымының, газ толтыру станцияларының, газ толтыру пунктерінің, автогаз құю станцияларының иелерінің өткен күнтізбелік үш айдағы өткізу көлемінің үлесі;</w:t>
      </w:r>
    </w:p>
    <w:p>
      <w:pPr>
        <w:spacing w:after="0"/>
        <w:ind w:left="0"/>
        <w:jc w:val="both"/>
      </w:pPr>
      <w:r>
        <w:rPr>
          <w:rFonts w:ascii="Times New Roman"/>
          <w:b w:val="false"/>
          <w:i w:val="false"/>
          <w:color w:val="000000"/>
          <w:sz w:val="28"/>
        </w:rPr>
        <w:t>
      PГСО (өткізу көлемі) – топтық резервуарлық қондырғылар арқылы өткізілген сұйытылған мұнай газы көлемін қоспағанда, газ желісі ұйымының газ толтыру станцияларының, газ толтыру пунктерінің, автогаз құю станцияларының иелерінің өткен күнтізбелік үш айдағы өткізуінің нақты көлемі;</w:t>
      </w:r>
    </w:p>
    <w:p>
      <w:pPr>
        <w:spacing w:after="0"/>
        <w:ind w:left="0"/>
        <w:jc w:val="both"/>
      </w:pPr>
      <w:r>
        <w:rPr>
          <w:rFonts w:ascii="Times New Roman"/>
          <w:b w:val="false"/>
          <w:i w:val="false"/>
          <w:color w:val="000000"/>
          <w:sz w:val="28"/>
        </w:rPr>
        <w:t>
      PГСО жалпы (өткізу көлемі) – топтық резервуарлық қондырғылар арқылы өткізілген сұйытылған мұнай газы көлемін қоспағанда, газ желісі ұйымының, газ толтыру станцияларының, газ толтыру пунктерінің, автогаз құю станцияларының иелерінің өткен күнтізбелік үш айдағы өткізуінің жалпы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08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08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P3көрсеткіші (%) – тұрмыстық баллондардағы сұйытылған мұнай газын өткізу үлесі;</w:t>
      </w:r>
    </w:p>
    <w:p>
      <w:pPr>
        <w:spacing w:after="0"/>
        <w:ind w:left="0"/>
        <w:jc w:val="both"/>
      </w:pPr>
      <w:r>
        <w:rPr>
          <w:rFonts w:ascii="Times New Roman"/>
          <w:b w:val="false"/>
          <w:i w:val="false"/>
          <w:color w:val="000000"/>
          <w:sz w:val="28"/>
        </w:rPr>
        <w:t>
      PГСО (тб) – тұрмыстық баллондарда сұйытылған мұнай газын өткізу үшін инфрақұрылымның бар болуы (болған жағдайда = 1, жоқ болса = 0);</w:t>
      </w:r>
    </w:p>
    <w:p>
      <w:pPr>
        <w:spacing w:after="0"/>
        <w:ind w:left="0"/>
        <w:jc w:val="both"/>
      </w:pPr>
      <w:r>
        <w:rPr>
          <w:rFonts w:ascii="Times New Roman"/>
          <w:b w:val="false"/>
          <w:i w:val="false"/>
          <w:color w:val="000000"/>
          <w:sz w:val="28"/>
        </w:rPr>
        <w:t>
      PГСО жалпы (тб) – тұрмыстық баллондарда сұйытылған мұнай газын өткізу үшін инфрақұрылымы бар өңірдің газ желісі ұйымдарының, газ толтыру станцияларының, газ толтыру пунктерінің иелерінің жиынтық саны.</w:t>
      </w:r>
    </w:p>
    <w:p>
      <w:pPr>
        <w:spacing w:after="0"/>
        <w:ind w:left="0"/>
        <w:jc w:val="both"/>
      </w:pPr>
      <w:r>
        <w:rPr>
          <w:rFonts w:ascii="Times New Roman"/>
          <w:b w:val="false"/>
          <w:i w:val="false"/>
          <w:color w:val="000000"/>
          <w:sz w:val="28"/>
        </w:rPr>
        <w:t>
      Тиісті өңірде арнайы автокөліктің, авариялық-диспетчерлік қызметтің, тұтынушылардың абонеттік есебі, тұрмыстық баллондардың газ толтыру цехінің және тұрмыстық баллондарды жөндеу және кәдеге жарату цехтарының бар болуы тұрмыстық баллондарда сұйытылған мұнай газын өткізу үшін инфрақұрылымы деп түсіндіріледі.</w:t>
      </w:r>
    </w:p>
    <w:p>
      <w:pPr>
        <w:spacing w:after="0"/>
        <w:ind w:left="0"/>
        <w:jc w:val="both"/>
      </w:pPr>
      <w:r>
        <w:rPr>
          <w:rFonts w:ascii="Times New Roman"/>
          <w:b w:val="false"/>
          <w:i w:val="false"/>
          <w:color w:val="000000"/>
          <w:sz w:val="28"/>
        </w:rPr>
        <w:t>
      Аталған мүліктің болуын растау үшін газ желісі ұйымдары, газ толтыру станцияларының, газ толтыру пунктерінің иелерінің тиісті құжаттардың көшірмелерін ұсынады.</w:t>
      </w:r>
    </w:p>
    <w:bookmarkStart w:name="z50" w:id="45"/>
    <w:p>
      <w:pPr>
        <w:spacing w:after="0"/>
        <w:ind w:left="0"/>
        <w:jc w:val="both"/>
      </w:pPr>
      <w:r>
        <w:rPr>
          <w:rFonts w:ascii="Times New Roman"/>
          <w:b w:val="false"/>
          <w:i w:val="false"/>
          <w:color w:val="000000"/>
          <w:sz w:val="28"/>
        </w:rPr>
        <w:t>
      9. Газ желісі ұйымдарының, газ толтыру станцияларының, газ толтыру пунктерінің, автогаз құю станцияларының иелері көрсеткішінің қорытынды мәні көрсеткіштердің пайыздық орташа сараланған мәні ретінде анықталады.</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43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434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К1 – 20%;</w:t>
      </w:r>
    </w:p>
    <w:p>
      <w:pPr>
        <w:spacing w:after="0"/>
        <w:ind w:left="0"/>
        <w:jc w:val="both"/>
      </w:pPr>
      <w:r>
        <w:rPr>
          <w:rFonts w:ascii="Times New Roman"/>
          <w:b w:val="false"/>
          <w:i w:val="false"/>
          <w:color w:val="000000"/>
          <w:sz w:val="28"/>
        </w:rPr>
        <w:t>
      К2 – 75%;</w:t>
      </w:r>
    </w:p>
    <w:p>
      <w:pPr>
        <w:spacing w:after="0"/>
        <w:ind w:left="0"/>
        <w:jc w:val="both"/>
      </w:pPr>
      <w:r>
        <w:rPr>
          <w:rFonts w:ascii="Times New Roman"/>
          <w:b w:val="false"/>
          <w:i w:val="false"/>
          <w:color w:val="000000"/>
          <w:sz w:val="28"/>
        </w:rPr>
        <w:t>
      К3 – 5%</w:t>
      </w:r>
    </w:p>
    <w:bookmarkStart w:name="z51" w:id="46"/>
    <w:p>
      <w:pPr>
        <w:spacing w:after="0"/>
        <w:ind w:left="0"/>
        <w:jc w:val="both"/>
      </w:pPr>
      <w:r>
        <w:rPr>
          <w:rFonts w:ascii="Times New Roman"/>
          <w:b w:val="false"/>
          <w:i w:val="false"/>
          <w:color w:val="000000"/>
          <w:sz w:val="28"/>
        </w:rPr>
        <w:t>
      10. Электрондық сауда алаңдарынан тыс өнім беру жоспарының шеңберінде газ желісі ұйымының, газ толтыру станцияларының, топтық резервуарлық қондырғылардың, газ толтыру пунктерінің, автогаз құю станцияларының иелерінің өткізу көлемінің қорытынды мәні мына формула бойынша көлемдік мәнде анықталады:</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19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Vrco(ЖӨ) – әрбір газ желісі ұйымының, газ толтыру станцияларының, топтық резервуарлық қондырғылардың, газ толтыру пунктерінің, автогаз құю станцияларының иелерінің үшін электрондық сауда алаңдарынан тыс жиынтық өтініммен белгіленген көлем;</w:t>
      </w:r>
    </w:p>
    <w:p>
      <w:pPr>
        <w:spacing w:after="0"/>
        <w:ind w:left="0"/>
        <w:jc w:val="both"/>
      </w:pPr>
      <w:r>
        <w:rPr>
          <w:rFonts w:ascii="Times New Roman"/>
          <w:b w:val="false"/>
          <w:i w:val="false"/>
          <w:color w:val="000000"/>
          <w:sz w:val="28"/>
        </w:rPr>
        <w:t>
      Vжоспар – топтық резервуарлық қондырғылар арқылы өткізу үшін бөлінген сұйытылған мұнай газының көлемін қоспағанда, әрбір өңір үшін электрондық сауда алаңдарынан тыс жиынтық өтінімде көзделген жалпы көлем.</w:t>
      </w:r>
    </w:p>
    <w:p>
      <w:pPr>
        <w:spacing w:after="0"/>
        <w:ind w:left="0"/>
        <w:jc w:val="both"/>
      </w:pPr>
      <w:r>
        <w:rPr>
          <w:rFonts w:ascii="Times New Roman"/>
          <w:b w:val="false"/>
          <w:i w:val="false"/>
          <w:color w:val="000000"/>
          <w:sz w:val="28"/>
        </w:rPr>
        <w:t>
      VГСО (ГТҚ) – әрбір топтық резервуарлық қондырғыларының иелері бөлінісінде топтық резервуарлық қондырғылар арқылы өткізілетін сұйытылған мұнай газының көлемдері.</w:t>
      </w:r>
    </w:p>
    <w:bookmarkStart w:name="z52" w:id="47"/>
    <w:p>
      <w:pPr>
        <w:spacing w:after="0"/>
        <w:ind w:left="0"/>
        <w:jc w:val="both"/>
      </w:pPr>
      <w:r>
        <w:rPr>
          <w:rFonts w:ascii="Times New Roman"/>
          <w:b w:val="false"/>
          <w:i w:val="false"/>
          <w:color w:val="000000"/>
          <w:sz w:val="28"/>
        </w:rPr>
        <w:t>
      11. Газ желісі ұйымының, газ толтыру станцияларының, газ толтыру пунктерінің, автогаз құю станцияларының иелері бойынша деректер:</w:t>
      </w:r>
    </w:p>
    <w:bookmarkEnd w:id="47"/>
    <w:p>
      <w:pPr>
        <w:spacing w:after="0"/>
        <w:ind w:left="0"/>
        <w:jc w:val="both"/>
      </w:pPr>
      <w:r>
        <w:rPr>
          <w:rFonts w:ascii="Times New Roman"/>
          <w:b w:val="false"/>
          <w:i w:val="false"/>
          <w:color w:val="000000"/>
          <w:sz w:val="28"/>
        </w:rPr>
        <w:t>
      1) өткен үш күнтізбелік ай үшін газ желісі ұйымының, газ толтыру станцияларының, газ толтыру пунктерінің, автогаз құю станцияларының иелерінің өткізу көлемдері бойынша;</w:t>
      </w:r>
    </w:p>
    <w:p>
      <w:pPr>
        <w:spacing w:after="0"/>
        <w:ind w:left="0"/>
        <w:jc w:val="both"/>
      </w:pPr>
      <w:r>
        <w:rPr>
          <w:rFonts w:ascii="Times New Roman"/>
          <w:b w:val="false"/>
          <w:i w:val="false"/>
          <w:color w:val="000000"/>
          <w:sz w:val="28"/>
        </w:rPr>
        <w:t>
      2) жобалық қуаттары бойынша жаңартуға жатады.</w:t>
      </w:r>
    </w:p>
    <w:bookmarkStart w:name="z53" w:id="48"/>
    <w:p>
      <w:pPr>
        <w:spacing w:after="0"/>
        <w:ind w:left="0"/>
        <w:jc w:val="both"/>
      </w:pPr>
      <w:r>
        <w:rPr>
          <w:rFonts w:ascii="Times New Roman"/>
          <w:b w:val="false"/>
          <w:i w:val="false"/>
          <w:color w:val="000000"/>
          <w:sz w:val="28"/>
        </w:rPr>
        <w:t>
      12. Газ желісі ұйымының, газ толтыру станцияларының, топтық резервуарлық қондырғылардың, газ толтыру пунктерінің, автогаз құю станцияларының иелері осы Тетіктің 8, 9 және 10-тармақтарына сәйкес жиынтық өтінімде есептелген көлемнен аз сұйытылған мұнай газы көлеміне өтінім берген жағдайда, сұйытылған мұнай газының қалған көлемі тиісті өңірде өткізу үшін электрондық сауда алңдарына шығарылады.</w:t>
      </w:r>
    </w:p>
    <w:bookmarkEnd w:id="48"/>
    <w:bookmarkStart w:name="z54" w:id="49"/>
    <w:p>
      <w:pPr>
        <w:spacing w:after="0"/>
        <w:ind w:left="0"/>
        <w:jc w:val="both"/>
      </w:pPr>
      <w:r>
        <w:rPr>
          <w:rFonts w:ascii="Times New Roman"/>
          <w:b w:val="false"/>
          <w:i w:val="false"/>
          <w:color w:val="000000"/>
          <w:sz w:val="28"/>
        </w:rPr>
        <w:t>
      13. Газ желісі ұйымының, газ толтыру станцияларының, топтық резервуарлық қондырғылардың, газ толтыру пунктерінің, автогаз құю станцияларының иелері қызметі тоқтатылса, сұйытылған мұнай газына берілмей қалған көлемдері тиісті өңірде сату үшін электрондық сауда алаңдары арқылы сатуға шығарылады.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