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0730" w14:textId="65707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26 қаңтардағы № 28 бұйрығы. Қазақстан Республикасының Әділет министрлігінде 2022 жылғы 28 қаңтарда № 26675 болып тіркелді.</w:t>
      </w:r>
    </w:p>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Қоса берілген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Төтенше жағдайлар министрлігінің Мемлекеттік материалдық резервтер комитеті заңнамада белгіленген тәртіппен:</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енгізілсін.</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                                                                "КЕЛІСІЛДІ"</w:t>
      </w:r>
    </w:p>
    <w:p>
      <w:pPr>
        <w:spacing w:after="0"/>
        <w:ind w:left="0"/>
        <w:jc w:val="both"/>
      </w:pPr>
      <w:r>
        <w:rPr>
          <w:rFonts w:ascii="Times New Roman"/>
          <w:b w:val="false"/>
          <w:i w:val="false"/>
          <w:color w:val="000000"/>
          <w:sz w:val="28"/>
        </w:rPr>
        <w:t xml:space="preserve"> Қазақстан Республикасының                                        Қазақстан Республикасы</w:t>
      </w:r>
    </w:p>
    <w:p>
      <w:pPr>
        <w:spacing w:after="0"/>
        <w:ind w:left="0"/>
        <w:jc w:val="both"/>
      </w:pPr>
      <w:r>
        <w:rPr>
          <w:rFonts w:ascii="Times New Roman"/>
          <w:b w:val="false"/>
          <w:i w:val="false"/>
          <w:color w:val="000000"/>
          <w:sz w:val="28"/>
        </w:rPr>
        <w:t xml:space="preserve">  Ішкі істер министрлігі                                                Ұлттық қауіпсіздік комитеті</w:t>
      </w:r>
    </w:p>
    <w:p>
      <w:pPr>
        <w:spacing w:after="0"/>
        <w:ind w:left="0"/>
        <w:jc w:val="both"/>
      </w:pPr>
      <w:r>
        <w:rPr>
          <w:rFonts w:ascii="Times New Roman"/>
          <w:b w:val="false"/>
          <w:i w:val="false"/>
          <w:color w:val="000000"/>
          <w:sz w:val="28"/>
        </w:rPr>
        <w:t xml:space="preserve"> ____________________                                                 ______________________</w:t>
      </w:r>
    </w:p>
    <w:p>
      <w:pPr>
        <w:spacing w:after="0"/>
        <w:ind w:left="0"/>
        <w:jc w:val="both"/>
      </w:pPr>
      <w:r>
        <w:rPr>
          <w:rFonts w:ascii="Times New Roman"/>
          <w:b w:val="false"/>
          <w:i w:val="false"/>
          <w:color w:val="000000"/>
          <w:sz w:val="28"/>
        </w:rPr>
        <w:t xml:space="preserve"> 2022 жылғы "___"___________                                 2022 жылғы "___"___________</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2022 жылғы 26 қаңтардағы</w:t>
            </w:r>
            <w:r>
              <w:br/>
            </w:r>
            <w:r>
              <w:rPr>
                <w:rFonts w:ascii="Times New Roman"/>
                <w:b w:val="false"/>
                <w:i w:val="false"/>
                <w:color w:val="000000"/>
                <w:sz w:val="20"/>
              </w:rPr>
              <w:t>№ 28 бұйрығымен бекітілген</w:t>
            </w:r>
          </w:p>
        </w:tc>
      </w:tr>
    </w:tbl>
    <w:bookmarkStart w:name="z8" w:id="7"/>
    <w:p>
      <w:pPr>
        <w:spacing w:after="0"/>
        <w:ind w:left="0"/>
        <w:jc w:val="left"/>
      </w:pPr>
      <w:r>
        <w:rPr>
          <w:rFonts w:ascii="Times New Roman"/>
          <w:b/>
          <w:i w:val="false"/>
          <w:color w:val="000000"/>
        </w:rPr>
        <w:t xml:space="preserve">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w:t>
      </w:r>
    </w:p>
    <w:bookmarkEnd w:id="7"/>
    <w:bookmarkStart w:name="z9" w:id="8"/>
    <w:p>
      <w:pPr>
        <w:spacing w:after="0"/>
        <w:ind w:left="0"/>
        <w:jc w:val="left"/>
      </w:pPr>
      <w:r>
        <w:rPr>
          <w:rFonts w:ascii="Times New Roman"/>
          <w:b/>
          <w:i w:val="false"/>
          <w:color w:val="000000"/>
        </w:rPr>
        <w:t xml:space="preserve"> 1-тарау. Жалпы ережелер</w:t>
      </w:r>
    </w:p>
    <w:bookmarkEnd w:id="8"/>
    <w:bookmarkStart w:name="z10" w:id="9"/>
    <w:p>
      <w:pPr>
        <w:spacing w:after="0"/>
        <w:ind w:left="0"/>
        <w:jc w:val="both"/>
      </w:pPr>
      <w:r>
        <w:rPr>
          <w:rFonts w:ascii="Times New Roman"/>
          <w:b w:val="false"/>
          <w:i w:val="false"/>
          <w:color w:val="000000"/>
          <w:sz w:val="28"/>
        </w:rPr>
        <w:t xml:space="preserve">
      1. Осы Мемлекеттік материалдық резервті қалыптастыру және сақтау саласындағы қызметті жүзеге асыратын, террористік тұрғыдан осал объектілердің терроризмге қарсы қорғалуын ұйымдастыру жөніндегі нұсқаулық (бұдан әрі – Нұсқаулық) "Терроризмге қарсы іс-қимыл туралы" Қазақстан Республикасы Заңының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сондай-ақ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талаптарға сәйкес әзірленді.</w:t>
      </w:r>
    </w:p>
    <w:bookmarkEnd w:id="9"/>
    <w:bookmarkStart w:name="z11" w:id="10"/>
    <w:p>
      <w:pPr>
        <w:spacing w:after="0"/>
        <w:ind w:left="0"/>
        <w:jc w:val="both"/>
      </w:pPr>
      <w:r>
        <w:rPr>
          <w:rFonts w:ascii="Times New Roman"/>
          <w:b w:val="false"/>
          <w:i w:val="false"/>
          <w:color w:val="000000"/>
          <w:sz w:val="28"/>
        </w:rPr>
        <w:t xml:space="preserve">
      2.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объектілерге жатқызу өлшемшарттарының 3-тармағының 2) тармақшасына сәйкес мемлекеттік материалдық резервтері бар объектілер (медициналық препараттарды, жанар-жағармай материалдарын сақтау қоймалары, азық-түлік және зат қоймалары) террористік тұрғыдан осал болып табылады. </w:t>
      </w:r>
    </w:p>
    <w:bookmarkEnd w:id="10"/>
    <w:bookmarkStart w:name="z12" w:id="11"/>
    <w:p>
      <w:pPr>
        <w:spacing w:after="0"/>
        <w:ind w:left="0"/>
        <w:jc w:val="both"/>
      </w:pPr>
      <w:r>
        <w:rPr>
          <w:rFonts w:ascii="Times New Roman"/>
          <w:b w:val="false"/>
          <w:i w:val="false"/>
          <w:color w:val="000000"/>
          <w:sz w:val="28"/>
        </w:rPr>
        <w:t>
      3. Осы Нұсқаулық мемлекеттік материалдық резервті қалыптастыру және сақтау саласындағы қызметті жүзеге асыратын объектілердің (бұдан әрі - объектілер) олардың терроризмге қарсы қорғалуы жөніндегі іс-шараларды жүргізуді қамтамасыз ететін қызметкерлердің, мемлекеттік материалдық резерв объектілерін күзету бойынша қызметтер көрсету туралы шарт жасасқан ішкі істер органдарының мамандандырылған күзет бөлімшелерінің (бұдан әрі - МКҚ) басшылары мен қызметкерлерінің, сондай-ақ мемлекеттік материалдық резерв объектілерінің терроризмге қарсы қорғалуының жай-күйіне бақылауды жүзеге асыру кезінде уәкілетті органдар қызметкерлерінің пайдалануына арналған.</w:t>
      </w:r>
    </w:p>
    <w:bookmarkEnd w:id="11"/>
    <w:bookmarkStart w:name="z13" w:id="12"/>
    <w:p>
      <w:pPr>
        <w:spacing w:after="0"/>
        <w:ind w:left="0"/>
        <w:jc w:val="both"/>
      </w:pPr>
      <w:r>
        <w:rPr>
          <w:rFonts w:ascii="Times New Roman"/>
          <w:b w:val="false"/>
          <w:i w:val="false"/>
          <w:color w:val="000000"/>
          <w:sz w:val="28"/>
        </w:rPr>
        <w:t>
      4. Объектілердің басшылары міндеттеріне объектілердің терроризмге қарсы қорғалуы жөніндегі шараларды ұйымдастыру, МКҚ бөлімшелерімен, уәкілетті органдармен өзара іс-қимыл жасау, объектілердің қорғалу жай-күйіне мерзімді мониторинг жүргізу, тиісті құжаттаманы дайындау, террористік қатер белгілері анықталған жағдайда ден қоюдың бастапқы шараларын ұйымдастыру кіретін персонал қатарынан жауапты адамды (немесе адамдар тобын) тағайындайды.</w:t>
      </w:r>
    </w:p>
    <w:bookmarkEnd w:id="12"/>
    <w:bookmarkStart w:name="z14" w:id="13"/>
    <w:p>
      <w:pPr>
        <w:spacing w:after="0"/>
        <w:ind w:left="0"/>
        <w:jc w:val="both"/>
      </w:pPr>
      <w:r>
        <w:rPr>
          <w:rFonts w:ascii="Times New Roman"/>
          <w:b w:val="false"/>
          <w:i w:val="false"/>
          <w:color w:val="000000"/>
          <w:sz w:val="28"/>
        </w:rPr>
        <w:t>
      5. Осы Нұсқаулықтың талаптары олармен еңбек шарттарын жасасу кезінде объектінің барлық қызметкерлерінің назарына, объектілердегі жұмыстарға тартылатын ұйымдардың қызметкерлеріне олармен шарттар жасасу кезінде, сондай-ақ келушілерге қатысты бөлігінде-өткізу құжаттарын ресімдеу кезінде жеткізіледі. Бұл ретте қорғау объектілерінде тұрақты жұмыс істейтін немесе уақытша болатын барлық жеке және заңды тұлғалар осы Нұсқаулықтың талаптарын сақтайды.</w:t>
      </w:r>
    </w:p>
    <w:bookmarkEnd w:id="13"/>
    <w:bookmarkStart w:name="z15" w:id="14"/>
    <w:p>
      <w:pPr>
        <w:spacing w:after="0"/>
        <w:ind w:left="0"/>
        <w:jc w:val="both"/>
      </w:pPr>
      <w:r>
        <w:rPr>
          <w:rFonts w:ascii="Times New Roman"/>
          <w:b w:val="false"/>
          <w:i w:val="false"/>
          <w:color w:val="000000"/>
          <w:sz w:val="28"/>
        </w:rPr>
        <w:t>
      6. Осы Нұсқаулықта мынадай ұғымдар пайдаланылады:</w:t>
      </w:r>
    </w:p>
    <w:bookmarkEnd w:id="14"/>
    <w:bookmarkStart w:name="z16" w:id="15"/>
    <w:p>
      <w:pPr>
        <w:spacing w:after="0"/>
        <w:ind w:left="0"/>
        <w:jc w:val="both"/>
      </w:pPr>
      <w:r>
        <w:rPr>
          <w:rFonts w:ascii="Times New Roman"/>
          <w:b w:val="false"/>
          <w:i w:val="false"/>
          <w:color w:val="000000"/>
          <w:sz w:val="28"/>
        </w:rPr>
        <w:t>
      1) аса қауіпті аймақ – терроризм актісі салдарынан олар қирағанда объектінің қалыпты жұмыс істеуінің айтарлықтай бұзылуына, оның елеулі зақымдануына немесе ондағы аварияға әкеп соғуы мүмкін үй-жайлар, учаскелер және конструктивтік элементтер;</w:t>
      </w:r>
    </w:p>
    <w:bookmarkEnd w:id="15"/>
    <w:bookmarkStart w:name="z17" w:id="16"/>
    <w:p>
      <w:pPr>
        <w:spacing w:after="0"/>
        <w:ind w:left="0"/>
        <w:jc w:val="both"/>
      </w:pPr>
      <w:r>
        <w:rPr>
          <w:rFonts w:ascii="Times New Roman"/>
          <w:b w:val="false"/>
          <w:i w:val="false"/>
          <w:color w:val="000000"/>
          <w:sz w:val="28"/>
        </w:rPr>
        <w:t>
      2) бейнебақылау жүйесі – бейнебақылау камераларының, деректерді беру желілерінің, бағдарламалық және техникалық құралдардың және бейнежазбаларды сақтау құралдарының, сондай-ақ өзара ақпарат алмасуды жүзеге асыратын бағдарламалық және (немесе) техникалық басқару құралдарының жиынтығы;</w:t>
      </w:r>
    </w:p>
    <w:bookmarkEnd w:id="16"/>
    <w:bookmarkStart w:name="z18" w:id="17"/>
    <w:p>
      <w:pPr>
        <w:spacing w:after="0"/>
        <w:ind w:left="0"/>
        <w:jc w:val="both"/>
      </w:pPr>
      <w:r>
        <w:rPr>
          <w:rFonts w:ascii="Times New Roman"/>
          <w:b w:val="false"/>
          <w:i w:val="false"/>
          <w:color w:val="000000"/>
          <w:sz w:val="28"/>
        </w:rPr>
        <w:t>
      3) инженерлік-техникалық нығайтылу – объектіге не оның бөліктеріне рұқсатсыз енуге қарсы қажетті іс-қимылды қамтамасыз ететін конструктивтік элементтер, инженерлік, техникалық құралдар және (немесе) олардың жиынтығы;</w:t>
      </w:r>
    </w:p>
    <w:bookmarkEnd w:id="17"/>
    <w:bookmarkStart w:name="z19" w:id="18"/>
    <w:p>
      <w:pPr>
        <w:spacing w:after="0"/>
        <w:ind w:left="0"/>
        <w:jc w:val="both"/>
      </w:pPr>
      <w:r>
        <w:rPr>
          <w:rFonts w:ascii="Times New Roman"/>
          <w:b w:val="false"/>
          <w:i w:val="false"/>
          <w:color w:val="000000"/>
          <w:sz w:val="28"/>
        </w:rPr>
        <w:t>
      4) күзетілетін аймақ (учаске) – күзетілетін аумақ, сондай-ақ объектіде бөлінген аймақтар (учаскелер), ғимараттардың (құрылыстар мен құрылыс ғимараттарының) бөліктері, үй-жайлар және олардың құрылымдық элементтері;</w:t>
      </w:r>
    </w:p>
    <w:bookmarkEnd w:id="18"/>
    <w:bookmarkStart w:name="z20" w:id="19"/>
    <w:p>
      <w:pPr>
        <w:spacing w:after="0"/>
        <w:ind w:left="0"/>
        <w:jc w:val="both"/>
      </w:pPr>
      <w:r>
        <w:rPr>
          <w:rFonts w:ascii="Times New Roman"/>
          <w:b w:val="false"/>
          <w:i w:val="false"/>
          <w:color w:val="000000"/>
          <w:sz w:val="28"/>
        </w:rPr>
        <w:t>
      5) күзетілетін объектілер – күзетілетін адамдардың болуына арналған ғимараттар, құрылыстар мен құрылысжайлар, Қазақстан Республикасының Мемлекеттік күзет қызметі күзететін өзге де ғимараттар, құрылыстар мен құрылысжайлар, сондай-ақ оларға іргелес жатқан аумақ пен акватория;</w:t>
      </w:r>
    </w:p>
    <w:bookmarkEnd w:id="19"/>
    <w:bookmarkStart w:name="z21" w:id="20"/>
    <w:p>
      <w:pPr>
        <w:spacing w:after="0"/>
        <w:ind w:left="0"/>
        <w:jc w:val="both"/>
      </w:pPr>
      <w:r>
        <w:rPr>
          <w:rFonts w:ascii="Times New Roman"/>
          <w:b w:val="false"/>
          <w:i w:val="false"/>
          <w:color w:val="000000"/>
          <w:sz w:val="28"/>
        </w:rPr>
        <w:t>
      6) күзет сигнализациясы жүйесі – күзетілетін аймаққа (учаскеге) рұқсатсыз енуді, күзетілетін аймақ (учаске) тұтастығының бұзылуын анықтауға, күзетілетін аймақ (учаске) тұтастығының бұзылуы туралы ақпаратты берілген түрде жинауға, өңдеуге, беруге және ұсынуға арналған, бірлесіп жұмыс істейтін техникалық құралдардың жиынтығы;</w:t>
      </w:r>
    </w:p>
    <w:bookmarkEnd w:id="20"/>
    <w:bookmarkStart w:name="z22" w:id="21"/>
    <w:p>
      <w:pPr>
        <w:spacing w:after="0"/>
        <w:ind w:left="0"/>
        <w:jc w:val="both"/>
      </w:pPr>
      <w:r>
        <w:rPr>
          <w:rFonts w:ascii="Times New Roman"/>
          <w:b w:val="false"/>
          <w:i w:val="false"/>
          <w:color w:val="000000"/>
          <w:sz w:val="28"/>
        </w:rPr>
        <w:t>
      7) кіруді бақылау және басқару жүйесі – кіруді бақылауға, объектіге және (немесе) оның жекелеген аймақтарына персонал мен келушілердің кіру және (немесе) шығу құқықтарын шектеуге, ақпаратты жинауға және сақтауға арналған, техникалық жағынан үйлесімді аппараттық құралдардың және (немесе) бағдарламалық қамтылымның жиынтығы;</w:t>
      </w:r>
    </w:p>
    <w:bookmarkEnd w:id="21"/>
    <w:bookmarkStart w:name="z23" w:id="22"/>
    <w:p>
      <w:pPr>
        <w:spacing w:after="0"/>
        <w:ind w:left="0"/>
        <w:jc w:val="both"/>
      </w:pPr>
      <w:r>
        <w:rPr>
          <w:rFonts w:ascii="Times New Roman"/>
          <w:b w:val="false"/>
          <w:i w:val="false"/>
          <w:color w:val="000000"/>
          <w:sz w:val="28"/>
        </w:rPr>
        <w:t>
      8) объектінің ықтимал қауіпті учаскелері – жарылыс-өрт қауіпті, қауіпті химиялық заттар, қару мен оқ-дәрілер, уытты заттар мен препараттар, технологиялық тізбек элементтері жабдықтар немесе құрылғылар жүйелері сақталатын немесе пайдаланылатын объектінің аумақтық бөлінген аймақтары (учаскелері), конструктивтік және технологиялық элементтері, объектінің қауіпті аймақтары, сондай-ақ, терроризм актісі жасалғанда адам өмірі мен денсаулығына залал келтіруге, аварияның туындауына, қауіпті әлеуметтік-экономикалық салдарлармен төтенше жағдай қаупінің туындауына, терроризм актісін жасау үшін одан әрі пайдалану мақсатында қауіпті заттар мен материалдардың ұрлануына ықпал етуі мүмкін объектіде адамдар көп шоғырлануы мүмкін жерлер;</w:t>
      </w:r>
    </w:p>
    <w:bookmarkEnd w:id="22"/>
    <w:bookmarkStart w:name="z24" w:id="23"/>
    <w:p>
      <w:pPr>
        <w:spacing w:after="0"/>
        <w:ind w:left="0"/>
        <w:jc w:val="both"/>
      </w:pPr>
      <w:r>
        <w:rPr>
          <w:rFonts w:ascii="Times New Roman"/>
          <w:b w:val="false"/>
          <w:i w:val="false"/>
          <w:color w:val="000000"/>
          <w:sz w:val="28"/>
        </w:rPr>
        <w:t>
      9) оқу-жаттығу (профилактикалық) іс-шаралары – алғашқы ден қою дағдыларын дарыту мақсатында нұсқамалар мен сабақтар түрінде іске асырылатын персонал мен күзетті оқытудың алдын алу тәсілдері;</w:t>
      </w:r>
    </w:p>
    <w:bookmarkEnd w:id="23"/>
    <w:bookmarkStart w:name="z25" w:id="24"/>
    <w:p>
      <w:pPr>
        <w:spacing w:after="0"/>
        <w:ind w:left="0"/>
        <w:jc w:val="both"/>
      </w:pPr>
      <w:r>
        <w:rPr>
          <w:rFonts w:ascii="Times New Roman"/>
          <w:b w:val="false"/>
          <w:i w:val="false"/>
          <w:color w:val="000000"/>
          <w:sz w:val="28"/>
        </w:rPr>
        <w:t>
      10) өткізу режимі – адамдардың рұқсатсыз кіруі (шығуы), көлік құралдарының кіруі (шығуы), мүлікті кіргізу (шығару), әкелу (әкету) мүмкіндігін болдырмайтын, белгіленген тәртіпті регламенттейтін қағидалар жиынтығы;</w:t>
      </w:r>
    </w:p>
    <w:bookmarkEnd w:id="24"/>
    <w:bookmarkStart w:name="z26" w:id="25"/>
    <w:p>
      <w:pPr>
        <w:spacing w:after="0"/>
        <w:ind w:left="0"/>
        <w:jc w:val="both"/>
      </w:pPr>
      <w:r>
        <w:rPr>
          <w:rFonts w:ascii="Times New Roman"/>
          <w:b w:val="false"/>
          <w:i w:val="false"/>
          <w:color w:val="000000"/>
          <w:sz w:val="28"/>
        </w:rPr>
        <w:t>
      11) телевизиялық күзет жүйесі – бұзушылықты анықтауға және тіркеуге арналған жабық үлгідегі телевизиялық жүйе болып табылатын бейнебақылау жүйесі;</w:t>
      </w:r>
    </w:p>
    <w:bookmarkEnd w:id="25"/>
    <w:bookmarkStart w:name="z27" w:id="26"/>
    <w:p>
      <w:pPr>
        <w:spacing w:after="0"/>
        <w:ind w:left="0"/>
        <w:jc w:val="both"/>
      </w:pPr>
      <w:r>
        <w:rPr>
          <w:rFonts w:ascii="Times New Roman"/>
          <w:b w:val="false"/>
          <w:i w:val="false"/>
          <w:color w:val="000000"/>
          <w:sz w:val="28"/>
        </w:rPr>
        <w:t>
      12) терроризмге қарсы қорғалу паспорты – объект туралы жалпы және инженерлік-техникалық мәліметтер қамтылатын, оның терроризмге қарсы қорғалуының жай-күйін көрсететін және террористік тұрғыдан осал объектідегі терроризм актілерінің алдын алу, жолын кесу, салдарын барынша азайту және (немесе) жою жөніндегі іс-шараларды жоспарлауға арналған ақпараттық-анықтамалық құжат;</w:t>
      </w:r>
    </w:p>
    <w:bookmarkEnd w:id="26"/>
    <w:bookmarkStart w:name="z28" w:id="27"/>
    <w:p>
      <w:pPr>
        <w:spacing w:after="0"/>
        <w:ind w:left="0"/>
        <w:jc w:val="both"/>
      </w:pPr>
      <w:r>
        <w:rPr>
          <w:rFonts w:ascii="Times New Roman"/>
          <w:b w:val="false"/>
          <w:i w:val="false"/>
          <w:color w:val="000000"/>
          <w:sz w:val="28"/>
        </w:rPr>
        <w:t>
      13) құлақтандыру жүйесі – террористік тұрғыдан осал объектідегі тұлғаларды төтенше жағдайлар (авария, өрт, дүлей апат, шабуыл, террористік акт) кезіндегі дабыл және қалыптасқан жағдайдағы іс-қимылдар туралы жедел хабар беруге (жарықпен және (немесе) дыбыстық хабарлауға) арналған техникалық құралдар жиынтығы;</w:t>
      </w:r>
    </w:p>
    <w:bookmarkEnd w:id="27"/>
    <w:bookmarkStart w:name="z29" w:id="28"/>
    <w:p>
      <w:pPr>
        <w:spacing w:after="0"/>
        <w:ind w:left="0"/>
        <w:jc w:val="both"/>
      </w:pPr>
      <w:r>
        <w:rPr>
          <w:rFonts w:ascii="Times New Roman"/>
          <w:b w:val="false"/>
          <w:i w:val="false"/>
          <w:color w:val="000000"/>
          <w:sz w:val="28"/>
        </w:rPr>
        <w:t>
      14) террористік қауіптіліктің деңгейлері:</w:t>
      </w:r>
    </w:p>
    <w:bookmarkEnd w:id="28"/>
    <w:p>
      <w:pPr>
        <w:spacing w:after="0"/>
        <w:ind w:left="0"/>
        <w:jc w:val="both"/>
      </w:pPr>
      <w:r>
        <w:rPr>
          <w:rFonts w:ascii="Times New Roman"/>
          <w:b w:val="false"/>
          <w:i w:val="false"/>
          <w:color w:val="000000"/>
          <w:sz w:val="28"/>
        </w:rPr>
        <w:t>
      "сары" – терроризм актісі (актілері) жасалуы нақты мүмкін екендігі туралы растауды талап ететін ақпарат болған кезде;</w:t>
      </w:r>
    </w:p>
    <w:p>
      <w:pPr>
        <w:spacing w:after="0"/>
        <w:ind w:left="0"/>
        <w:jc w:val="both"/>
      </w:pPr>
      <w:r>
        <w:rPr>
          <w:rFonts w:ascii="Times New Roman"/>
          <w:b w:val="false"/>
          <w:i w:val="false"/>
          <w:color w:val="000000"/>
          <w:sz w:val="28"/>
        </w:rPr>
        <w:t>
      "қызғылт сары" – терроризм актісі (актілері) жасалуы нақты мүмкін екендігі туралы расталған ақпарат болған кезде;</w:t>
      </w:r>
    </w:p>
    <w:p>
      <w:pPr>
        <w:spacing w:after="0"/>
        <w:ind w:left="0"/>
        <w:jc w:val="both"/>
      </w:pPr>
      <w:r>
        <w:rPr>
          <w:rFonts w:ascii="Times New Roman"/>
          <w:b w:val="false"/>
          <w:i w:val="false"/>
          <w:color w:val="000000"/>
          <w:sz w:val="28"/>
        </w:rPr>
        <w:t>
      "қызыл" – жасалған терроризм актісі туралы ақпарат, сондай-ақ терроризм актісін (актілерін) қайталап жасау немесе террористік тұрғыдан осал объектілерге бір мезгілде террористік шабуылдар жасау мүмкіндігі туралы расталған ақпарат болған кезде белгіленуі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Төтенше жағдайлар министрінің 22.02.2024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17.07.2024 </w:t>
      </w:r>
      <w:r>
        <w:rPr>
          <w:rFonts w:ascii="Times New Roman"/>
          <w:b w:val="false"/>
          <w:i w:val="false"/>
          <w:color w:val="000000"/>
          <w:sz w:val="28"/>
        </w:rPr>
        <w:t>№ 275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бұйрықтарымен.</w:t>
      </w:r>
      <w:r>
        <w:br/>
      </w: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7. Объектілердің терроризмге қарсы қорғалуын қамтамасыз ету жөніндегі шаралар объектілер аумағында терроризм актілерін жасауға кедергі келтіретін жағдайларды жасауға (олардың жасалу қатерін азайтуға), ықтимал террористік қатерлердің салдарын барынша азайтуға және (немесе) жоюға бағытталған.</w:t>
      </w:r>
    </w:p>
    <w:bookmarkEnd w:id="29"/>
    <w:p>
      <w:pPr>
        <w:spacing w:after="0"/>
        <w:ind w:left="0"/>
        <w:jc w:val="both"/>
      </w:pPr>
      <w:r>
        <w:rPr>
          <w:rFonts w:ascii="Times New Roman"/>
          <w:b w:val="false"/>
          <w:i w:val="false"/>
          <w:color w:val="000000"/>
          <w:sz w:val="28"/>
        </w:rPr>
        <w:t>
      Қорғау шараларын ұйымдастыру алдын ала, сараланған тәсіл, сәйкестік және кешендік қағидаттарына негізделген.</w:t>
      </w:r>
    </w:p>
    <w:bookmarkStart w:name="z31" w:id="30"/>
    <w:p>
      <w:pPr>
        <w:spacing w:after="0"/>
        <w:ind w:left="0"/>
        <w:jc w:val="both"/>
      </w:pPr>
      <w:r>
        <w:rPr>
          <w:rFonts w:ascii="Times New Roman"/>
          <w:b w:val="false"/>
          <w:i w:val="false"/>
          <w:color w:val="000000"/>
          <w:sz w:val="28"/>
        </w:rPr>
        <w:t>
      8. Объектілерді терроризмге қарсы қорғауды қамтамасыз ету жөніндегі шаралар өткізу режимін, профилактикалық және оқу іс-шараларын ұйымдастыруды, террористік көріністерге ден қою мәселелері бойынша өзара іс-қимылды, объектілерді инженерлік-техникалық жабдықтармен жарақтандыруды, сондай-ақ терроризмге қарсы қорғалу паспортын әзірлеуді және олардың айналысын қамтиды.</w:t>
      </w:r>
    </w:p>
    <w:bookmarkEnd w:id="30"/>
    <w:bookmarkStart w:name="z32" w:id="31"/>
    <w:p>
      <w:pPr>
        <w:spacing w:after="0"/>
        <w:ind w:left="0"/>
        <w:jc w:val="left"/>
      </w:pPr>
      <w:r>
        <w:rPr>
          <w:rFonts w:ascii="Times New Roman"/>
          <w:b/>
          <w:i w:val="false"/>
          <w:color w:val="000000"/>
        </w:rPr>
        <w:t xml:space="preserve"> 2-тарау. Өткізу режимін ұйымдастыруға қойылатын талаптар</w:t>
      </w:r>
    </w:p>
    <w:bookmarkEnd w:id="31"/>
    <w:bookmarkStart w:name="z33" w:id="32"/>
    <w:p>
      <w:pPr>
        <w:spacing w:after="0"/>
        <w:ind w:left="0"/>
        <w:jc w:val="both"/>
      </w:pPr>
      <w:r>
        <w:rPr>
          <w:rFonts w:ascii="Times New Roman"/>
          <w:b w:val="false"/>
          <w:i w:val="false"/>
          <w:color w:val="000000"/>
          <w:sz w:val="28"/>
        </w:rPr>
        <w:t xml:space="preserve">
      9. Объектілердің өткізу режимін "Мемлекеттік күзетілуі тиіс объектілердің кейбір мәселелері" Қазақстан Республикасы Үкіметінің 2011 жылғы 7 қазандағы № 1151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әзірленген Объектілерде өткізу режимін қамтамасыз ету жөніндегі қағидаларға сәйкес МКҚ бөлімшелері жүзеге асырады. Объектілердің аумағына кіруге құқығы бар адамдардың тізбесін айқындау, режимдік үй-жайларға кіру, күн тәртібін, өрт қауіпсіздігін бақылау және объектілердің ішкі процестеріне қатысты басқа да мәселелер объектілердің басшыларына немесе оларды ауыстыратын адамдарға және олар тағайындаған жауапты адамдарға жүктеледі.</w:t>
      </w:r>
    </w:p>
    <w:bookmarkEnd w:id="32"/>
    <w:p>
      <w:pPr>
        <w:spacing w:after="0"/>
        <w:ind w:left="0"/>
        <w:jc w:val="both"/>
      </w:pPr>
      <w:r>
        <w:rPr>
          <w:rFonts w:ascii="Times New Roman"/>
          <w:b w:val="false"/>
          <w:i w:val="false"/>
          <w:color w:val="000000"/>
          <w:sz w:val="28"/>
        </w:rPr>
        <w:t>
      Бұл ретте қабылданатын шаралар:</w:t>
      </w:r>
    </w:p>
    <w:bookmarkStart w:name="z34" w:id="33"/>
    <w:p>
      <w:pPr>
        <w:spacing w:after="0"/>
        <w:ind w:left="0"/>
        <w:jc w:val="both"/>
      </w:pPr>
      <w:r>
        <w:rPr>
          <w:rFonts w:ascii="Times New Roman"/>
          <w:b w:val="false"/>
          <w:i w:val="false"/>
          <w:color w:val="000000"/>
          <w:sz w:val="28"/>
        </w:rPr>
        <w:t>
      1) объектілердің аумағына рұқсатсыз кірудің және көлікпен кірудің алдын алу, сондай-ақ бөгде адамдар мен автокөліктердің бақылаусыз қозғалу мүмкіндігін болдырмауға;</w:t>
      </w:r>
    </w:p>
    <w:bookmarkEnd w:id="33"/>
    <w:bookmarkStart w:name="z35" w:id="34"/>
    <w:p>
      <w:pPr>
        <w:spacing w:after="0"/>
        <w:ind w:left="0"/>
        <w:jc w:val="both"/>
      </w:pPr>
      <w:r>
        <w:rPr>
          <w:rFonts w:ascii="Times New Roman"/>
          <w:b w:val="false"/>
          <w:i w:val="false"/>
          <w:color w:val="000000"/>
          <w:sz w:val="28"/>
        </w:rPr>
        <w:t>
      2) атыс қаруын, суық және өзге де қаруды, жарылғыш заттар мен жарылғыш құрылғыларды, еркін айналымға тыйым салынған басқа да заттарды қорғау объектісіне әкелуді (әкетуді) болғызбауға;</w:t>
      </w:r>
    </w:p>
    <w:bookmarkEnd w:id="34"/>
    <w:bookmarkStart w:name="z36" w:id="35"/>
    <w:p>
      <w:pPr>
        <w:spacing w:after="0"/>
        <w:ind w:left="0"/>
        <w:jc w:val="both"/>
      </w:pPr>
      <w:r>
        <w:rPr>
          <w:rFonts w:ascii="Times New Roman"/>
          <w:b w:val="false"/>
          <w:i w:val="false"/>
          <w:color w:val="000000"/>
          <w:sz w:val="28"/>
        </w:rPr>
        <w:t>
      3) қорғау объектілеріндегі материалдық, ақпараттық және басқа ресурстарды сақтауға, оларды ұрлау фактілеріне, өзге де құқыққа қарсы көріністерге жол бермеуге және жолын кесуге;</w:t>
      </w:r>
    </w:p>
    <w:bookmarkEnd w:id="35"/>
    <w:bookmarkStart w:name="z37" w:id="36"/>
    <w:p>
      <w:pPr>
        <w:spacing w:after="0"/>
        <w:ind w:left="0"/>
        <w:jc w:val="both"/>
      </w:pPr>
      <w:r>
        <w:rPr>
          <w:rFonts w:ascii="Times New Roman"/>
          <w:b w:val="false"/>
          <w:i w:val="false"/>
          <w:color w:val="000000"/>
          <w:sz w:val="28"/>
        </w:rPr>
        <w:t>
      4) объектілердегі адамдардың қауіпсіздігін қамтамасыз етуге бағытталған.</w:t>
      </w:r>
    </w:p>
    <w:bookmarkEnd w:id="36"/>
    <w:bookmarkStart w:name="z38" w:id="37"/>
    <w:p>
      <w:pPr>
        <w:spacing w:after="0"/>
        <w:ind w:left="0"/>
        <w:jc w:val="both"/>
      </w:pPr>
      <w:r>
        <w:rPr>
          <w:rFonts w:ascii="Times New Roman"/>
          <w:b w:val="false"/>
          <w:i w:val="false"/>
          <w:color w:val="000000"/>
          <w:sz w:val="28"/>
        </w:rPr>
        <w:t>
      10. Күзетілетін объектілердегі өткізу режимі мынадай жолдармен жүзеге асырылады:</w:t>
      </w:r>
    </w:p>
    <w:bookmarkEnd w:id="37"/>
    <w:bookmarkStart w:name="z39" w:id="38"/>
    <w:p>
      <w:pPr>
        <w:spacing w:after="0"/>
        <w:ind w:left="0"/>
        <w:jc w:val="both"/>
      </w:pPr>
      <w:r>
        <w:rPr>
          <w:rFonts w:ascii="Times New Roman"/>
          <w:b w:val="false"/>
          <w:i w:val="false"/>
          <w:color w:val="000000"/>
          <w:sz w:val="28"/>
        </w:rPr>
        <w:t>
      1) персоналдың, қоймалардың, ғимараттар мен үй-жайлардың, оларда сақталатын материалдық құндылықтардың физикалық күзетін қамтамасыз ету;</w:t>
      </w:r>
    </w:p>
    <w:bookmarkEnd w:id="38"/>
    <w:bookmarkStart w:name="z40" w:id="39"/>
    <w:p>
      <w:pPr>
        <w:spacing w:after="0"/>
        <w:ind w:left="0"/>
        <w:jc w:val="both"/>
      </w:pPr>
      <w:r>
        <w:rPr>
          <w:rFonts w:ascii="Times New Roman"/>
          <w:b w:val="false"/>
          <w:i w:val="false"/>
          <w:color w:val="000000"/>
          <w:sz w:val="28"/>
        </w:rPr>
        <w:t>
      2) қорғау объектілеріне бөгде адамдардың және автокөліктің рұқсатсыз кіруін болдырмауға, мүліктің сақталуын қамтамасыз етуге арналған инженерлік-техникалық күзет құралдарымен, сондай-ақ өрт және күзет сигнализациясының автоматтандырылған жүйелерімен, кіруді бақылау және басқару, бейнебақылау және қауіпсіздікті қамтамасыз етудің өзге де жүйелерімен жарақтандыру;</w:t>
      </w:r>
    </w:p>
    <w:bookmarkEnd w:id="39"/>
    <w:bookmarkStart w:name="z41" w:id="40"/>
    <w:p>
      <w:pPr>
        <w:spacing w:after="0"/>
        <w:ind w:left="0"/>
        <w:jc w:val="both"/>
      </w:pPr>
      <w:r>
        <w:rPr>
          <w:rFonts w:ascii="Times New Roman"/>
          <w:b w:val="false"/>
          <w:i w:val="false"/>
          <w:color w:val="000000"/>
          <w:sz w:val="28"/>
        </w:rPr>
        <w:t>
      3) объектілердің аумағын бірлесіп бекітілген кестеде көрсетілген кезеңділікпен аралап шығу, ықтимал күдікті заттарды анықтау тұрғысынан көзбен шолып тексеру жүргізу;</w:t>
      </w:r>
    </w:p>
    <w:bookmarkEnd w:id="40"/>
    <w:bookmarkStart w:name="z42" w:id="41"/>
    <w:p>
      <w:pPr>
        <w:spacing w:after="0"/>
        <w:ind w:left="0"/>
        <w:jc w:val="both"/>
      </w:pPr>
      <w:r>
        <w:rPr>
          <w:rFonts w:ascii="Times New Roman"/>
          <w:b w:val="false"/>
          <w:i w:val="false"/>
          <w:color w:val="000000"/>
          <w:sz w:val="28"/>
        </w:rPr>
        <w:t>
      4) тұрақты, уақытша, бір жолғы және материалдық рұқсатнамаларды енгізу, олар иеленушілеріне қорғау объектісіне өту (кіру), сондай-ақ тауарлық-материалдық құндылықтарды әкелу (шығару) құқығын береді;</w:t>
      </w:r>
    </w:p>
    <w:bookmarkEnd w:id="41"/>
    <w:bookmarkStart w:name="z43" w:id="42"/>
    <w:p>
      <w:pPr>
        <w:spacing w:after="0"/>
        <w:ind w:left="0"/>
        <w:jc w:val="both"/>
      </w:pPr>
      <w:r>
        <w:rPr>
          <w:rFonts w:ascii="Times New Roman"/>
          <w:b w:val="false"/>
          <w:i w:val="false"/>
          <w:color w:val="000000"/>
          <w:sz w:val="28"/>
        </w:rPr>
        <w:t xml:space="preserve">
      5) өткізу құжаттарының бірыңғай нысанын пайдалану: осы Нұсқаулықтың </w:t>
      </w:r>
      <w:r>
        <w:rPr>
          <w:rFonts w:ascii="Times New Roman"/>
          <w:b w:val="false"/>
          <w:i w:val="false"/>
          <w:color w:val="000000"/>
          <w:sz w:val="28"/>
        </w:rPr>
        <w:t>1-қосымшасына</w:t>
      </w:r>
      <w:r>
        <w:rPr>
          <w:rFonts w:ascii="Times New Roman"/>
          <w:b w:val="false"/>
          <w:i w:val="false"/>
          <w:color w:val="000000"/>
          <w:sz w:val="28"/>
        </w:rPr>
        <w:t xml:space="preserve"> сәйкес уақытша рұқсаттама бланкісінің үлгісін; осы Нұсқаулықтың </w:t>
      </w:r>
      <w:r>
        <w:rPr>
          <w:rFonts w:ascii="Times New Roman"/>
          <w:b w:val="false"/>
          <w:i w:val="false"/>
          <w:color w:val="000000"/>
          <w:sz w:val="28"/>
        </w:rPr>
        <w:t>2-қосымшасына</w:t>
      </w:r>
      <w:r>
        <w:rPr>
          <w:rFonts w:ascii="Times New Roman"/>
          <w:b w:val="false"/>
          <w:i w:val="false"/>
          <w:color w:val="000000"/>
          <w:sz w:val="28"/>
        </w:rPr>
        <w:t xml:space="preserve"> сәйкес қызметкер (лер) үшін уақытша рұқсаттаманы ресімдеуге қызметтік жазбаны; осы Нұсқаулықтың </w:t>
      </w:r>
      <w:r>
        <w:rPr>
          <w:rFonts w:ascii="Times New Roman"/>
          <w:b w:val="false"/>
          <w:i w:val="false"/>
          <w:color w:val="000000"/>
          <w:sz w:val="28"/>
        </w:rPr>
        <w:t>3-қосымшасына</w:t>
      </w:r>
      <w:r>
        <w:rPr>
          <w:rFonts w:ascii="Times New Roman"/>
          <w:b w:val="false"/>
          <w:i w:val="false"/>
          <w:color w:val="000000"/>
          <w:sz w:val="28"/>
        </w:rPr>
        <w:t xml:space="preserve"> сәйкес біржолғы рұқсаттама бланкісінің үлгісін; осы Нұсқаулықтың </w:t>
      </w:r>
      <w:r>
        <w:rPr>
          <w:rFonts w:ascii="Times New Roman"/>
          <w:b w:val="false"/>
          <w:i w:val="false"/>
          <w:color w:val="000000"/>
          <w:sz w:val="28"/>
        </w:rPr>
        <w:t>4-қосымшасына</w:t>
      </w:r>
      <w:r>
        <w:rPr>
          <w:rFonts w:ascii="Times New Roman"/>
          <w:b w:val="false"/>
          <w:i w:val="false"/>
          <w:color w:val="000000"/>
          <w:sz w:val="28"/>
        </w:rPr>
        <w:t xml:space="preserve"> сәйкес қатысатын адамдардың тізімін; осы Нұсқаулықтың </w:t>
      </w:r>
      <w:r>
        <w:rPr>
          <w:rFonts w:ascii="Times New Roman"/>
          <w:b w:val="false"/>
          <w:i w:val="false"/>
          <w:color w:val="000000"/>
          <w:sz w:val="28"/>
        </w:rPr>
        <w:t>5-қосымшасына</w:t>
      </w:r>
      <w:r>
        <w:rPr>
          <w:rFonts w:ascii="Times New Roman"/>
          <w:b w:val="false"/>
          <w:i w:val="false"/>
          <w:color w:val="000000"/>
          <w:sz w:val="28"/>
        </w:rPr>
        <w:t xml:space="preserve"> сәйкес келушілерді есепке алу журналын; осы Нұсқаулықтың </w:t>
      </w:r>
      <w:r>
        <w:rPr>
          <w:rFonts w:ascii="Times New Roman"/>
          <w:b w:val="false"/>
          <w:i w:val="false"/>
          <w:color w:val="000000"/>
          <w:sz w:val="28"/>
        </w:rPr>
        <w:t>6-қосымшасына</w:t>
      </w:r>
      <w:r>
        <w:rPr>
          <w:rFonts w:ascii="Times New Roman"/>
          <w:b w:val="false"/>
          <w:i w:val="false"/>
          <w:color w:val="000000"/>
          <w:sz w:val="28"/>
        </w:rPr>
        <w:t xml:space="preserve"> сәйкес аумағына кіруге (шығуға) рұқсат етілген қызметтік және жеке көлік тізбесі; осы Нұсқаулықтың </w:t>
      </w:r>
      <w:r>
        <w:rPr>
          <w:rFonts w:ascii="Times New Roman"/>
          <w:b w:val="false"/>
          <w:i w:val="false"/>
          <w:color w:val="000000"/>
          <w:sz w:val="28"/>
        </w:rPr>
        <w:t>7-қосымшасына</w:t>
      </w:r>
      <w:r>
        <w:rPr>
          <w:rFonts w:ascii="Times New Roman"/>
          <w:b w:val="false"/>
          <w:i w:val="false"/>
          <w:color w:val="000000"/>
          <w:sz w:val="28"/>
        </w:rPr>
        <w:t xml:space="preserve"> сәйкес көлік құралының кіруіне (шығуына) қызметтік жазбаны;</w:t>
      </w:r>
    </w:p>
    <w:bookmarkEnd w:id="42"/>
    <w:bookmarkStart w:name="z44" w:id="43"/>
    <w:p>
      <w:pPr>
        <w:spacing w:after="0"/>
        <w:ind w:left="0"/>
        <w:jc w:val="both"/>
      </w:pPr>
      <w:r>
        <w:rPr>
          <w:rFonts w:ascii="Times New Roman"/>
          <w:b w:val="false"/>
          <w:i w:val="false"/>
          <w:color w:val="000000"/>
          <w:sz w:val="28"/>
        </w:rPr>
        <w:t>
      6) қорғау объектісіне кіруге құқығы бар адамдардың, рұқсат беру құжаттарын беру жөнінде шешім қабылдауға уәкілетті жауапты қызметкерлердің, сондай-ақ кіргізуге (тасымалдауға) тыйым салынған нәрселер мен заттардың тізбесін айқындау;</w:t>
      </w:r>
    </w:p>
    <w:bookmarkEnd w:id="43"/>
    <w:bookmarkStart w:name="z45" w:id="44"/>
    <w:p>
      <w:pPr>
        <w:spacing w:after="0"/>
        <w:ind w:left="0"/>
        <w:jc w:val="both"/>
      </w:pPr>
      <w:r>
        <w:rPr>
          <w:rFonts w:ascii="Times New Roman"/>
          <w:b w:val="false"/>
          <w:i w:val="false"/>
          <w:color w:val="000000"/>
          <w:sz w:val="28"/>
        </w:rPr>
        <w:t>
      7) құпия құжаттармен жұмыс істеу үшін режимдік үй-жайларға жіберілген адамдар тобын шектеу;</w:t>
      </w:r>
    </w:p>
    <w:bookmarkEnd w:id="44"/>
    <w:bookmarkStart w:name="z46" w:id="45"/>
    <w:p>
      <w:pPr>
        <w:spacing w:after="0"/>
        <w:ind w:left="0"/>
        <w:jc w:val="both"/>
      </w:pPr>
      <w:r>
        <w:rPr>
          <w:rFonts w:ascii="Times New Roman"/>
          <w:b w:val="false"/>
          <w:i w:val="false"/>
          <w:color w:val="000000"/>
          <w:sz w:val="28"/>
        </w:rPr>
        <w:t>
      8) қызметтік және өзге де қажеттілік бойынша қорғау объектісіне келген келушілермен келіссөздер жүргізуге арналған арнайы орын жабдықталуы, сондай-ақ қызметкерлер мен келушілердің өз жеке заттарын (ұялы телефондар, бейне, кино және фотоаппаратуралар, ноутбуктер, ақпаратты жылжымалы электрондық тасығыштар, радиотехникалық және өзге де құрылғылар) сақтауға арналған ұяшықтары бар шкафтар;</w:t>
      </w:r>
    </w:p>
    <w:bookmarkEnd w:id="45"/>
    <w:bookmarkStart w:name="z47" w:id="46"/>
    <w:p>
      <w:pPr>
        <w:spacing w:after="0"/>
        <w:ind w:left="0"/>
        <w:jc w:val="both"/>
      </w:pPr>
      <w:r>
        <w:rPr>
          <w:rFonts w:ascii="Times New Roman"/>
          <w:b w:val="false"/>
          <w:i w:val="false"/>
          <w:color w:val="000000"/>
          <w:sz w:val="28"/>
        </w:rPr>
        <w:t xml:space="preserve">
      9) ішкі тәртіп, "Азаматтық қорғау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70-41) тармақшасына сәйкес бектілетін Өрт қауіпсіздігі қағидаларының сақталуын бақылау.</w:t>
      </w:r>
    </w:p>
    <w:bookmarkEnd w:id="46"/>
    <w:bookmarkStart w:name="z48" w:id="47"/>
    <w:p>
      <w:pPr>
        <w:spacing w:after="0"/>
        <w:ind w:left="0"/>
        <w:jc w:val="both"/>
      </w:pPr>
      <w:r>
        <w:rPr>
          <w:rFonts w:ascii="Times New Roman"/>
          <w:b w:val="false"/>
          <w:i w:val="false"/>
          <w:color w:val="000000"/>
          <w:sz w:val="28"/>
        </w:rPr>
        <w:t>
      11. Объектілерде өткізу режимін қамтамасыз ету мәселелері бойынша МКҚ бөлімшелерімен өзара іс-қимылды оның басшылығы жүзеге асырады, ал объектілердің орталық аппаратының қатысуын талап ететін мәселелерді үйлестіру Жедел басқару орталығына жүктеледі.</w:t>
      </w:r>
    </w:p>
    <w:bookmarkEnd w:id="47"/>
    <w:bookmarkStart w:name="z49" w:id="48"/>
    <w:p>
      <w:pPr>
        <w:spacing w:after="0"/>
        <w:ind w:left="0"/>
        <w:jc w:val="both"/>
      </w:pPr>
      <w:r>
        <w:rPr>
          <w:rFonts w:ascii="Times New Roman"/>
          <w:b w:val="false"/>
          <w:i w:val="false"/>
          <w:color w:val="000000"/>
          <w:sz w:val="28"/>
        </w:rPr>
        <w:t xml:space="preserve">
      12. МКҚ бөлімшелері осы Нұсқаулықта белгіленген талаптарды орындамайтын адамдарды объектілерге жіберуден бас тартады. </w:t>
      </w:r>
    </w:p>
    <w:bookmarkEnd w:id="48"/>
    <w:bookmarkStart w:name="z50" w:id="49"/>
    <w:p>
      <w:pPr>
        <w:spacing w:after="0"/>
        <w:ind w:left="0"/>
        <w:jc w:val="both"/>
      </w:pPr>
      <w:r>
        <w:rPr>
          <w:rFonts w:ascii="Times New Roman"/>
          <w:b w:val="false"/>
          <w:i w:val="false"/>
          <w:color w:val="000000"/>
          <w:sz w:val="28"/>
        </w:rPr>
        <w:t>
      13. Төтенше жағдайлар мен оқиғалар туындаған жағдайларда МКҚ бөлімшелері ішкі құжаттар негізінде объект басшыларын немесе оларды ауыстыратын адамдарға хабар бере отырып, қорғау объектісінде өткізу және объектішілік режимдерді қамтамасыз ету жөнінде қосымша шаралар қабылдайды.</w:t>
      </w:r>
    </w:p>
    <w:bookmarkEnd w:id="49"/>
    <w:bookmarkStart w:name="z51" w:id="50"/>
    <w:p>
      <w:pPr>
        <w:spacing w:after="0"/>
        <w:ind w:left="0"/>
        <w:jc w:val="both"/>
      </w:pPr>
      <w:r>
        <w:rPr>
          <w:rFonts w:ascii="Times New Roman"/>
          <w:b w:val="false"/>
          <w:i w:val="false"/>
          <w:color w:val="000000"/>
          <w:sz w:val="28"/>
        </w:rPr>
        <w:t>
      14. Қорғау объектілеріндегі қызметтік үй-жайлар мен кабинеттер жанған немесе күшті әсер ететін химиялық, улы немесе уландырғыш заттар төгілген кезде МКҚ бөлімшелерінің полиция наряды қорғау объектісіне кіруді тоқтатады, ал одан шығу кедергісіз жүзеге асырылады.</w:t>
      </w:r>
    </w:p>
    <w:bookmarkEnd w:id="50"/>
    <w:bookmarkStart w:name="z52" w:id="51"/>
    <w:p>
      <w:pPr>
        <w:spacing w:after="0"/>
        <w:ind w:left="0"/>
        <w:jc w:val="both"/>
      </w:pPr>
      <w:r>
        <w:rPr>
          <w:rFonts w:ascii="Times New Roman"/>
          <w:b w:val="false"/>
          <w:i w:val="false"/>
          <w:color w:val="000000"/>
          <w:sz w:val="28"/>
        </w:rPr>
        <w:t>
      15. Қорғау объектілеріндегі өрттерді, аварияларды және басқа да төтенше жағдайларды жою үшін өрт сөндіру және авариялық-құтқару командаларын, алғашқы медициналық көмек көрсететін медицина қызметкерлерін өткізу кезекші есептоптың (бригаданың) нөмірін тіркей отырып, қызметтік куәліктер негізінде жүзеге асырылады.</w:t>
      </w:r>
    </w:p>
    <w:bookmarkEnd w:id="51"/>
    <w:bookmarkStart w:name="z53" w:id="52"/>
    <w:p>
      <w:pPr>
        <w:spacing w:after="0"/>
        <w:ind w:left="0"/>
        <w:jc w:val="both"/>
      </w:pPr>
      <w:r>
        <w:rPr>
          <w:rFonts w:ascii="Times New Roman"/>
          <w:b w:val="false"/>
          <w:i w:val="false"/>
          <w:color w:val="000000"/>
          <w:sz w:val="28"/>
        </w:rPr>
        <w:t xml:space="preserve">
      16. Объектіге заңсыз кіру әрекеттерін анықтауға және жолын кесуге, тыйым салынған заттар мен материалдарды аумаққа алып өтуге, күдікті заттарды табуға, өрт сөндіру және авариялық-құтқару командаларын, жедел медициналық көмекті шақыруға байланысты барлық төтенше жағдайлар туралы тиісті мемлекеттік органдардың кезекші қызметтерімен бірге объект басшысына немесе оны ауыстыратын адамға дереу хабарланады. </w:t>
      </w:r>
    </w:p>
    <w:bookmarkEnd w:id="52"/>
    <w:bookmarkStart w:name="z54" w:id="53"/>
    <w:p>
      <w:pPr>
        <w:spacing w:after="0"/>
        <w:ind w:left="0"/>
        <w:jc w:val="left"/>
      </w:pPr>
      <w:r>
        <w:rPr>
          <w:rFonts w:ascii="Times New Roman"/>
          <w:b/>
          <w:i w:val="false"/>
          <w:color w:val="000000"/>
        </w:rPr>
        <w:t xml:space="preserve"> 3-тарау. Профилактикалық және оқу-жаттығу  іс-шараларын ұйымдастыруға қойылатын талаптар</w:t>
      </w:r>
    </w:p>
    <w:bookmarkEnd w:id="53"/>
    <w:bookmarkStart w:name="z55" w:id="54"/>
    <w:p>
      <w:pPr>
        <w:spacing w:after="0"/>
        <w:ind w:left="0"/>
        <w:jc w:val="both"/>
      </w:pPr>
      <w:r>
        <w:rPr>
          <w:rFonts w:ascii="Times New Roman"/>
          <w:b w:val="false"/>
          <w:i w:val="false"/>
          <w:color w:val="000000"/>
          <w:sz w:val="28"/>
        </w:rPr>
        <w:t xml:space="preserve">
      17. Профилактикалық және оқу-жаттығу іс-шараларын өткізудің мақсаты террористік сипаттағы ықтимал қатерлер кезінде іс-қимылдарға объектілердің, МКҚ бөлімшелерінің басшылары мен персоналының дайындық деңгейін арттыру болып табылады. </w:t>
      </w:r>
    </w:p>
    <w:bookmarkEnd w:id="54"/>
    <w:bookmarkStart w:name="z56" w:id="55"/>
    <w:p>
      <w:pPr>
        <w:spacing w:after="0"/>
        <w:ind w:left="0"/>
        <w:jc w:val="both"/>
      </w:pPr>
      <w:r>
        <w:rPr>
          <w:rFonts w:ascii="Times New Roman"/>
          <w:b w:val="false"/>
          <w:i w:val="false"/>
          <w:color w:val="000000"/>
          <w:sz w:val="28"/>
        </w:rPr>
        <w:t>
      18. Профилактикалық және оқу-жаттығу іс-шаралары:</w:t>
      </w:r>
    </w:p>
    <w:bookmarkEnd w:id="55"/>
    <w:bookmarkStart w:name="z57" w:id="56"/>
    <w:p>
      <w:pPr>
        <w:spacing w:after="0"/>
        <w:ind w:left="0"/>
        <w:jc w:val="both"/>
      </w:pPr>
      <w:r>
        <w:rPr>
          <w:rFonts w:ascii="Times New Roman"/>
          <w:b w:val="false"/>
          <w:i w:val="false"/>
          <w:color w:val="000000"/>
          <w:sz w:val="28"/>
        </w:rPr>
        <w:t>
      1) объектілердің басшыларымен және қызметкерлерімен;</w:t>
      </w:r>
    </w:p>
    <w:bookmarkEnd w:id="56"/>
    <w:bookmarkStart w:name="z58" w:id="57"/>
    <w:p>
      <w:pPr>
        <w:spacing w:after="0"/>
        <w:ind w:left="0"/>
        <w:jc w:val="both"/>
      </w:pPr>
      <w:r>
        <w:rPr>
          <w:rFonts w:ascii="Times New Roman"/>
          <w:b w:val="false"/>
          <w:i w:val="false"/>
          <w:color w:val="000000"/>
          <w:sz w:val="28"/>
        </w:rPr>
        <w:t>
      2) объектілерде күзет қызметін жүзеге асыратын МКҚ бөлімшелерінің полиция нарядтарымен нұсқаулықтар мен сабақтар (практикалық және теориялық) және эксперименттер түрінде өткізіледі.</w:t>
      </w:r>
    </w:p>
    <w:bookmarkEnd w:id="57"/>
    <w:bookmarkStart w:name="z59" w:id="58"/>
    <w:p>
      <w:pPr>
        <w:spacing w:after="0"/>
        <w:ind w:left="0"/>
        <w:jc w:val="both"/>
      </w:pPr>
      <w:r>
        <w:rPr>
          <w:rFonts w:ascii="Times New Roman"/>
          <w:b w:val="false"/>
          <w:i w:val="false"/>
          <w:color w:val="000000"/>
          <w:sz w:val="28"/>
        </w:rPr>
        <w:t>
      19. Профилактикалық іс-шараларды:</w:t>
      </w:r>
    </w:p>
    <w:bookmarkEnd w:id="58"/>
    <w:bookmarkStart w:name="z60" w:id="59"/>
    <w:p>
      <w:pPr>
        <w:spacing w:after="0"/>
        <w:ind w:left="0"/>
        <w:jc w:val="both"/>
      </w:pPr>
      <w:r>
        <w:rPr>
          <w:rFonts w:ascii="Times New Roman"/>
          <w:b w:val="false"/>
          <w:i w:val="false"/>
          <w:color w:val="000000"/>
          <w:sz w:val="28"/>
        </w:rPr>
        <w:t xml:space="preserve">
      1) Қазақстан Республикасы Ұлттық қауіпсіздік комитетінің аумақтық органдары, Ішкі істер министрлігінің, Төтенше жағдайлар министрлігінің аумақтық бөлімшелері, жергілікті атқарушы органдар облыстың, республикалық маңызы бар қаланың, астананың терроризмге қарсы комиссиясы үйлестіруімен тұрақты негізде ұйымдастырады. Бұл ретте, терроризмге қарсы комиссия террористік тұрғыдан осал объектілердің басшылары мен өзге де лауазымды адамдарының террористік сипаттағы өзекті қатерлер туралы хабардар болуын арттыру және терроризм актісін жасауға кедергі келтіретін (объектіге қатысты терроризм актісін жасау қаупін азайту) жағдайлар жасау жөніндегі, сондай-ақ ықтимал террористік қатерлерден болатын салдарды барынша азайтуға және (немесе) жоюға ықпал ететін сабақтар өткізу арқылы олардың қорғалуын қамтамасыз етуге бағытталған профилактикалық іс-шараларды үйлестіреді; </w:t>
      </w:r>
    </w:p>
    <w:bookmarkEnd w:id="59"/>
    <w:bookmarkStart w:name="z61" w:id="60"/>
    <w:p>
      <w:pPr>
        <w:spacing w:after="0"/>
        <w:ind w:left="0"/>
        <w:jc w:val="both"/>
      </w:pPr>
      <w:r>
        <w:rPr>
          <w:rFonts w:ascii="Times New Roman"/>
          <w:b w:val="false"/>
          <w:i w:val="false"/>
          <w:color w:val="000000"/>
          <w:sz w:val="28"/>
        </w:rPr>
        <w:t>
      2) республикалық, облыстық, республикалық маңызы бар қаланың, астананың, ауданның (облыстық маңызы бар қаланың) және терроризмге қарсы күрес жөніндегі теңіз жедел штабы басшылығының шешімі бойынша террористік тұрғыдан осал объектілердің директорларымен және персоналымен, объектілерді күзетуді жүзеге асыратын МКҚ бөлімшелерінің полиция нарядтарымен эксперименттер жүргізу арқылы жүзеге асырылады.</w:t>
      </w:r>
    </w:p>
    <w:bookmarkEnd w:id="60"/>
    <w:p>
      <w:pPr>
        <w:spacing w:after="0"/>
        <w:ind w:left="0"/>
        <w:jc w:val="both"/>
      </w:pPr>
      <w:r>
        <w:rPr>
          <w:rFonts w:ascii="Times New Roman"/>
          <w:b w:val="false"/>
          <w:i w:val="false"/>
          <w:color w:val="000000"/>
          <w:sz w:val="28"/>
        </w:rPr>
        <w:t>
      Эксперименттер объектіні қорғау бөлімшелерінің террористік сипаттағы қауіп төнген жағдайда бірінші кезектегі іс-қимылдарға дайындығын бағалауға бағытталған.</w:t>
      </w:r>
    </w:p>
    <w:bookmarkStart w:name="z62" w:id="61"/>
    <w:p>
      <w:pPr>
        <w:spacing w:after="0"/>
        <w:ind w:left="0"/>
        <w:jc w:val="both"/>
      </w:pPr>
      <w:r>
        <w:rPr>
          <w:rFonts w:ascii="Times New Roman"/>
          <w:b w:val="false"/>
          <w:i w:val="false"/>
          <w:color w:val="000000"/>
          <w:sz w:val="28"/>
        </w:rPr>
        <w:t>
      20. Оқу-жаттығу іс-шараларын объектілердің басшылары немесе оларды ауыстыратын адамдар объектілер персоналымен, ал МКҚ бөлімшелерінің басшылары объектіні күзетуге тартылатын полиция нарядтарымен ұйымдастырады.</w:t>
      </w:r>
    </w:p>
    <w:bookmarkEnd w:id="61"/>
    <w:bookmarkStart w:name="z63" w:id="62"/>
    <w:p>
      <w:pPr>
        <w:spacing w:after="0"/>
        <w:ind w:left="0"/>
        <w:jc w:val="both"/>
      </w:pPr>
      <w:r>
        <w:rPr>
          <w:rFonts w:ascii="Times New Roman"/>
          <w:b w:val="false"/>
          <w:i w:val="false"/>
          <w:color w:val="000000"/>
          <w:sz w:val="28"/>
        </w:rPr>
        <w:t>
      21. Оқу-жаттығу іс-шаралары персоналды терроризм актісін (актілерін) жасау немесе жасау қаупі жағдайында іс-қимыл жасауға, оның салдарларынан қорғау тәсілдеріне, келушілер мен персоналды объектіден қауіпсіз және уақтылы эвакуациялауға үйретуді қамтамасыз етеді.</w:t>
      </w:r>
    </w:p>
    <w:bookmarkEnd w:id="62"/>
    <w:bookmarkStart w:name="z64" w:id="63"/>
    <w:p>
      <w:pPr>
        <w:spacing w:after="0"/>
        <w:ind w:left="0"/>
        <w:jc w:val="both"/>
      </w:pPr>
      <w:r>
        <w:rPr>
          <w:rFonts w:ascii="Times New Roman"/>
          <w:b w:val="false"/>
          <w:i w:val="false"/>
          <w:color w:val="000000"/>
          <w:sz w:val="28"/>
        </w:rPr>
        <w:t>
      22. Өткізу режимін ұйымдастыруға жауапты полиция нарядтарымен терроризмге қарсы қорғаудың инженерлік-техникалық құралдарын пайдалану дағдыларын алу және жетілдіру, үй-жайларды тексеру техникасы, жарылғыш құрылғылардың салынуы мүмкін орындарын анықтау бойынша қосымша сабақтар өткізіледі.</w:t>
      </w:r>
    </w:p>
    <w:bookmarkEnd w:id="63"/>
    <w:bookmarkStart w:name="z65" w:id="64"/>
    <w:p>
      <w:pPr>
        <w:spacing w:after="0"/>
        <w:ind w:left="0"/>
        <w:jc w:val="both"/>
      </w:pPr>
      <w:r>
        <w:rPr>
          <w:rFonts w:ascii="Times New Roman"/>
          <w:b w:val="false"/>
          <w:i w:val="false"/>
          <w:color w:val="000000"/>
          <w:sz w:val="28"/>
        </w:rPr>
        <w:t>
      23. Нұсқаманы өткізу сипаты мен уақыты бойынша жоспарлы және жоспардан тыс болып бөлінеді.</w:t>
      </w:r>
    </w:p>
    <w:bookmarkEnd w:id="64"/>
    <w:bookmarkStart w:name="z66" w:id="65"/>
    <w:p>
      <w:pPr>
        <w:spacing w:after="0"/>
        <w:ind w:left="0"/>
        <w:jc w:val="both"/>
      </w:pPr>
      <w:r>
        <w:rPr>
          <w:rFonts w:ascii="Times New Roman"/>
          <w:b w:val="false"/>
          <w:i w:val="false"/>
          <w:color w:val="000000"/>
          <w:sz w:val="28"/>
        </w:rPr>
        <w:t>
      24. Нұсқама кезінде персоналға терроризм актісі туындаған кездегі жүріс-тұрыс мі, оның салдарын барынша азайту және жою тәсілдері жеткізіледі.</w:t>
      </w:r>
    </w:p>
    <w:bookmarkEnd w:id="65"/>
    <w:bookmarkStart w:name="z67" w:id="66"/>
    <w:p>
      <w:pPr>
        <w:spacing w:after="0"/>
        <w:ind w:left="0"/>
        <w:jc w:val="both"/>
      </w:pPr>
      <w:r>
        <w:rPr>
          <w:rFonts w:ascii="Times New Roman"/>
          <w:b w:val="false"/>
          <w:i w:val="false"/>
          <w:color w:val="000000"/>
          <w:sz w:val="28"/>
        </w:rPr>
        <w:t>
      25. Жоспарлы нұсқама жылына кемінде бір рет жеке немесе қызметкерлер тобы үшін жүргізіледі.</w:t>
      </w:r>
    </w:p>
    <w:bookmarkEnd w:id="66"/>
    <w:bookmarkStart w:name="z68" w:id="67"/>
    <w:p>
      <w:pPr>
        <w:spacing w:after="0"/>
        <w:ind w:left="0"/>
        <w:jc w:val="both"/>
      </w:pPr>
      <w:r>
        <w:rPr>
          <w:rFonts w:ascii="Times New Roman"/>
          <w:b w:val="false"/>
          <w:i w:val="false"/>
          <w:color w:val="000000"/>
          <w:sz w:val="28"/>
        </w:rPr>
        <w:t>
      26. Жоспардан тыс нұсқаманы объект басшылары (немесе оларды ауыстыратын адамдар), объектілерді күзетуді жүзеге асыратын МКҚ бөлімшелерінің басшылары, оқу-жаттығуларға, жаттығуларға және эксперименттерге тартылған мемлекеттік органдардың өкілдері:</w:t>
      </w:r>
    </w:p>
    <w:bookmarkEnd w:id="67"/>
    <w:bookmarkStart w:name="z69" w:id="68"/>
    <w:p>
      <w:pPr>
        <w:spacing w:after="0"/>
        <w:ind w:left="0"/>
        <w:jc w:val="both"/>
      </w:pPr>
      <w:r>
        <w:rPr>
          <w:rFonts w:ascii="Times New Roman"/>
          <w:b w:val="false"/>
          <w:i w:val="false"/>
          <w:color w:val="000000"/>
          <w:sz w:val="28"/>
        </w:rPr>
        <w:t>
      1) объект орналасқан өңірде террористік қауіптілік деңгейін енгізу;</w:t>
      </w:r>
    </w:p>
    <w:bookmarkEnd w:id="68"/>
    <w:bookmarkStart w:name="z70" w:id="69"/>
    <w:p>
      <w:pPr>
        <w:spacing w:after="0"/>
        <w:ind w:left="0"/>
        <w:jc w:val="both"/>
      </w:pPr>
      <w:r>
        <w:rPr>
          <w:rFonts w:ascii="Times New Roman"/>
          <w:b w:val="false"/>
          <w:i w:val="false"/>
          <w:color w:val="000000"/>
          <w:sz w:val="28"/>
        </w:rPr>
        <w:t>
      2) терроризм актісінің орын алу қаупі туралы ақпараттың болуы;</w:t>
      </w:r>
    </w:p>
    <w:bookmarkEnd w:id="69"/>
    <w:bookmarkStart w:name="z71" w:id="70"/>
    <w:p>
      <w:pPr>
        <w:spacing w:after="0"/>
        <w:ind w:left="0"/>
        <w:jc w:val="both"/>
      </w:pPr>
      <w:r>
        <w:rPr>
          <w:rFonts w:ascii="Times New Roman"/>
          <w:b w:val="false"/>
          <w:i w:val="false"/>
          <w:color w:val="000000"/>
          <w:sz w:val="28"/>
        </w:rPr>
        <w:t>
      3) оқу-жаттығуларға, жаттығуларға, эксперименттерге дайындық;</w:t>
      </w:r>
    </w:p>
    <w:bookmarkEnd w:id="70"/>
    <w:bookmarkStart w:name="z72" w:id="71"/>
    <w:p>
      <w:pPr>
        <w:spacing w:after="0"/>
        <w:ind w:left="0"/>
        <w:jc w:val="both"/>
      </w:pPr>
      <w:r>
        <w:rPr>
          <w:rFonts w:ascii="Times New Roman"/>
          <w:b w:val="false"/>
          <w:i w:val="false"/>
          <w:color w:val="000000"/>
          <w:sz w:val="28"/>
        </w:rPr>
        <w:t>
      4) күзет іс-шараларын өткізуге дайындық жағдайларында жүргізеді.</w:t>
      </w:r>
    </w:p>
    <w:bookmarkEnd w:id="71"/>
    <w:bookmarkStart w:name="z73" w:id="72"/>
    <w:p>
      <w:pPr>
        <w:spacing w:after="0"/>
        <w:ind w:left="0"/>
        <w:jc w:val="both"/>
      </w:pPr>
      <w:r>
        <w:rPr>
          <w:rFonts w:ascii="Times New Roman"/>
          <w:b w:val="false"/>
          <w:i w:val="false"/>
          <w:color w:val="000000"/>
          <w:sz w:val="28"/>
        </w:rPr>
        <w:t>
      27. Жоспардан тыс нұсқама жеке немесе қызметкерлер тобымен жүргізіледі. Жоспардан тыс нұсқаманың мазмұны оны жүргізу қажеттілігін тудырған себептер мен жағдайларға байланысты әрбір нақты жағдайда айқындалады.</w:t>
      </w:r>
    </w:p>
    <w:bookmarkEnd w:id="72"/>
    <w:bookmarkStart w:name="z74" w:id="73"/>
    <w:p>
      <w:pPr>
        <w:spacing w:after="0"/>
        <w:ind w:left="0"/>
        <w:jc w:val="both"/>
      </w:pPr>
      <w:r>
        <w:rPr>
          <w:rFonts w:ascii="Times New Roman"/>
          <w:b w:val="false"/>
          <w:i w:val="false"/>
          <w:color w:val="000000"/>
          <w:sz w:val="28"/>
        </w:rPr>
        <w:t>
      28. Практикалық және теориялық сабақтар объект басшысы немесе МКҚ бөлімшесінің басшысы бекіткен өткізу кестесіне сәйкес жылына кемінде бір рет кезеңділікпен жүргізіледі.</w:t>
      </w:r>
    </w:p>
    <w:bookmarkEnd w:id="73"/>
    <w:p>
      <w:pPr>
        <w:spacing w:after="0"/>
        <w:ind w:left="0"/>
        <w:jc w:val="both"/>
      </w:pPr>
      <w:r>
        <w:rPr>
          <w:rFonts w:ascii="Times New Roman"/>
          <w:b w:val="false"/>
          <w:i w:val="false"/>
          <w:color w:val="000000"/>
          <w:sz w:val="28"/>
        </w:rPr>
        <w:t>
      Теориялық сабақтар барысында тиісті ақпарат жеткізіледі, практикалық сабақтар барысында:</w:t>
      </w:r>
    </w:p>
    <w:bookmarkStart w:name="z75" w:id="74"/>
    <w:p>
      <w:pPr>
        <w:spacing w:after="0"/>
        <w:ind w:left="0"/>
        <w:jc w:val="both"/>
      </w:pPr>
      <w:r>
        <w:rPr>
          <w:rFonts w:ascii="Times New Roman"/>
          <w:b w:val="false"/>
          <w:i w:val="false"/>
          <w:color w:val="000000"/>
          <w:sz w:val="28"/>
        </w:rPr>
        <w:t>
      1) қауіпсіз және кедергісіз эвакуациялау бойынша;</w:t>
      </w:r>
    </w:p>
    <w:bookmarkEnd w:id="74"/>
    <w:bookmarkStart w:name="z76" w:id="75"/>
    <w:p>
      <w:pPr>
        <w:spacing w:after="0"/>
        <w:ind w:left="0"/>
        <w:jc w:val="both"/>
      </w:pPr>
      <w:r>
        <w:rPr>
          <w:rFonts w:ascii="Times New Roman"/>
          <w:b w:val="false"/>
          <w:i w:val="false"/>
          <w:color w:val="000000"/>
          <w:sz w:val="28"/>
        </w:rPr>
        <w:t>
      2) терроризм актісінің қатері төнген жағдайдағы;</w:t>
      </w:r>
    </w:p>
    <w:bookmarkEnd w:id="75"/>
    <w:bookmarkStart w:name="z77" w:id="76"/>
    <w:p>
      <w:pPr>
        <w:spacing w:after="0"/>
        <w:ind w:left="0"/>
        <w:jc w:val="both"/>
      </w:pPr>
      <w:r>
        <w:rPr>
          <w:rFonts w:ascii="Times New Roman"/>
          <w:b w:val="false"/>
          <w:i w:val="false"/>
          <w:color w:val="000000"/>
          <w:sz w:val="28"/>
        </w:rPr>
        <w:t>
      3) объектіде күдікті адамдар мен заттар, сондай-ақ объектіге тән терроризм актілерін жасаудың өзге де сценарийлері табылған кездегі персоналдың іс-қимылы пысықталады.</w:t>
      </w:r>
    </w:p>
    <w:bookmarkEnd w:id="76"/>
    <w:bookmarkStart w:name="z78" w:id="77"/>
    <w:p>
      <w:pPr>
        <w:spacing w:after="0"/>
        <w:ind w:left="0"/>
        <w:jc w:val="both"/>
      </w:pPr>
      <w:r>
        <w:rPr>
          <w:rFonts w:ascii="Times New Roman"/>
          <w:b w:val="false"/>
          <w:i w:val="false"/>
          <w:color w:val="000000"/>
          <w:sz w:val="28"/>
        </w:rPr>
        <w:t xml:space="preserve">
      29. Нұсқамалар мен сабақтарды өткізу туралы терроризмге қарсы дайындық бойынша оқу-жаттығу іс-шараларын есепке алу журналына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жазба жүргізіледі.</w:t>
      </w:r>
    </w:p>
    <w:bookmarkEnd w:id="77"/>
    <w:p>
      <w:pPr>
        <w:spacing w:after="0"/>
        <w:ind w:left="0"/>
        <w:jc w:val="both"/>
      </w:pPr>
      <w:r>
        <w:rPr>
          <w:rFonts w:ascii="Times New Roman"/>
          <w:b w:val="false"/>
          <w:i w:val="false"/>
          <w:color w:val="000000"/>
          <w:sz w:val="28"/>
        </w:rPr>
        <w:t>
      Персонал саны көп (20 адамнан астам) объектілер үшін көрсетілген іс-шараларды өткізуді құжаттау хаттама немесе анықтама түрінде жүзеге асырылуы мүмкін.</w:t>
      </w:r>
    </w:p>
    <w:bookmarkStart w:name="z79" w:id="78"/>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салдарынан туындаған техногендік сипаттағы қатерлерді жою мәселелері бойынша өзара іс-қимылды ұйымдастыруға қойылатын талаптар</w:t>
      </w:r>
    </w:p>
    <w:bookmarkEnd w:id="78"/>
    <w:bookmarkStart w:name="z80" w:id="79"/>
    <w:p>
      <w:pPr>
        <w:spacing w:after="0"/>
        <w:ind w:left="0"/>
        <w:jc w:val="both"/>
      </w:pPr>
      <w:r>
        <w:rPr>
          <w:rFonts w:ascii="Times New Roman"/>
          <w:b w:val="false"/>
          <w:i w:val="false"/>
          <w:color w:val="000000"/>
          <w:sz w:val="28"/>
        </w:rPr>
        <w:t>
      30. Объектілер персоналының, МКҚ бөлімшелерінің полиция нарядтарының уәкілетті мемлекеттік органдармен және жедел штабтармен өзара іс-қимылы терроризм актісінің (актілерінің) жасалуына немесе жасалу қауіпіне ден қоюға әзірлікті, терроризмге қарсы түрлі деңгейдегі оқу-жаттығуларды, жаттығуларды, эксперименттерді, сондай-ақ терроризмге қарсы операцияларды дайындауға және өткізуге дайындық шеңберінде тұрақты негізде ұйымдастырылады.</w:t>
      </w:r>
    </w:p>
    <w:bookmarkEnd w:id="79"/>
    <w:bookmarkStart w:name="z81" w:id="80"/>
    <w:p>
      <w:pPr>
        <w:spacing w:after="0"/>
        <w:ind w:left="0"/>
        <w:jc w:val="both"/>
      </w:pPr>
      <w:r>
        <w:rPr>
          <w:rFonts w:ascii="Times New Roman"/>
          <w:b w:val="false"/>
          <w:i w:val="false"/>
          <w:color w:val="000000"/>
          <w:sz w:val="28"/>
        </w:rPr>
        <w:t>
      31. Бұл ретте уәкілетті мемлекеттік органдар мен жедел штабтар мынадай жағдайларда дереу хабардар етіледі:</w:t>
      </w:r>
    </w:p>
    <w:bookmarkEnd w:id="80"/>
    <w:bookmarkStart w:name="z82" w:id="81"/>
    <w:p>
      <w:pPr>
        <w:spacing w:after="0"/>
        <w:ind w:left="0"/>
        <w:jc w:val="both"/>
      </w:pPr>
      <w:r>
        <w:rPr>
          <w:rFonts w:ascii="Times New Roman"/>
          <w:b w:val="false"/>
          <w:i w:val="false"/>
          <w:color w:val="000000"/>
          <w:sz w:val="28"/>
        </w:rPr>
        <w:t>
      1) объектіге шабуыл жасау немесе дайындалып жатқан шабуыл туралы мәліметтер алу;</w:t>
      </w:r>
    </w:p>
    <w:bookmarkEnd w:id="81"/>
    <w:bookmarkStart w:name="z83" w:id="82"/>
    <w:p>
      <w:pPr>
        <w:spacing w:after="0"/>
        <w:ind w:left="0"/>
        <w:jc w:val="both"/>
      </w:pPr>
      <w:r>
        <w:rPr>
          <w:rFonts w:ascii="Times New Roman"/>
          <w:b w:val="false"/>
          <w:i w:val="false"/>
          <w:color w:val="000000"/>
          <w:sz w:val="28"/>
        </w:rPr>
        <w:t>
      2) объект аумағына заңсыз кіру әрекеттері;</w:t>
      </w:r>
    </w:p>
    <w:bookmarkEnd w:id="82"/>
    <w:bookmarkStart w:name="z84" w:id="83"/>
    <w:p>
      <w:pPr>
        <w:spacing w:after="0"/>
        <w:ind w:left="0"/>
        <w:jc w:val="both"/>
      </w:pPr>
      <w:r>
        <w:rPr>
          <w:rFonts w:ascii="Times New Roman"/>
          <w:b w:val="false"/>
          <w:i w:val="false"/>
          <w:color w:val="000000"/>
          <w:sz w:val="28"/>
        </w:rPr>
        <w:t>
      3) өрттердің және басқа да дүлей апаттардың пайда болуы;</w:t>
      </w:r>
    </w:p>
    <w:bookmarkEnd w:id="83"/>
    <w:bookmarkStart w:name="z85" w:id="84"/>
    <w:p>
      <w:pPr>
        <w:spacing w:after="0"/>
        <w:ind w:left="0"/>
        <w:jc w:val="both"/>
      </w:pPr>
      <w:r>
        <w:rPr>
          <w:rFonts w:ascii="Times New Roman"/>
          <w:b w:val="false"/>
          <w:i w:val="false"/>
          <w:color w:val="000000"/>
          <w:sz w:val="28"/>
        </w:rPr>
        <w:t>
      4) ғимараттарда, қоймаларда немесе объект аумағында күдікті заттар табылған жағдайда;</w:t>
      </w:r>
    </w:p>
    <w:bookmarkEnd w:id="84"/>
    <w:bookmarkStart w:name="z86" w:id="85"/>
    <w:p>
      <w:pPr>
        <w:spacing w:after="0"/>
        <w:ind w:left="0"/>
        <w:jc w:val="both"/>
      </w:pPr>
      <w:r>
        <w:rPr>
          <w:rFonts w:ascii="Times New Roman"/>
          <w:b w:val="false"/>
          <w:i w:val="false"/>
          <w:color w:val="000000"/>
          <w:sz w:val="28"/>
        </w:rPr>
        <w:t>
      5) бөгде тұлғалар тарапынан объектінің қорғалу жағдайы мен қызметіне негізсіз қызығушылық таныту;</w:t>
      </w:r>
    </w:p>
    <w:bookmarkEnd w:id="85"/>
    <w:bookmarkStart w:name="z87" w:id="86"/>
    <w:p>
      <w:pPr>
        <w:spacing w:after="0"/>
        <w:ind w:left="0"/>
        <w:jc w:val="both"/>
      </w:pPr>
      <w:r>
        <w:rPr>
          <w:rFonts w:ascii="Times New Roman"/>
          <w:b w:val="false"/>
          <w:i w:val="false"/>
          <w:color w:val="000000"/>
          <w:sz w:val="28"/>
        </w:rPr>
        <w:t>
      6) объект қызметкерлерінің қаруды, қолдан жасалған жарылғыш құрылғыларды жасауға арналған бөлшектерді ұрлау, заңсыз сатып алу фактілері, сондай-ақ олардың сақталу орындары туралы мәліметтер алу;</w:t>
      </w:r>
    </w:p>
    <w:bookmarkEnd w:id="86"/>
    <w:bookmarkStart w:name="z88" w:id="87"/>
    <w:p>
      <w:pPr>
        <w:spacing w:after="0"/>
        <w:ind w:left="0"/>
        <w:jc w:val="both"/>
      </w:pPr>
      <w:r>
        <w:rPr>
          <w:rFonts w:ascii="Times New Roman"/>
          <w:b w:val="false"/>
          <w:i w:val="false"/>
          <w:color w:val="000000"/>
          <w:sz w:val="28"/>
        </w:rPr>
        <w:t>
      7) ықтимал террористік қауіптің белгілері бар басқа жағдайларда.</w:t>
      </w:r>
    </w:p>
    <w:bookmarkEnd w:id="87"/>
    <w:p>
      <w:pPr>
        <w:spacing w:after="0"/>
        <w:ind w:left="0"/>
        <w:jc w:val="both"/>
      </w:pPr>
      <w:r>
        <w:rPr>
          <w:rFonts w:ascii="Times New Roman"/>
          <w:b w:val="false"/>
          <w:i w:val="false"/>
          <w:color w:val="000000"/>
          <w:sz w:val="28"/>
        </w:rPr>
        <w:t>
      Ақпаратты ұсыну кезінде терроризм актісінің жасалғаны туралы немесе оның жасалу қаупі туралы алынған мәліметтер, объектінің атауы мен мекенжайы, оқиғаның уақыты, зардап шеккендердің бар-жоғы, олардың орналасқан жері мен жай-күйі, хабар беруші адамның тегі, аты және әкесінің аты (ол болған кезде) және оның атқаратын лауазымы көрсетіледі.</w:t>
      </w:r>
    </w:p>
    <w:p>
      <w:pPr>
        <w:spacing w:after="0"/>
        <w:ind w:left="0"/>
        <w:jc w:val="both"/>
      </w:pPr>
      <w:r>
        <w:rPr>
          <w:rFonts w:ascii="Times New Roman"/>
          <w:b w:val="false"/>
          <w:i w:val="false"/>
          <w:color w:val="000000"/>
          <w:sz w:val="28"/>
        </w:rPr>
        <w:t>
      Толық деректердің болмауы жауапты тұлғаларды дереу баяндамадан босатпайды.</w:t>
      </w:r>
    </w:p>
    <w:bookmarkStart w:name="z89" w:id="88"/>
    <w:p>
      <w:pPr>
        <w:spacing w:after="0"/>
        <w:ind w:left="0"/>
        <w:jc w:val="both"/>
      </w:pPr>
      <w:r>
        <w:rPr>
          <w:rFonts w:ascii="Times New Roman"/>
          <w:b w:val="false"/>
          <w:i w:val="false"/>
          <w:color w:val="000000"/>
          <w:sz w:val="28"/>
        </w:rPr>
        <w:t xml:space="preserve">
      32. Терроризм актісін (актілерін) жасау қатерлеріне немесе жасауға ден қоюға әзірлікті қамтамасыз ету шеңберінде, сондай-ақ жасалған терроризм актісінің нәтижесінде туындаған техногендік сипаттағы қатерлерді барынша азайтуға және жоюға бағытталған бастапқы ден қою іс-шараларын орындау жөнінде объектілердің басшылары (немесе олардың орнындағы адамдар), күзетуді жүзеге асыратын МКҚ басшылары әртүрлі объектілердегі адамдар тобының террористік сипаттағы ықтимал қауіп-қатерлерге әрекет ету алгоритмін осы Нұсқаулықтың </w:t>
      </w:r>
      <w:r>
        <w:rPr>
          <w:rFonts w:ascii="Times New Roman"/>
          <w:b w:val="false"/>
          <w:i w:val="false"/>
          <w:color w:val="000000"/>
          <w:sz w:val="28"/>
        </w:rPr>
        <w:t>9-қосымшасына</w:t>
      </w:r>
      <w:r>
        <w:rPr>
          <w:rFonts w:ascii="Times New Roman"/>
          <w:b w:val="false"/>
          <w:i w:val="false"/>
          <w:color w:val="000000"/>
          <w:sz w:val="28"/>
        </w:rPr>
        <w:t xml:space="preserve"> сәйкес әзірлейді. </w:t>
      </w:r>
    </w:p>
    <w:bookmarkEnd w:id="88"/>
    <w:bookmarkStart w:name="z90" w:id="89"/>
    <w:p>
      <w:pPr>
        <w:spacing w:after="0"/>
        <w:ind w:left="0"/>
        <w:jc w:val="both"/>
      </w:pPr>
      <w:r>
        <w:rPr>
          <w:rFonts w:ascii="Times New Roman"/>
          <w:b w:val="false"/>
          <w:i w:val="false"/>
          <w:color w:val="000000"/>
          <w:sz w:val="28"/>
        </w:rPr>
        <w:t>
      33. Террористік қауіптілік деңгейін белгілеу кезінде объектілердің басшылары (немесе оларды алмастыратын адамдар), объектілерді күзетуді жүзеге асыратын МКҚ басшылары мынадай қауіпсіздік шараларын қолданады:</w:t>
      </w:r>
    </w:p>
    <w:bookmarkEnd w:id="89"/>
    <w:bookmarkStart w:name="z91" w:id="90"/>
    <w:p>
      <w:pPr>
        <w:spacing w:after="0"/>
        <w:ind w:left="0"/>
        <w:jc w:val="both"/>
      </w:pPr>
      <w:r>
        <w:rPr>
          <w:rFonts w:ascii="Times New Roman"/>
          <w:b w:val="false"/>
          <w:i w:val="false"/>
          <w:color w:val="000000"/>
          <w:sz w:val="28"/>
        </w:rPr>
        <w:t>
      1) террористік қауіптіліктің "сары" деңгейінде:</w:t>
      </w:r>
    </w:p>
    <w:bookmarkEnd w:id="90"/>
    <w:p>
      <w:pPr>
        <w:spacing w:after="0"/>
        <w:ind w:left="0"/>
        <w:jc w:val="both"/>
      </w:pPr>
      <w:r>
        <w:rPr>
          <w:rFonts w:ascii="Times New Roman"/>
          <w:b w:val="false"/>
          <w:i w:val="false"/>
          <w:color w:val="000000"/>
          <w:sz w:val="28"/>
        </w:rPr>
        <w:t>
      объектіде өткізу режимін күшейту;</w:t>
      </w:r>
    </w:p>
    <w:p>
      <w:pPr>
        <w:spacing w:after="0"/>
        <w:ind w:left="0"/>
        <w:jc w:val="both"/>
      </w:pPr>
      <w:r>
        <w:rPr>
          <w:rFonts w:ascii="Times New Roman"/>
          <w:b w:val="false"/>
          <w:i w:val="false"/>
          <w:color w:val="000000"/>
          <w:sz w:val="28"/>
        </w:rPr>
        <w:t>
      қауіпсіздік, құлақтандыру, бейнебақылау және күзет сигнализациясы жүйелерінің жұмысқа қабілеттілігін тексеру және қамтамасыз ету;</w:t>
      </w:r>
    </w:p>
    <w:p>
      <w:pPr>
        <w:spacing w:after="0"/>
        <w:ind w:left="0"/>
        <w:jc w:val="both"/>
      </w:pPr>
      <w:r>
        <w:rPr>
          <w:rFonts w:ascii="Times New Roman"/>
          <w:b w:val="false"/>
          <w:i w:val="false"/>
          <w:color w:val="000000"/>
          <w:sz w:val="28"/>
        </w:rPr>
        <w:t>
      келушілерді, персоналды және көлік құралдарын, қажет болған жағдайда арнайы техникалық құралдарды пайдалана отырып тексеру;</w:t>
      </w:r>
    </w:p>
    <w:p>
      <w:pPr>
        <w:spacing w:after="0"/>
        <w:ind w:left="0"/>
        <w:jc w:val="both"/>
      </w:pPr>
      <w:r>
        <w:rPr>
          <w:rFonts w:ascii="Times New Roman"/>
          <w:b w:val="false"/>
          <w:i w:val="false"/>
          <w:color w:val="000000"/>
          <w:sz w:val="28"/>
        </w:rPr>
        <w:t>
      алынған ақпаратқа байланысты тиісті саладағы мамандарды тарта отырып, дағдарыс жағдайларын оқшаулау жөніндегі функцияларды жүзеге асыратын МКҚ полиция нарядтарына, объект персоналына нұсқама беру;</w:t>
      </w:r>
    </w:p>
    <w:p>
      <w:pPr>
        <w:spacing w:after="0"/>
        <w:ind w:left="0"/>
        <w:jc w:val="both"/>
      </w:pPr>
      <w:r>
        <w:rPr>
          <w:rFonts w:ascii="Times New Roman"/>
          <w:b w:val="false"/>
          <w:i w:val="false"/>
          <w:color w:val="000000"/>
          <w:sz w:val="28"/>
        </w:rPr>
        <w:t>
      терроризм актісін (актілерін) жасау немесе жасау қаупі төнген кезде персоналмен іс-қимыл бойынша оқу іс-шараларын өткізу;</w:t>
      </w:r>
    </w:p>
    <w:p>
      <w:pPr>
        <w:spacing w:after="0"/>
        <w:ind w:left="0"/>
        <w:jc w:val="both"/>
      </w:pPr>
      <w:r>
        <w:rPr>
          <w:rFonts w:ascii="Times New Roman"/>
          <w:b w:val="false"/>
          <w:i w:val="false"/>
          <w:color w:val="000000"/>
          <w:sz w:val="28"/>
        </w:rPr>
        <w:t>
      эвакуацияланған адамдардың уақытша болатын орындарын, материалдық құндылықтар мен құжаттаманы анықтай отырып, объектілерді шұғыл эвакуациялау мәселелерін пысықтау;</w:t>
      </w:r>
    </w:p>
    <w:bookmarkStart w:name="z92" w:id="91"/>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 белгіленген кезде қабылданатын шаралармен қатар):</w:t>
      </w:r>
    </w:p>
    <w:bookmarkEnd w:id="91"/>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 терроризмге қарсы күрес жөніндегі уәкілетті мемлекеттік органдармен және ұйымдармен, жедел штабтармен бірлескен іс-қимылдарды пысықтау;</w:t>
      </w:r>
    </w:p>
    <w:p>
      <w:pPr>
        <w:spacing w:after="0"/>
        <w:ind w:left="0"/>
        <w:jc w:val="both"/>
      </w:pPr>
      <w:r>
        <w:rPr>
          <w:rFonts w:ascii="Times New Roman"/>
          <w:b w:val="false"/>
          <w:i w:val="false"/>
          <w:color w:val="000000"/>
          <w:sz w:val="28"/>
        </w:rPr>
        <w:t>
      дағдарыс жағдайларын оқшаулау жөніндегі функцияларды жүзеге асыратын объектілердің персоналын, МКҚ полиция нарядтарын жоғары дайындық режиміне келтіру;</w:t>
      </w:r>
    </w:p>
    <w:p>
      <w:pPr>
        <w:spacing w:after="0"/>
        <w:ind w:left="0"/>
        <w:jc w:val="both"/>
      </w:pPr>
      <w:r>
        <w:rPr>
          <w:rFonts w:ascii="Times New Roman"/>
          <w:b w:val="false"/>
          <w:i w:val="false"/>
          <w:color w:val="000000"/>
          <w:sz w:val="28"/>
        </w:rPr>
        <w:t>
      қажет болған жағдайда қауіпті өндірістік объектілердің қызметін және күзет қызметін тоқтата тұру;</w:t>
      </w:r>
    </w:p>
    <w:bookmarkStart w:name="z93" w:id="92"/>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92"/>
    <w:p>
      <w:pPr>
        <w:spacing w:after="0"/>
        <w:ind w:left="0"/>
        <w:jc w:val="both"/>
      </w:pPr>
      <w:r>
        <w:rPr>
          <w:rFonts w:ascii="Times New Roman"/>
          <w:b w:val="false"/>
          <w:i w:val="false"/>
          <w:color w:val="000000"/>
          <w:sz w:val="28"/>
        </w:rPr>
        <w:t>
      адамдарды құтқару бойынша шұғыл шаралар қабылдау, құтқару қызметтері мен құралымдарының үздіксіз жұмыс істеуіне жәрдемдесу;</w:t>
      </w:r>
    </w:p>
    <w:p>
      <w:pPr>
        <w:spacing w:after="0"/>
        <w:ind w:left="0"/>
        <w:jc w:val="both"/>
      </w:pPr>
      <w:r>
        <w:rPr>
          <w:rFonts w:ascii="Times New Roman"/>
          <w:b w:val="false"/>
          <w:i w:val="false"/>
          <w:color w:val="000000"/>
          <w:sz w:val="28"/>
        </w:rPr>
        <w:t>
      объектілердің қызметін тоқтата тұру;</w:t>
      </w:r>
    </w:p>
    <w:p>
      <w:pPr>
        <w:spacing w:after="0"/>
        <w:ind w:left="0"/>
        <w:jc w:val="both"/>
      </w:pPr>
      <w:r>
        <w:rPr>
          <w:rFonts w:ascii="Times New Roman"/>
          <w:b w:val="false"/>
          <w:i w:val="false"/>
          <w:color w:val="000000"/>
          <w:sz w:val="28"/>
        </w:rPr>
        <w:t>
      күзет қызметін тоқтата тұру.</w:t>
      </w:r>
    </w:p>
    <w:bookmarkStart w:name="z94" w:id="93"/>
    <w:p>
      <w:pPr>
        <w:spacing w:after="0"/>
        <w:ind w:left="0"/>
        <w:jc w:val="both"/>
      </w:pPr>
      <w:r>
        <w:rPr>
          <w:rFonts w:ascii="Times New Roman"/>
          <w:b w:val="false"/>
          <w:i w:val="false"/>
          <w:color w:val="000000"/>
          <w:sz w:val="28"/>
        </w:rPr>
        <w:t>
      34. Объектілердің басшылары (немесе оларды ауыстыратын адамдар), МКҚ басшылары терроризмге қарсы түрлі деңгейдегі оқу-жаттығуларды, жаттығуларды, эксперименттерді және терроризмге қарсы операцияларды дайындау және өткізу кезінде уәкілетті мемлекеттік органдар мен жедел штабтарға жәрдем көрсетеді.</w:t>
      </w:r>
    </w:p>
    <w:bookmarkEnd w:id="93"/>
    <w:bookmarkStart w:name="z95" w:id="94"/>
    <w:p>
      <w:pPr>
        <w:spacing w:after="0"/>
        <w:ind w:left="0"/>
        <w:jc w:val="left"/>
      </w:pPr>
      <w:r>
        <w:rPr>
          <w:rFonts w:ascii="Times New Roman"/>
          <w:b/>
          <w:i w:val="false"/>
          <w:color w:val="000000"/>
        </w:rPr>
        <w:t xml:space="preserve"> 5-тарау. Террористік тұрғыдан осал объектінің терроризмге қарсы қорғалу паспортын әзірлеуге және онымен жұмыс істеуге қойылатын талаптар</w:t>
      </w:r>
    </w:p>
    <w:bookmarkEnd w:id="94"/>
    <w:bookmarkStart w:name="z96" w:id="95"/>
    <w:p>
      <w:pPr>
        <w:spacing w:after="0"/>
        <w:ind w:left="0"/>
        <w:jc w:val="both"/>
      </w:pPr>
      <w:r>
        <w:rPr>
          <w:rFonts w:ascii="Times New Roman"/>
          <w:b w:val="false"/>
          <w:i w:val="false"/>
          <w:color w:val="000000"/>
          <w:sz w:val="28"/>
        </w:rPr>
        <w:t xml:space="preserve">
      35. Объектінің терроризмге қарсы қорғалу паспорты (бұдан әрі –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51/қе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үлгілік паспортына сәйкес бір мезгілде электрондық нұсқаны әзірлей отырып, үш данада жасалады.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Төтенше жағдайлар министрінің 22.02.2024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енгізілсін) бұйрығымен.</w:t>
      </w: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xml:space="preserve">
      36. Паспортты әзірлеуді, оны келісуді, сақтауды, түзетуді және жоюды осы Нұсқаулықтың </w:t>
      </w:r>
      <w:r>
        <w:rPr>
          <w:rFonts w:ascii="Times New Roman"/>
          <w:b w:val="false"/>
          <w:i w:val="false"/>
          <w:color w:val="000000"/>
          <w:sz w:val="28"/>
        </w:rPr>
        <w:t>4-тармағына</w:t>
      </w:r>
      <w:r>
        <w:rPr>
          <w:rFonts w:ascii="Times New Roman"/>
          <w:b w:val="false"/>
          <w:i w:val="false"/>
          <w:color w:val="000000"/>
          <w:sz w:val="28"/>
        </w:rPr>
        <w:t xml:space="preserve"> сәйкес объект басшысы тағайындаған жауапты адам (немесе адамдар тобы) жүзеге асырады.</w:t>
      </w:r>
    </w:p>
    <w:bookmarkEnd w:id="96"/>
    <w:bookmarkStart w:name="z98" w:id="97"/>
    <w:p>
      <w:pPr>
        <w:spacing w:after="0"/>
        <w:ind w:left="0"/>
        <w:jc w:val="both"/>
      </w:pPr>
      <w:r>
        <w:rPr>
          <w:rFonts w:ascii="Times New Roman"/>
          <w:b w:val="false"/>
          <w:i w:val="false"/>
          <w:color w:val="000000"/>
          <w:sz w:val="28"/>
        </w:rPr>
        <w:t xml:space="preserve">
      37. Паспорттың жобасы объектілердің басшыларының немесе оларды ауыстыратын адамдар объектіні террористік тұрғыдан осал объектілердің, облыстың, республикалық маңызы бар қаланың немесе астананың тізбесіне енгізу туралы тиісті хабарлама алған кезден бастап қырық бес жұмыс күні ішінде жасалады. </w:t>
      </w:r>
    </w:p>
    <w:bookmarkEnd w:id="97"/>
    <w:bookmarkStart w:name="z99" w:id="98"/>
    <w:p>
      <w:pPr>
        <w:spacing w:after="0"/>
        <w:ind w:left="0"/>
        <w:jc w:val="both"/>
      </w:pPr>
      <w:r>
        <w:rPr>
          <w:rFonts w:ascii="Times New Roman"/>
          <w:b w:val="false"/>
          <w:i w:val="false"/>
          <w:color w:val="000000"/>
          <w:sz w:val="28"/>
        </w:rPr>
        <w:t>
      38. Аумақтық тізбеге енгізілген объект паспортының жобасы жасалғаннан кейін күнтізбелік он күн ішінде ішкі істер органдары бөлімшесінің басшысына келісуге алдын ала жіберіледі.</w:t>
      </w:r>
    </w:p>
    <w:bookmarkEnd w:id="98"/>
    <w:p>
      <w:pPr>
        <w:spacing w:after="0"/>
        <w:ind w:left="0"/>
        <w:jc w:val="both"/>
      </w:pPr>
      <w:r>
        <w:rPr>
          <w:rFonts w:ascii="Times New Roman"/>
          <w:b w:val="false"/>
          <w:i w:val="false"/>
          <w:color w:val="000000"/>
          <w:sz w:val="28"/>
        </w:rPr>
        <w:t>
      Паспорт жобасы келіп түскен күннен бастап он бес жұмыс күнінен аспайтын мерзімде келісіледі.</w:t>
      </w:r>
    </w:p>
    <w:bookmarkStart w:name="z100" w:id="99"/>
    <w:p>
      <w:pPr>
        <w:spacing w:after="0"/>
        <w:ind w:left="0"/>
        <w:jc w:val="both"/>
      </w:pPr>
      <w:r>
        <w:rPr>
          <w:rFonts w:ascii="Times New Roman"/>
          <w:b w:val="false"/>
          <w:i w:val="false"/>
          <w:color w:val="000000"/>
          <w:sz w:val="28"/>
        </w:rPr>
        <w:t>
      39. Паспорт жобасына ескертулер болған жағдайда, ол қайтаруға себеп болған себептер көрсетіле отырып, объектіге қайтарылады.</w:t>
      </w:r>
    </w:p>
    <w:bookmarkEnd w:id="99"/>
    <w:p>
      <w:pPr>
        <w:spacing w:after="0"/>
        <w:ind w:left="0"/>
        <w:jc w:val="both"/>
      </w:pPr>
      <w:r>
        <w:rPr>
          <w:rFonts w:ascii="Times New Roman"/>
          <w:b w:val="false"/>
          <w:i w:val="false"/>
          <w:color w:val="000000"/>
          <w:sz w:val="28"/>
        </w:rPr>
        <w:t>
      Паспорттың жобасы қайтарылған күннен бастап он бес жұмыс күнінен аспайтын мерзімде пысықталады.</w:t>
      </w:r>
    </w:p>
    <w:p>
      <w:pPr>
        <w:spacing w:after="0"/>
        <w:ind w:left="0"/>
        <w:jc w:val="both"/>
      </w:pPr>
      <w:r>
        <w:rPr>
          <w:rFonts w:ascii="Times New Roman"/>
          <w:b w:val="false"/>
          <w:i w:val="false"/>
          <w:color w:val="000000"/>
          <w:sz w:val="28"/>
        </w:rPr>
        <w:t>
      Қайта келіп түскен паспорттың жобасы (бұрын көрсетілген ескертулерді орындау үшін) жеті жұмыс күнінен аспайтын мерзімде келісіледі.</w:t>
      </w:r>
    </w:p>
    <w:bookmarkStart w:name="z101" w:id="100"/>
    <w:p>
      <w:pPr>
        <w:spacing w:after="0"/>
        <w:ind w:left="0"/>
        <w:jc w:val="both"/>
      </w:pPr>
      <w:r>
        <w:rPr>
          <w:rFonts w:ascii="Times New Roman"/>
          <w:b w:val="false"/>
          <w:i w:val="false"/>
          <w:color w:val="000000"/>
          <w:sz w:val="28"/>
        </w:rPr>
        <w:t>
      40. Келісілгеннен кейін он жұмыс күні ішінде паспортты объект басшысы немесе оны ауыстыратын адам бекітеді (оның ішінде оны жаңарту кезінде).</w:t>
      </w:r>
    </w:p>
    <w:bookmarkEnd w:id="100"/>
    <w:bookmarkStart w:name="z102" w:id="101"/>
    <w:p>
      <w:pPr>
        <w:spacing w:after="0"/>
        <w:ind w:left="0"/>
        <w:jc w:val="both"/>
      </w:pPr>
      <w:r>
        <w:rPr>
          <w:rFonts w:ascii="Times New Roman"/>
          <w:b w:val="false"/>
          <w:i w:val="false"/>
          <w:color w:val="000000"/>
          <w:sz w:val="28"/>
        </w:rPr>
        <w:t>
      41. Паспорттың бірінші данасы (түпнұсқасы) объектінің жауапты адамында қолжетімділігі шектеулі ақпаратпен жұмысты ұйымдастыруға қойылатын талаптарға сәйкес сақталады, ал екінші және үшінші даналары бекітілген немесе түзетілген күннен бастап күнтізбелік он күннен кешіктірілмейтін мерзімде Ішкі істер органдарының аумақтық бөлімшесіне жіберіледі.</w:t>
      </w:r>
    </w:p>
    <w:bookmarkEnd w:id="101"/>
    <w:bookmarkStart w:name="z103" w:id="102"/>
    <w:p>
      <w:pPr>
        <w:spacing w:after="0"/>
        <w:ind w:left="0"/>
        <w:jc w:val="both"/>
      </w:pPr>
      <w:r>
        <w:rPr>
          <w:rFonts w:ascii="Times New Roman"/>
          <w:b w:val="false"/>
          <w:i w:val="false"/>
          <w:color w:val="000000"/>
          <w:sz w:val="28"/>
        </w:rPr>
        <w:t>
      42. Паспорт:</w:t>
      </w:r>
    </w:p>
    <w:bookmarkEnd w:id="102"/>
    <w:bookmarkStart w:name="z104" w:id="103"/>
    <w:p>
      <w:pPr>
        <w:spacing w:after="0"/>
        <w:ind w:left="0"/>
        <w:jc w:val="both"/>
      </w:pPr>
      <w:r>
        <w:rPr>
          <w:rFonts w:ascii="Times New Roman"/>
          <w:b w:val="false"/>
          <w:i w:val="false"/>
          <w:color w:val="000000"/>
          <w:sz w:val="28"/>
        </w:rPr>
        <w:t>
      1) меншік құқығы;</w:t>
      </w:r>
    </w:p>
    <w:bookmarkEnd w:id="103"/>
    <w:bookmarkStart w:name="z105" w:id="104"/>
    <w:p>
      <w:pPr>
        <w:spacing w:after="0"/>
        <w:ind w:left="0"/>
        <w:jc w:val="both"/>
      </w:pPr>
      <w:r>
        <w:rPr>
          <w:rFonts w:ascii="Times New Roman"/>
          <w:b w:val="false"/>
          <w:i w:val="false"/>
          <w:color w:val="000000"/>
          <w:sz w:val="28"/>
        </w:rPr>
        <w:t>
      2) объект басшысы;</w:t>
      </w:r>
    </w:p>
    <w:bookmarkEnd w:id="104"/>
    <w:bookmarkStart w:name="z106" w:id="105"/>
    <w:p>
      <w:pPr>
        <w:spacing w:after="0"/>
        <w:ind w:left="0"/>
        <w:jc w:val="both"/>
      </w:pPr>
      <w:r>
        <w:rPr>
          <w:rFonts w:ascii="Times New Roman"/>
          <w:b w:val="false"/>
          <w:i w:val="false"/>
          <w:color w:val="000000"/>
          <w:sz w:val="28"/>
        </w:rPr>
        <w:t>
      3) нысанның атауы;</w:t>
      </w:r>
    </w:p>
    <w:bookmarkEnd w:id="105"/>
    <w:bookmarkStart w:name="z107" w:id="106"/>
    <w:p>
      <w:pPr>
        <w:spacing w:after="0"/>
        <w:ind w:left="0"/>
        <w:jc w:val="both"/>
      </w:pPr>
      <w:r>
        <w:rPr>
          <w:rFonts w:ascii="Times New Roman"/>
          <w:b w:val="false"/>
          <w:i w:val="false"/>
          <w:color w:val="000000"/>
          <w:sz w:val="28"/>
        </w:rPr>
        <w:t>
      4) объектінің негізгі мақсаты;</w:t>
      </w:r>
    </w:p>
    <w:bookmarkEnd w:id="106"/>
    <w:bookmarkStart w:name="z108" w:id="107"/>
    <w:p>
      <w:pPr>
        <w:spacing w:after="0"/>
        <w:ind w:left="0"/>
        <w:jc w:val="both"/>
      </w:pPr>
      <w:r>
        <w:rPr>
          <w:rFonts w:ascii="Times New Roman"/>
          <w:b w:val="false"/>
          <w:i w:val="false"/>
          <w:color w:val="000000"/>
          <w:sz w:val="28"/>
        </w:rPr>
        <w:t>
      5) объектінің, іргелес аумақта құрылыс салудың жалпы алаңы мен периметріне немесе егер конструкцияға өзгерістер жүргізілген болса, ғимараттарды (құрылыстар мен ғимараттарды) және инженерлік жүйелерді күрделі жөндеу, реконструкциялау аяқталғаннан кейін;</w:t>
      </w:r>
    </w:p>
    <w:bookmarkEnd w:id="107"/>
    <w:bookmarkStart w:name="z109" w:id="108"/>
    <w:p>
      <w:pPr>
        <w:spacing w:after="0"/>
        <w:ind w:left="0"/>
        <w:jc w:val="both"/>
      </w:pPr>
      <w:r>
        <w:rPr>
          <w:rFonts w:ascii="Times New Roman"/>
          <w:b w:val="false"/>
          <w:i w:val="false"/>
          <w:color w:val="000000"/>
          <w:sz w:val="28"/>
        </w:rPr>
        <w:t>
      6) объектінің ықтимал қауіпті учаскелері;</w:t>
      </w:r>
    </w:p>
    <w:bookmarkEnd w:id="108"/>
    <w:bookmarkStart w:name="z110" w:id="109"/>
    <w:p>
      <w:pPr>
        <w:spacing w:after="0"/>
        <w:ind w:left="0"/>
        <w:jc w:val="both"/>
      </w:pPr>
      <w:r>
        <w:rPr>
          <w:rFonts w:ascii="Times New Roman"/>
          <w:b w:val="false"/>
          <w:i w:val="false"/>
          <w:color w:val="000000"/>
          <w:sz w:val="28"/>
        </w:rPr>
        <w:t>
      7) объектінің терроризмге қарсы қорғалуын қамтамасыз ету үшін тартылатын техникалық құралдар өзгерген жағдайларда түзетіледі.</w:t>
      </w:r>
    </w:p>
    <w:bookmarkEnd w:id="109"/>
    <w:bookmarkStart w:name="z111" w:id="110"/>
    <w:p>
      <w:pPr>
        <w:spacing w:after="0"/>
        <w:ind w:left="0"/>
        <w:jc w:val="both"/>
      </w:pPr>
      <w:r>
        <w:rPr>
          <w:rFonts w:ascii="Times New Roman"/>
          <w:b w:val="false"/>
          <w:i w:val="false"/>
          <w:color w:val="000000"/>
          <w:sz w:val="28"/>
        </w:rPr>
        <w:t>
      43. Паспортқа түзетулер енгізу оның өзгеру себебі туындаған сәттен бастап жиырма жұмыс күні ішінде жүзеге асырылады. Жекелеген жағдайларда терроризмге қарсы комиссияның шешімі бойынша объектінің күрделілігіне және енгізілетін өзгерістерге қарай өзге де мерзімдер белгіленуі мүмкін.</w:t>
      </w:r>
    </w:p>
    <w:bookmarkEnd w:id="110"/>
    <w:bookmarkStart w:name="z112" w:id="111"/>
    <w:p>
      <w:pPr>
        <w:spacing w:after="0"/>
        <w:ind w:left="0"/>
        <w:jc w:val="both"/>
      </w:pPr>
      <w:r>
        <w:rPr>
          <w:rFonts w:ascii="Times New Roman"/>
          <w:b w:val="false"/>
          <w:i w:val="false"/>
          <w:color w:val="000000"/>
          <w:sz w:val="28"/>
        </w:rPr>
        <w:t>
      44. Паспортқа объектінің құқық иесі болып табылатын ұйым басшысының немесе ұйым паспортқа қол қоюға уәкілеттік берген адамның қолымен куәландырылған өзгерістер енгізіледі. Өзгерістер болған паспорттың элементтері ғана ауыстырылуға жатады.</w:t>
      </w:r>
    </w:p>
    <w:bookmarkEnd w:id="111"/>
    <w:bookmarkStart w:name="z113" w:id="112"/>
    <w:p>
      <w:pPr>
        <w:spacing w:after="0"/>
        <w:ind w:left="0"/>
        <w:jc w:val="both"/>
      </w:pPr>
      <w:r>
        <w:rPr>
          <w:rFonts w:ascii="Times New Roman"/>
          <w:b w:val="false"/>
          <w:i w:val="false"/>
          <w:color w:val="000000"/>
          <w:sz w:val="28"/>
        </w:rPr>
        <w:t>
      45. Паспорт:</w:t>
      </w:r>
    </w:p>
    <w:bookmarkEnd w:id="112"/>
    <w:bookmarkStart w:name="z114" w:id="113"/>
    <w:p>
      <w:pPr>
        <w:spacing w:after="0"/>
        <w:ind w:left="0"/>
        <w:jc w:val="both"/>
      </w:pPr>
      <w:r>
        <w:rPr>
          <w:rFonts w:ascii="Times New Roman"/>
          <w:b w:val="false"/>
          <w:i w:val="false"/>
          <w:color w:val="000000"/>
          <w:sz w:val="28"/>
        </w:rPr>
        <w:t>
      1) кемінде бес жылда бір рет;</w:t>
      </w:r>
    </w:p>
    <w:bookmarkEnd w:id="113"/>
    <w:bookmarkStart w:name="z115" w:id="114"/>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енгізген жағдайда толық ауыстыруға жатады.</w:t>
      </w:r>
    </w:p>
    <w:bookmarkEnd w:id="114"/>
    <w:p>
      <w:pPr>
        <w:spacing w:after="0"/>
        <w:ind w:left="0"/>
        <w:jc w:val="both"/>
      </w:pPr>
      <w:r>
        <w:rPr>
          <w:rFonts w:ascii="Times New Roman"/>
          <w:b w:val="false"/>
          <w:i w:val="false"/>
          <w:color w:val="000000"/>
          <w:sz w:val="28"/>
        </w:rPr>
        <w:t>
      Күші жойылған паспорт тиісті акт жасала отырып, комиссиялық тәртіппен жойылуға жатады.</w:t>
      </w:r>
    </w:p>
    <w:p>
      <w:pPr>
        <w:spacing w:after="0"/>
        <w:ind w:left="0"/>
        <w:jc w:val="both"/>
      </w:pPr>
      <w:r>
        <w:rPr>
          <w:rFonts w:ascii="Times New Roman"/>
          <w:b w:val="false"/>
          <w:i w:val="false"/>
          <w:color w:val="000000"/>
          <w:sz w:val="28"/>
        </w:rPr>
        <w:t>
      Акт объектіде қалады, актінің көшірмесі паспорттың екінші данасын сақтау орнына жіберіледі.</w:t>
      </w:r>
    </w:p>
    <w:bookmarkStart w:name="z116" w:id="115"/>
    <w:p>
      <w:pPr>
        <w:spacing w:after="0"/>
        <w:ind w:left="0"/>
        <w:jc w:val="both"/>
      </w:pPr>
      <w:r>
        <w:rPr>
          <w:rFonts w:ascii="Times New Roman"/>
          <w:b w:val="false"/>
          <w:i w:val="false"/>
          <w:color w:val="000000"/>
          <w:sz w:val="28"/>
        </w:rPr>
        <w:t xml:space="preserve">
      46. Паспорттың мәліметтері шектеулі сипатта болады, олармен жұмыс істеу тәртібі Қазақстан Республикасы Үкіметінің 2015 жылғы 31 желтоқсандағы № 1196 </w:t>
      </w:r>
      <w:r>
        <w:rPr>
          <w:rFonts w:ascii="Times New Roman"/>
          <w:b w:val="false"/>
          <w:i w:val="false"/>
          <w:color w:val="000000"/>
          <w:sz w:val="28"/>
        </w:rPr>
        <w:t>қаулысымен</w:t>
      </w:r>
      <w:r>
        <w:rPr>
          <w:rFonts w:ascii="Times New Roman"/>
          <w:b w:val="false"/>
          <w:i w:val="false"/>
          <w:color w:val="000000"/>
          <w:sz w:val="28"/>
        </w:rPr>
        <w:t xml:space="preserve"> бекітіліген Мәліметтерді таратылуы шектелген қызметтік ақпаратқа жатқызу және онымен жұмыс істеу қағидаларында айқындалған.</w:t>
      </w:r>
    </w:p>
    <w:bookmarkEnd w:id="115"/>
    <w:bookmarkStart w:name="z117" w:id="116"/>
    <w:p>
      <w:pPr>
        <w:spacing w:after="0"/>
        <w:ind w:left="0"/>
        <w:jc w:val="both"/>
      </w:pPr>
      <w:r>
        <w:rPr>
          <w:rFonts w:ascii="Times New Roman"/>
          <w:b w:val="false"/>
          <w:i w:val="false"/>
          <w:color w:val="000000"/>
          <w:sz w:val="28"/>
        </w:rPr>
        <w:t>
      47. Паспорт терроризмге қарсы операция, оқу-жаттығулар, жаттығулар мен эксперименттер жүргізілген жағдайда, сондай-ақ уәкілетті мемлекеттік органдар объектілердің терроризмге қарсы қорғалу жай-күйіне тексеру жүргізген кезде пайдаланылады.</w:t>
      </w:r>
    </w:p>
    <w:bookmarkEnd w:id="116"/>
    <w:p>
      <w:pPr>
        <w:spacing w:after="0"/>
        <w:ind w:left="0"/>
        <w:jc w:val="both"/>
      </w:pPr>
      <w:r>
        <w:rPr>
          <w:rFonts w:ascii="Times New Roman"/>
          <w:b w:val="false"/>
          <w:i w:val="false"/>
          <w:color w:val="000000"/>
          <w:sz w:val="28"/>
        </w:rPr>
        <w:t>
      Терроризм актілерінің салдарын жоюға және азайтуға тартылған органдарға паспорттың данасын уақтылы беруді қамтамасыз ету мақсатында паспорттың әрбір данасына екі данада тізімдеме жасалады. Тізімдеменің бір данасы паспортпен бірге қажет болған жағдайда терроризмге қарсы операцияға басшылықты жүзеге асыратын жедел штаб басшысына беріледі. Тізімдеменің екінші данасы паспортты сақтауға жауапты адамда қалады.</w:t>
      </w:r>
    </w:p>
    <w:bookmarkStart w:name="z118" w:id="117"/>
    <w:p>
      <w:pPr>
        <w:spacing w:after="0"/>
        <w:ind w:left="0"/>
        <w:jc w:val="both"/>
      </w:pPr>
      <w:r>
        <w:rPr>
          <w:rFonts w:ascii="Times New Roman"/>
          <w:b w:val="false"/>
          <w:i w:val="false"/>
          <w:color w:val="000000"/>
          <w:sz w:val="28"/>
        </w:rPr>
        <w:t>
      48. Мемлекеттік құпияларды құрайтын мәліметтермен жұмыс жүргізілетін объектілерде паспорт осы талаптарға сәйкес және "Мемлекеттік құпиялар туралы" Қазақстан Республикасының Заңын ескере отырып әзірленеді.</w:t>
      </w:r>
    </w:p>
    <w:bookmarkEnd w:id="117"/>
    <w:bookmarkStart w:name="z119" w:id="118"/>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жабдықтармен жарақтандыруға қойылатын талаптар</w:t>
      </w:r>
    </w:p>
    <w:bookmarkEnd w:id="118"/>
    <w:bookmarkStart w:name="z120" w:id="119"/>
    <w:p>
      <w:pPr>
        <w:spacing w:after="0"/>
        <w:ind w:left="0"/>
        <w:jc w:val="both"/>
      </w:pPr>
      <w:r>
        <w:rPr>
          <w:rFonts w:ascii="Times New Roman"/>
          <w:b w:val="false"/>
          <w:i w:val="false"/>
          <w:color w:val="000000"/>
          <w:sz w:val="28"/>
        </w:rPr>
        <w:t xml:space="preserve">
      49. Террористік тұрғыдан осал және мемлекеттік күзетілуге жататын объектілерді жарақтандыру Қазақстан Республикасы Үкіметінің 2011 жылғы 7 қазандағы № 1151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күзетілуге жататын объектілердің инженерлік-техникалық нығайтылуы жөніндегі талаптарға сәйкес қамтамасыз етіледі.</w:t>
      </w:r>
    </w:p>
    <w:bookmarkEnd w:id="119"/>
    <w:bookmarkStart w:name="z121" w:id="120"/>
    <w:p>
      <w:pPr>
        <w:spacing w:after="0"/>
        <w:ind w:left="0"/>
        <w:jc w:val="both"/>
      </w:pPr>
      <w:r>
        <w:rPr>
          <w:rFonts w:ascii="Times New Roman"/>
          <w:b w:val="false"/>
          <w:i w:val="false"/>
          <w:color w:val="000000"/>
          <w:sz w:val="28"/>
        </w:rPr>
        <w:t xml:space="preserve">
      50. Объектінің телевизиялық күзет жүйесіне кіретін бейнебақылау жүйелеріне қойылатын техникалық талаптар Қазақстан Республикасы Ұлттық қауіпсіздік комитеті Төрағасының 2020 жылғы 27 қазандағы № 69-қе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21693 болып тіркелген) бекітілген Бейнемониторингтің ұлттық жүйесінің жұмыс істеу қағидаларында (бұдан әрі – Бейнемониторингтің ұлттық жүйесінің жұмыс істеу қағидалары) көзделген бейнебақылау жүйелерінің ең төменгі техникалық шарттарына сәйкес келуі тиіс. Бұл ретте телевизиялық күзет жүйесі Ішкі істер органдарының жедел басқару орталығымен интеграцияланады, сондай-ақ қолда бар бейнебақылау жүйесін Ұлттық Бейнемониторинг жүйесінің жұмыс істеу қағидаларында айқындалған тәртіппен және шарттарда Ұлттық бейнемониторинг жүйесіне қосу мүмкіндігін қамтамасыз етеді.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 xml:space="preserve">сақтау саласындағы қызметті жүзеге </w:t>
            </w:r>
            <w:r>
              <w:br/>
            </w:r>
            <w:r>
              <w:rPr>
                <w:rFonts w:ascii="Times New Roman"/>
                <w:b w:val="false"/>
                <w:i w:val="false"/>
                <w:color w:val="000000"/>
                <w:sz w:val="20"/>
              </w:rPr>
              <w:t>асыратын,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 нұсқаулыққа</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Уақытша рұқсаттама бланкісінің үлгісі</w:t>
      </w:r>
    </w:p>
    <w:p>
      <w:pPr>
        <w:spacing w:after="0"/>
        <w:ind w:left="0"/>
        <w:jc w:val="both"/>
      </w:pPr>
      <w:r>
        <w:rPr>
          <w:rFonts w:ascii="Times New Roman"/>
          <w:b w:val="false"/>
          <w:i w:val="false"/>
          <w:color w:val="000000"/>
          <w:sz w:val="28"/>
        </w:rPr>
        <w:t>
      1. Уақытша рұқсаттама үш айға дейінгі мерзімге беріледі.</w:t>
      </w:r>
    </w:p>
    <w:p>
      <w:pPr>
        <w:spacing w:after="0"/>
        <w:ind w:left="0"/>
        <w:jc w:val="both"/>
      </w:pPr>
      <w:r>
        <w:rPr>
          <w:rFonts w:ascii="Times New Roman"/>
          <w:b w:val="false"/>
          <w:i w:val="false"/>
          <w:color w:val="000000"/>
          <w:sz w:val="28"/>
        </w:rPr>
        <w:t>
      2. Уақытша рұқсаттаманың беткі жағында мыналар көрсетіледі:</w:t>
      </w:r>
    </w:p>
    <w:p>
      <w:pPr>
        <w:spacing w:after="0"/>
        <w:ind w:left="0"/>
        <w:jc w:val="both"/>
      </w:pPr>
      <w:r>
        <w:rPr>
          <w:rFonts w:ascii="Times New Roman"/>
          <w:b w:val="false"/>
          <w:i w:val="false"/>
          <w:color w:val="000000"/>
          <w:sz w:val="28"/>
        </w:rPr>
        <w:t>
      1) рұқсаттама нөмірі;</w:t>
      </w:r>
    </w:p>
    <w:p>
      <w:pPr>
        <w:spacing w:after="0"/>
        <w:ind w:left="0"/>
        <w:jc w:val="both"/>
      </w:pPr>
      <w:r>
        <w:rPr>
          <w:rFonts w:ascii="Times New Roman"/>
          <w:b w:val="false"/>
          <w:i w:val="false"/>
          <w:color w:val="000000"/>
          <w:sz w:val="28"/>
        </w:rPr>
        <w:t>
      2) фотосуретке арналған орын (көлемі 3х4);</w:t>
      </w:r>
    </w:p>
    <w:p>
      <w:pPr>
        <w:spacing w:after="0"/>
        <w:ind w:left="0"/>
        <w:jc w:val="both"/>
      </w:pPr>
      <w:r>
        <w:rPr>
          <w:rFonts w:ascii="Times New Roman"/>
          <w:b w:val="false"/>
          <w:i w:val="false"/>
          <w:color w:val="000000"/>
          <w:sz w:val="28"/>
        </w:rPr>
        <w:t>
      3) рұқсаттама берілген адамның тегі, аты, әкесінің аты (бұдан әрі – Т.А.Ә.) (болған жағдайда);</w:t>
      </w:r>
    </w:p>
    <w:p>
      <w:pPr>
        <w:spacing w:after="0"/>
        <w:ind w:left="0"/>
        <w:jc w:val="both"/>
      </w:pPr>
      <w:r>
        <w:rPr>
          <w:rFonts w:ascii="Times New Roman"/>
          <w:b w:val="false"/>
          <w:i w:val="false"/>
          <w:color w:val="000000"/>
          <w:sz w:val="28"/>
        </w:rPr>
        <w:t>
      4) рұқсаттаманың қолданылу мерзімі;</w:t>
      </w:r>
    </w:p>
    <w:p>
      <w:pPr>
        <w:spacing w:after="0"/>
        <w:ind w:left="0"/>
        <w:jc w:val="both"/>
      </w:pPr>
      <w:r>
        <w:rPr>
          <w:rFonts w:ascii="Times New Roman"/>
          <w:b w:val="false"/>
          <w:i w:val="false"/>
          <w:color w:val="000000"/>
          <w:sz w:val="28"/>
        </w:rPr>
        <w:t>
      5) берілген күні;</w:t>
      </w:r>
    </w:p>
    <w:p>
      <w:pPr>
        <w:spacing w:after="0"/>
        <w:ind w:left="0"/>
        <w:jc w:val="both"/>
      </w:pPr>
      <w:r>
        <w:rPr>
          <w:rFonts w:ascii="Times New Roman"/>
          <w:b w:val="false"/>
          <w:i w:val="false"/>
          <w:color w:val="000000"/>
          <w:sz w:val="28"/>
        </w:rPr>
        <w:t>
      6) объект басшысының немесе оны ауыстыратын адамның қолы.</w:t>
      </w:r>
    </w:p>
    <w:p>
      <w:pPr>
        <w:spacing w:after="0"/>
        <w:ind w:left="0"/>
        <w:jc w:val="both"/>
      </w:pPr>
      <w:r>
        <w:rPr>
          <w:rFonts w:ascii="Times New Roman"/>
          <w:b w:val="false"/>
          <w:i w:val="false"/>
          <w:color w:val="000000"/>
          <w:sz w:val="28"/>
        </w:rPr>
        <w:t>
      3. Рұқсаттаманың сыртқы жағында мыналар көрсетіледі:</w:t>
      </w:r>
    </w:p>
    <w:p>
      <w:pPr>
        <w:spacing w:after="0"/>
        <w:ind w:left="0"/>
        <w:jc w:val="both"/>
      </w:pPr>
      <w:r>
        <w:rPr>
          <w:rFonts w:ascii="Times New Roman"/>
          <w:b w:val="false"/>
          <w:i w:val="false"/>
          <w:color w:val="000000"/>
          <w:sz w:val="28"/>
        </w:rPr>
        <w:t>
      1) рұқсаттама мерзімін ұзарту;</w:t>
      </w:r>
    </w:p>
    <w:p>
      <w:pPr>
        <w:spacing w:after="0"/>
        <w:ind w:left="0"/>
        <w:jc w:val="both"/>
      </w:pPr>
      <w:r>
        <w:rPr>
          <w:rFonts w:ascii="Times New Roman"/>
          <w:b w:val="false"/>
          <w:i w:val="false"/>
          <w:color w:val="000000"/>
          <w:sz w:val="28"/>
        </w:rPr>
        <w:t>
      2) объект басшысының немесе оны ауыстыратын адамның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№__рұқсаттама түбіртегі</w:t>
            </w:r>
          </w:p>
          <w:p>
            <w:pPr>
              <w:spacing w:after="20"/>
              <w:ind w:left="20"/>
              <w:jc w:val="both"/>
            </w:pPr>
            <w:r>
              <w:rPr>
                <w:rFonts w:ascii="Times New Roman"/>
                <w:b w:val="false"/>
                <w:i w:val="false"/>
                <w:color w:val="000000"/>
                <w:sz w:val="20"/>
              </w:rPr>
              <w:t>
Берілді________________________</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___________________ негізінде</w:t>
            </w:r>
          </w:p>
          <w:p>
            <w:pPr>
              <w:spacing w:after="20"/>
              <w:ind w:left="20"/>
              <w:jc w:val="both"/>
            </w:pPr>
            <w:r>
              <w:rPr>
                <w:rFonts w:ascii="Times New Roman"/>
                <w:b w:val="false"/>
                <w:i w:val="false"/>
                <w:color w:val="000000"/>
                <w:sz w:val="20"/>
              </w:rPr>
              <w:t>
____________________ рұқсат берілді</w:t>
            </w:r>
          </w:p>
          <w:p>
            <w:pPr>
              <w:spacing w:after="20"/>
              <w:ind w:left="20"/>
              <w:jc w:val="both"/>
            </w:pPr>
            <w:r>
              <w:rPr>
                <w:rFonts w:ascii="Times New Roman"/>
                <w:b w:val="false"/>
                <w:i w:val="false"/>
                <w:color w:val="000000"/>
                <w:sz w:val="20"/>
              </w:rPr>
              <w:t xml:space="preserve">
(құжаттың №, қашан және кім берді) </w:t>
            </w:r>
          </w:p>
          <w:p>
            <w:pPr>
              <w:spacing w:after="20"/>
              <w:ind w:left="20"/>
              <w:jc w:val="both"/>
            </w:pPr>
            <w:r>
              <w:rPr>
                <w:rFonts w:ascii="Times New Roman"/>
                <w:b w:val="false"/>
                <w:i w:val="false"/>
                <w:color w:val="000000"/>
                <w:sz w:val="20"/>
              </w:rPr>
              <w:t>
Күні 20____ ж. "___" __________</w:t>
            </w:r>
          </w:p>
          <w:p>
            <w:pPr>
              <w:spacing w:after="20"/>
              <w:ind w:left="20"/>
              <w:jc w:val="both"/>
            </w:pPr>
            <w:r>
              <w:rPr>
                <w:rFonts w:ascii="Times New Roman"/>
                <w:b w:val="false"/>
                <w:i w:val="false"/>
                <w:color w:val="000000"/>
                <w:sz w:val="20"/>
              </w:rPr>
              <w:t>
Уақыты ______ сағат ______мин.</w:t>
            </w:r>
          </w:p>
          <w:p>
            <w:pPr>
              <w:spacing w:after="20"/>
              <w:ind w:left="20"/>
              <w:jc w:val="both"/>
            </w:pPr>
            <w:r>
              <w:rPr>
                <w:rFonts w:ascii="Times New Roman"/>
                <w:b w:val="false"/>
                <w:i w:val="false"/>
                <w:color w:val="000000"/>
                <w:sz w:val="20"/>
              </w:rPr>
              <w:t>
Рұқсаттама берді</w:t>
            </w:r>
          </w:p>
          <w:p>
            <w:pPr>
              <w:spacing w:after="20"/>
              <w:ind w:left="20"/>
              <w:jc w:val="both"/>
            </w:pPr>
            <w:r>
              <w:rPr>
                <w:rFonts w:ascii="Times New Roman"/>
                <w:b w:val="false"/>
                <w:i w:val="false"/>
                <w:color w:val="000000"/>
                <w:sz w:val="20"/>
              </w:rPr>
              <w:t>
 _____________ __________________</w:t>
            </w:r>
          </w:p>
          <w:p>
            <w:pPr>
              <w:spacing w:after="20"/>
              <w:ind w:left="20"/>
              <w:jc w:val="both"/>
            </w:pPr>
            <w:r>
              <w:rPr>
                <w:rFonts w:ascii="Times New Roman"/>
                <w:b w:val="false"/>
                <w:i w:val="false"/>
                <w:color w:val="000000"/>
                <w:sz w:val="20"/>
              </w:rPr>
              <w:t xml:space="preserve">
(қолы, Т.А.Ә. (болған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xml:space="preserve">
№ __уақытша рұқсаттама </w:t>
            </w:r>
          </w:p>
          <w:p>
            <w:pPr>
              <w:spacing w:after="20"/>
              <w:ind w:left="20"/>
              <w:jc w:val="both"/>
            </w:pPr>
            <w:r>
              <w:rPr>
                <w:rFonts w:ascii="Times New Roman"/>
                <w:b w:val="false"/>
                <w:i w:val="false"/>
                <w:color w:val="000000"/>
                <w:sz w:val="20"/>
              </w:rPr>
              <w:t>
фото Т. ________</w:t>
            </w:r>
          </w:p>
          <w:p>
            <w:pPr>
              <w:spacing w:after="20"/>
              <w:ind w:left="20"/>
              <w:jc w:val="both"/>
            </w:pPr>
            <w:r>
              <w:rPr>
                <w:rFonts w:ascii="Times New Roman"/>
                <w:b w:val="false"/>
                <w:i w:val="false"/>
                <w:color w:val="000000"/>
                <w:sz w:val="20"/>
              </w:rPr>
              <w:t>
3х4</w:t>
            </w:r>
          </w:p>
          <w:p>
            <w:pPr>
              <w:spacing w:after="20"/>
              <w:ind w:left="20"/>
              <w:jc w:val="both"/>
            </w:pPr>
            <w:r>
              <w:rPr>
                <w:rFonts w:ascii="Times New Roman"/>
                <w:b w:val="false"/>
                <w:i w:val="false"/>
                <w:color w:val="000000"/>
                <w:sz w:val="20"/>
              </w:rPr>
              <w:t>
А. ________</w:t>
            </w:r>
          </w:p>
          <w:p>
            <w:pPr>
              <w:spacing w:after="20"/>
              <w:ind w:left="20"/>
              <w:jc w:val="both"/>
            </w:pPr>
            <w:r>
              <w:rPr>
                <w:rFonts w:ascii="Times New Roman"/>
                <w:b w:val="false"/>
                <w:i w:val="false"/>
                <w:color w:val="000000"/>
                <w:sz w:val="20"/>
              </w:rPr>
              <w:t>Ә.________</w:t>
            </w:r>
          </w:p>
          <w:p>
            <w:pPr>
              <w:spacing w:after="20"/>
              <w:ind w:left="20"/>
              <w:jc w:val="both"/>
            </w:pPr>
            <w:r>
              <w:rPr>
                <w:rFonts w:ascii="Times New Roman"/>
                <w:b w:val="false"/>
                <w:i w:val="false"/>
                <w:color w:val="000000"/>
                <w:sz w:val="20"/>
              </w:rPr>
              <w:t>(болған жағдайда)</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(объектінің атауы)</w:t>
            </w:r>
          </w:p>
          <w:p>
            <w:pPr>
              <w:spacing w:after="20"/>
              <w:ind w:left="20"/>
              <w:jc w:val="both"/>
            </w:pPr>
            <w:r>
              <w:rPr>
                <w:rFonts w:ascii="Times New Roman"/>
                <w:b w:val="false"/>
                <w:i w:val="false"/>
                <w:color w:val="000000"/>
                <w:sz w:val="20"/>
              </w:rPr>
              <w:t>
аумағына уақытша кіруге рұқсат</w:t>
            </w:r>
          </w:p>
          <w:p>
            <w:pPr>
              <w:spacing w:after="20"/>
              <w:ind w:left="20"/>
              <w:jc w:val="both"/>
            </w:pPr>
            <w:r>
              <w:rPr>
                <w:rFonts w:ascii="Times New Roman"/>
                <w:b w:val="false"/>
                <w:i w:val="false"/>
                <w:color w:val="000000"/>
                <w:sz w:val="20"/>
              </w:rPr>
              <w:t>
20__ ж. "___" ____</w:t>
            </w:r>
          </w:p>
          <w:p>
            <w:pPr>
              <w:spacing w:after="20"/>
              <w:ind w:left="20"/>
              <w:jc w:val="both"/>
            </w:pPr>
            <w:r>
              <w:rPr>
                <w:rFonts w:ascii="Times New Roman"/>
                <w:b w:val="false"/>
                <w:i w:val="false"/>
                <w:color w:val="000000"/>
                <w:sz w:val="20"/>
              </w:rPr>
              <w:t>
20__ ж. "___"_____ дейін жарамды</w:t>
            </w:r>
          </w:p>
          <w:p>
            <w:pPr>
              <w:spacing w:after="20"/>
              <w:ind w:left="20"/>
              <w:jc w:val="both"/>
            </w:pPr>
            <w:r>
              <w:rPr>
                <w:rFonts w:ascii="Times New Roman"/>
                <w:b w:val="false"/>
                <w:i w:val="false"/>
                <w:color w:val="000000"/>
                <w:sz w:val="20"/>
              </w:rPr>
              <w:t>
Берілген күні - 20____ж. "___" ______.</w:t>
            </w:r>
          </w:p>
          <w:p>
            <w:pPr>
              <w:spacing w:after="20"/>
              <w:ind w:left="20"/>
              <w:jc w:val="both"/>
            </w:pPr>
            <w:r>
              <w:rPr>
                <w:rFonts w:ascii="Times New Roman"/>
                <w:b w:val="false"/>
                <w:i w:val="false"/>
                <w:color w:val="000000"/>
                <w:sz w:val="20"/>
              </w:rPr>
              <w:t>
Мөр орны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рұқсаттама №___</w:t>
            </w:r>
          </w:p>
          <w:p>
            <w:pPr>
              <w:spacing w:after="20"/>
              <w:ind w:left="20"/>
              <w:jc w:val="both"/>
            </w:pPr>
            <w:r>
              <w:rPr>
                <w:rFonts w:ascii="Times New Roman"/>
                <w:b w:val="false"/>
                <w:i w:val="false"/>
                <w:color w:val="000000"/>
                <w:sz w:val="20"/>
              </w:rPr>
              <w:t>
1. Ұзарту мерзімі</w:t>
            </w:r>
          </w:p>
          <w:p>
            <w:pPr>
              <w:spacing w:after="20"/>
              <w:ind w:left="20"/>
              <w:jc w:val="both"/>
            </w:pPr>
            <w:r>
              <w:rPr>
                <w:rFonts w:ascii="Times New Roman"/>
                <w:b w:val="false"/>
                <w:i w:val="false"/>
                <w:color w:val="000000"/>
                <w:sz w:val="20"/>
              </w:rPr>
              <w:t>
20___ж. "___"______ 20___ж. "___" ____ дейін</w:t>
            </w:r>
          </w:p>
          <w:p>
            <w:pPr>
              <w:spacing w:after="20"/>
              <w:ind w:left="20"/>
              <w:jc w:val="both"/>
            </w:pPr>
            <w:r>
              <w:rPr>
                <w:rFonts w:ascii="Times New Roman"/>
                <w:b w:val="false"/>
                <w:i w:val="false"/>
                <w:color w:val="000000"/>
                <w:sz w:val="20"/>
              </w:rPr>
              <w:t>
Берілген күні 202__ж. "___" ____</w:t>
            </w:r>
          </w:p>
          <w:p>
            <w:pPr>
              <w:spacing w:after="20"/>
              <w:ind w:left="20"/>
              <w:jc w:val="both"/>
            </w:pPr>
            <w:r>
              <w:rPr>
                <w:rFonts w:ascii="Times New Roman"/>
                <w:b w:val="false"/>
                <w:i w:val="false"/>
                <w:color w:val="000000"/>
                <w:sz w:val="20"/>
              </w:rPr>
              <w:t>
Мөр орны (болған жағдайда)</w:t>
            </w:r>
          </w:p>
          <w:p>
            <w:pPr>
              <w:spacing w:after="20"/>
              <w:ind w:left="20"/>
              <w:jc w:val="both"/>
            </w:pPr>
            <w:r>
              <w:rPr>
                <w:rFonts w:ascii="Times New Roman"/>
                <w:b w:val="false"/>
                <w:i w:val="false"/>
                <w:color w:val="000000"/>
                <w:sz w:val="20"/>
              </w:rPr>
              <w:t>
Уақытша рұқсаттама №___</w:t>
            </w:r>
          </w:p>
          <w:p>
            <w:pPr>
              <w:spacing w:after="20"/>
              <w:ind w:left="20"/>
              <w:jc w:val="both"/>
            </w:pPr>
            <w:r>
              <w:rPr>
                <w:rFonts w:ascii="Times New Roman"/>
                <w:b w:val="false"/>
                <w:i w:val="false"/>
                <w:color w:val="000000"/>
                <w:sz w:val="20"/>
              </w:rPr>
              <w:t>
1. Ұзарту мерзімі</w:t>
            </w:r>
          </w:p>
          <w:p>
            <w:pPr>
              <w:spacing w:after="20"/>
              <w:ind w:left="20"/>
              <w:jc w:val="both"/>
            </w:pPr>
            <w:r>
              <w:rPr>
                <w:rFonts w:ascii="Times New Roman"/>
                <w:b w:val="false"/>
                <w:i w:val="false"/>
                <w:color w:val="000000"/>
                <w:sz w:val="20"/>
              </w:rPr>
              <w:t>
202__ж. "___" ____ 202__ж. "___" ____ дейін</w:t>
            </w:r>
          </w:p>
          <w:p>
            <w:pPr>
              <w:spacing w:after="20"/>
              <w:ind w:left="20"/>
              <w:jc w:val="both"/>
            </w:pPr>
            <w:r>
              <w:rPr>
                <w:rFonts w:ascii="Times New Roman"/>
                <w:b w:val="false"/>
                <w:i w:val="false"/>
                <w:color w:val="000000"/>
                <w:sz w:val="20"/>
              </w:rPr>
              <w:t>
Берілген күні 202__ж. "___" ____</w:t>
            </w:r>
          </w:p>
          <w:p>
            <w:pPr>
              <w:spacing w:after="20"/>
              <w:ind w:left="20"/>
              <w:jc w:val="both"/>
            </w:pPr>
            <w:r>
              <w:rPr>
                <w:rFonts w:ascii="Times New Roman"/>
                <w:b w:val="false"/>
                <w:i w:val="false"/>
                <w:color w:val="000000"/>
                <w:sz w:val="20"/>
              </w:rPr>
              <w:t>
Мөр орны (болған жағдайда)</w:t>
            </w:r>
          </w:p>
          <w:p>
            <w:pPr>
              <w:spacing w:after="20"/>
              <w:ind w:left="20"/>
              <w:jc w:val="both"/>
            </w:pPr>
            <w:r>
              <w:rPr>
                <w:rFonts w:ascii="Times New Roman"/>
                <w:b w:val="false"/>
                <w:i w:val="false"/>
                <w:color w:val="000000"/>
                <w:sz w:val="20"/>
              </w:rPr>
              <w:t>
(рұқсаттаманың кері жағы)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сақтау саласындағы қызметті</w:t>
            </w:r>
            <w:r>
              <w:br/>
            </w:r>
            <w:r>
              <w:rPr>
                <w:rFonts w:ascii="Times New Roman"/>
                <w:b w:val="false"/>
                <w:i w:val="false"/>
                <w:color w:val="000000"/>
                <w:sz w:val="20"/>
              </w:rPr>
              <w:t>жүзеге асыратын,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r>
              <w:br/>
            </w:r>
            <w:r>
              <w:rPr>
                <w:rFonts w:ascii="Times New Roman"/>
                <w:b w:val="false"/>
                <w:i w:val="false"/>
                <w:color w:val="000000"/>
                <w:sz w:val="20"/>
              </w:rPr>
              <w:t xml:space="preserve">____________ </w:t>
            </w:r>
            <w:r>
              <w:br/>
            </w:r>
            <w:r>
              <w:rPr>
                <w:rFonts w:ascii="Times New Roman"/>
                <w:b w:val="false"/>
                <w:i w:val="false"/>
                <w:color w:val="000000"/>
                <w:sz w:val="20"/>
              </w:rPr>
              <w:t xml:space="preserve">(объектінің атауы) </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(болған жағдайда)</w:t>
            </w:r>
          </w:p>
        </w:tc>
      </w:tr>
    </w:tbl>
    <w:p>
      <w:pPr>
        <w:spacing w:after="0"/>
        <w:ind w:left="0"/>
        <w:jc w:val="left"/>
      </w:pPr>
      <w:r>
        <w:rPr>
          <w:rFonts w:ascii="Times New Roman"/>
          <w:b/>
          <w:i w:val="false"/>
          <w:color w:val="000000"/>
        </w:rPr>
        <w:t xml:space="preserve">  Қызметкер(лер) үшін уақытша рұқсаттаманы ресімдеуге қызметтік жазба</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(қызмет көрсететін немесе жұмыстарды орындайтын ұйымның атауы)</w:t>
      </w:r>
    </w:p>
    <w:p>
      <w:pPr>
        <w:spacing w:after="0"/>
        <w:ind w:left="0"/>
        <w:jc w:val="both"/>
      </w:pPr>
      <w:r>
        <w:rPr>
          <w:rFonts w:ascii="Times New Roman"/>
          <w:b w:val="false"/>
          <w:i w:val="false"/>
          <w:color w:val="000000"/>
          <w:sz w:val="28"/>
        </w:rPr>
        <w:t xml:space="preserve">әкімшілік ғимаратқа кіруге мына жұмысшыларға (қызметкерлерге) </w:t>
      </w:r>
    </w:p>
    <w:p>
      <w:pPr>
        <w:spacing w:after="0"/>
        <w:ind w:left="0"/>
        <w:jc w:val="both"/>
      </w:pPr>
      <w:r>
        <w:rPr>
          <w:rFonts w:ascii="Times New Roman"/>
          <w:b w:val="false"/>
          <w:i w:val="false"/>
          <w:color w:val="000000"/>
          <w:sz w:val="28"/>
        </w:rPr>
        <w:t>уақытша рұқсаттаманы ресімдеуге рұқсат сұраймын  _______________</w:t>
      </w:r>
    </w:p>
    <w:p>
      <w:pPr>
        <w:spacing w:after="0"/>
        <w:ind w:left="0"/>
        <w:jc w:val="both"/>
      </w:pPr>
      <w:r>
        <w:rPr>
          <w:rFonts w:ascii="Times New Roman"/>
          <w:b w:val="false"/>
          <w:i w:val="false"/>
          <w:color w:val="000000"/>
          <w:sz w:val="28"/>
        </w:rPr>
        <w:t xml:space="preserve">____________________________________________________________,  </w:t>
      </w:r>
    </w:p>
    <w:p>
      <w:pPr>
        <w:spacing w:after="0"/>
        <w:ind w:left="0"/>
        <w:jc w:val="both"/>
      </w:pPr>
      <w:r>
        <w:rPr>
          <w:rFonts w:ascii="Times New Roman"/>
          <w:b w:val="false"/>
          <w:i w:val="false"/>
          <w:color w:val="000000"/>
          <w:sz w:val="28"/>
        </w:rPr>
        <w:t xml:space="preserve">(қызмет көрсететін немесе жұмыстарды орындайтын ұйымның атауы) </w:t>
      </w:r>
    </w:p>
    <w:p>
      <w:pPr>
        <w:spacing w:after="0"/>
        <w:ind w:left="0"/>
        <w:jc w:val="both"/>
      </w:pPr>
      <w:r>
        <w:rPr>
          <w:rFonts w:ascii="Times New Roman"/>
          <w:b w:val="false"/>
          <w:i w:val="false"/>
          <w:color w:val="000000"/>
          <w:sz w:val="28"/>
        </w:rPr>
        <w:t xml:space="preserve">1. _____________________________________________________________  </w:t>
      </w:r>
    </w:p>
    <w:p>
      <w:pPr>
        <w:spacing w:after="0"/>
        <w:ind w:left="0"/>
        <w:jc w:val="both"/>
      </w:pPr>
      <w:r>
        <w:rPr>
          <w:rFonts w:ascii="Times New Roman"/>
          <w:b w:val="false"/>
          <w:i w:val="false"/>
          <w:color w:val="000000"/>
          <w:sz w:val="28"/>
        </w:rPr>
        <w:t xml:space="preserve">2. _____________________________________________________________  </w:t>
      </w:r>
    </w:p>
    <w:p>
      <w:pPr>
        <w:spacing w:after="0"/>
        <w:ind w:left="0"/>
        <w:jc w:val="both"/>
      </w:pPr>
      <w:r>
        <w:rPr>
          <w:rFonts w:ascii="Times New Roman"/>
          <w:b w:val="false"/>
          <w:i w:val="false"/>
          <w:color w:val="000000"/>
          <w:sz w:val="28"/>
        </w:rPr>
        <w:t xml:space="preserve">3.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ұйымдағы лауазымы әліпбилік </w:t>
      </w:r>
    </w:p>
    <w:p>
      <w:pPr>
        <w:spacing w:after="0"/>
        <w:ind w:left="0"/>
        <w:jc w:val="both"/>
      </w:pPr>
      <w:r>
        <w:rPr>
          <w:rFonts w:ascii="Times New Roman"/>
          <w:b w:val="false"/>
          <w:i w:val="false"/>
          <w:color w:val="000000"/>
          <w:sz w:val="28"/>
        </w:rPr>
        <w:t>тәртіппен көрсетіледі)</w:t>
      </w:r>
    </w:p>
    <w:p>
      <w:pPr>
        <w:spacing w:after="0"/>
        <w:ind w:left="0"/>
        <w:jc w:val="both"/>
      </w:pPr>
      <w:r>
        <w:rPr>
          <w:rFonts w:ascii="Times New Roman"/>
          <w:b w:val="false"/>
          <w:i w:val="false"/>
          <w:color w:val="000000"/>
          <w:sz w:val="28"/>
        </w:rPr>
        <w:t xml:space="preserve">Ол (олар) 20___ ж. "___" ____ № _________ шарт негізінде, мыналармен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 немесе жұмыс түрлері)  байланысты қызмет көрсетеді </w:t>
      </w:r>
    </w:p>
    <w:p>
      <w:pPr>
        <w:spacing w:after="0"/>
        <w:ind w:left="0"/>
        <w:jc w:val="both"/>
      </w:pPr>
      <w:r>
        <w:rPr>
          <w:rFonts w:ascii="Times New Roman"/>
          <w:b w:val="false"/>
          <w:i w:val="false"/>
          <w:color w:val="000000"/>
          <w:sz w:val="28"/>
        </w:rPr>
        <w:t>(жұмыстар жүргізеді)</w:t>
      </w:r>
    </w:p>
    <w:p>
      <w:pPr>
        <w:spacing w:after="0"/>
        <w:ind w:left="0"/>
        <w:jc w:val="both"/>
      </w:pPr>
      <w:r>
        <w:rPr>
          <w:rFonts w:ascii="Times New Roman"/>
          <w:b w:val="false"/>
          <w:i w:val="false"/>
          <w:color w:val="000000"/>
          <w:sz w:val="28"/>
        </w:rPr>
        <w:t xml:space="preserve">Уақытша рұқсаттамалардың қолданылу мерзімі 20___ ж. "___" ________ дейін </w:t>
      </w:r>
    </w:p>
    <w:p>
      <w:pPr>
        <w:spacing w:after="0"/>
        <w:ind w:left="0"/>
        <w:jc w:val="both"/>
      </w:pPr>
      <w:r>
        <w:rPr>
          <w:rFonts w:ascii="Times New Roman"/>
          <w:b w:val="false"/>
          <w:i w:val="false"/>
          <w:color w:val="000000"/>
          <w:sz w:val="28"/>
        </w:rPr>
        <w:t>белгіленсін.</w:t>
      </w:r>
    </w:p>
    <w:p>
      <w:pPr>
        <w:spacing w:after="0"/>
        <w:ind w:left="0"/>
        <w:jc w:val="both"/>
      </w:pPr>
      <w:r>
        <w:rPr>
          <w:rFonts w:ascii="Times New Roman"/>
          <w:b w:val="false"/>
          <w:i w:val="false"/>
          <w:color w:val="000000"/>
          <w:sz w:val="28"/>
        </w:rPr>
        <w:t xml:space="preserve">Осы қызметкерге (лерге) әкімшілік ғимарат пен оның аумағына өткізу және </w:t>
      </w:r>
    </w:p>
    <w:p>
      <w:pPr>
        <w:spacing w:after="0"/>
        <w:ind w:left="0"/>
        <w:jc w:val="both"/>
      </w:pPr>
      <w:r>
        <w:rPr>
          <w:rFonts w:ascii="Times New Roman"/>
          <w:b w:val="false"/>
          <w:i w:val="false"/>
          <w:color w:val="000000"/>
          <w:sz w:val="28"/>
        </w:rPr>
        <w:t>объектішілік режимі жөніндегі нұсқаулықтың талаптары қол қойғызып жеткізілді</w:t>
      </w:r>
    </w:p>
    <w:p>
      <w:pPr>
        <w:spacing w:after="0"/>
        <w:ind w:left="0"/>
        <w:jc w:val="both"/>
      </w:pPr>
      <w:r>
        <w:rPr>
          <w:rFonts w:ascii="Times New Roman"/>
          <w:b w:val="false"/>
          <w:i w:val="false"/>
          <w:color w:val="000000"/>
          <w:sz w:val="28"/>
        </w:rPr>
        <w:t>және түсіндірілді.</w:t>
      </w:r>
    </w:p>
    <w:p>
      <w:pPr>
        <w:spacing w:after="0"/>
        <w:ind w:left="0"/>
        <w:jc w:val="both"/>
      </w:pPr>
      <w:r>
        <w:rPr>
          <w:rFonts w:ascii="Times New Roman"/>
          <w:b w:val="false"/>
          <w:i w:val="false"/>
          <w:color w:val="000000"/>
          <w:sz w:val="28"/>
        </w:rPr>
        <w:t>Қосымшалар:</w:t>
      </w:r>
    </w:p>
    <w:p>
      <w:pPr>
        <w:spacing w:after="0"/>
        <w:ind w:left="0"/>
        <w:jc w:val="both"/>
      </w:pPr>
      <w:r>
        <w:rPr>
          <w:rFonts w:ascii="Times New Roman"/>
          <w:b w:val="false"/>
          <w:i w:val="false"/>
          <w:color w:val="000000"/>
          <w:sz w:val="28"/>
        </w:rPr>
        <w:t>1. жеке басты куәландыратын құжаттардың көшірмелері (әр адам үшін);</w:t>
      </w:r>
    </w:p>
    <w:p>
      <w:pPr>
        <w:spacing w:after="0"/>
        <w:ind w:left="0"/>
        <w:jc w:val="both"/>
      </w:pPr>
      <w:r>
        <w:rPr>
          <w:rFonts w:ascii="Times New Roman"/>
          <w:b w:val="false"/>
          <w:i w:val="false"/>
          <w:color w:val="000000"/>
          <w:sz w:val="28"/>
        </w:rPr>
        <w:t>2. 3х4 см цифрлық фотосурет (әр адам үшін).</w:t>
      </w:r>
    </w:p>
    <w:p>
      <w:pPr>
        <w:spacing w:after="0"/>
        <w:ind w:left="0"/>
        <w:jc w:val="both"/>
      </w:pPr>
      <w:r>
        <w:rPr>
          <w:rFonts w:ascii="Times New Roman"/>
          <w:b w:val="false"/>
          <w:i w:val="false"/>
          <w:color w:val="000000"/>
          <w:sz w:val="28"/>
        </w:rPr>
        <w:t>Объектінің құрылымдық бөлімшесінің басшысы</w:t>
      </w:r>
    </w:p>
    <w:p>
      <w:pPr>
        <w:spacing w:after="0"/>
        <w:ind w:left="0"/>
        <w:jc w:val="both"/>
      </w:pPr>
      <w:r>
        <w:rPr>
          <w:rFonts w:ascii="Times New Roman"/>
          <w:b w:val="false"/>
          <w:i w:val="false"/>
          <w:color w:val="000000"/>
          <w:sz w:val="28"/>
        </w:rPr>
        <w:t xml:space="preserve">
      _________________________/ _________________/ ________________________ </w:t>
      </w:r>
    </w:p>
    <w:p>
      <w:pPr>
        <w:spacing w:after="0"/>
        <w:ind w:left="0"/>
        <w:jc w:val="both"/>
      </w:pPr>
      <w:r>
        <w:rPr>
          <w:rFonts w:ascii="Times New Roman"/>
          <w:b w:val="false"/>
          <w:i w:val="false"/>
          <w:color w:val="000000"/>
          <w:sz w:val="28"/>
        </w:rPr>
        <w:t>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сақтау саласындағы қызметті</w:t>
            </w:r>
            <w:r>
              <w:br/>
            </w:r>
            <w:r>
              <w:rPr>
                <w:rFonts w:ascii="Times New Roman"/>
                <w:b w:val="false"/>
                <w:i w:val="false"/>
                <w:color w:val="000000"/>
                <w:sz w:val="20"/>
              </w:rPr>
              <w:t>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Біржолғы рұқсаттама бланкісінің үлгісі</w:t>
      </w:r>
    </w:p>
    <w:p>
      <w:pPr>
        <w:spacing w:after="0"/>
        <w:ind w:left="0"/>
        <w:jc w:val="both"/>
      </w:pPr>
      <w:r>
        <w:rPr>
          <w:rFonts w:ascii="Times New Roman"/>
          <w:b w:val="false"/>
          <w:i w:val="false"/>
          <w:color w:val="000000"/>
          <w:sz w:val="28"/>
        </w:rPr>
        <w:t>
      1. Біржолғы рұқсат бір рет кіру үшін беріледі.</w:t>
      </w:r>
    </w:p>
    <w:p>
      <w:pPr>
        <w:spacing w:after="0"/>
        <w:ind w:left="0"/>
        <w:jc w:val="both"/>
      </w:pPr>
      <w:r>
        <w:rPr>
          <w:rFonts w:ascii="Times New Roman"/>
          <w:b w:val="false"/>
          <w:i w:val="false"/>
          <w:color w:val="000000"/>
          <w:sz w:val="28"/>
        </w:rPr>
        <w:t>
      2. Біржолғы рұқсаттаманың беткі жағында:</w:t>
      </w:r>
    </w:p>
    <w:p>
      <w:pPr>
        <w:spacing w:after="0"/>
        <w:ind w:left="0"/>
        <w:jc w:val="both"/>
      </w:pPr>
      <w:r>
        <w:rPr>
          <w:rFonts w:ascii="Times New Roman"/>
          <w:b w:val="false"/>
          <w:i w:val="false"/>
          <w:color w:val="000000"/>
          <w:sz w:val="28"/>
        </w:rPr>
        <w:t>
      1) рұқсаттама нөмірі;</w:t>
      </w:r>
    </w:p>
    <w:p>
      <w:pPr>
        <w:spacing w:after="0"/>
        <w:ind w:left="0"/>
        <w:jc w:val="both"/>
      </w:pPr>
      <w:r>
        <w:rPr>
          <w:rFonts w:ascii="Times New Roman"/>
          <w:b w:val="false"/>
          <w:i w:val="false"/>
          <w:color w:val="000000"/>
          <w:sz w:val="28"/>
        </w:rPr>
        <w:t>
      2) келушінің тегі, аты, әкесінің аты (бұдан әрі – Т.А.Ә.) (болған жағдайда);</w:t>
      </w:r>
    </w:p>
    <w:p>
      <w:pPr>
        <w:spacing w:after="0"/>
        <w:ind w:left="0"/>
        <w:jc w:val="both"/>
      </w:pPr>
      <w:r>
        <w:rPr>
          <w:rFonts w:ascii="Times New Roman"/>
          <w:b w:val="false"/>
          <w:i w:val="false"/>
          <w:color w:val="000000"/>
          <w:sz w:val="28"/>
        </w:rPr>
        <w:t>
      3) лауазымы;</w:t>
      </w:r>
    </w:p>
    <w:p>
      <w:pPr>
        <w:spacing w:after="0"/>
        <w:ind w:left="0"/>
        <w:jc w:val="both"/>
      </w:pPr>
      <w:r>
        <w:rPr>
          <w:rFonts w:ascii="Times New Roman"/>
          <w:b w:val="false"/>
          <w:i w:val="false"/>
          <w:color w:val="000000"/>
          <w:sz w:val="28"/>
        </w:rPr>
        <w:t>
      4) жұмыс орны;</w:t>
      </w:r>
    </w:p>
    <w:p>
      <w:pPr>
        <w:spacing w:after="0"/>
        <w:ind w:left="0"/>
        <w:jc w:val="both"/>
      </w:pPr>
      <w:r>
        <w:rPr>
          <w:rFonts w:ascii="Times New Roman"/>
          <w:b w:val="false"/>
          <w:i w:val="false"/>
          <w:color w:val="000000"/>
          <w:sz w:val="28"/>
        </w:rPr>
        <w:t>
      5) кабинет нөмірі;</w:t>
      </w:r>
    </w:p>
    <w:p>
      <w:pPr>
        <w:spacing w:after="0"/>
        <w:ind w:left="0"/>
        <w:jc w:val="both"/>
      </w:pPr>
      <w:r>
        <w:rPr>
          <w:rFonts w:ascii="Times New Roman"/>
          <w:b w:val="false"/>
          <w:i w:val="false"/>
          <w:color w:val="000000"/>
          <w:sz w:val="28"/>
        </w:rPr>
        <w:t>
      6) келуші жіберілген жұмыскердің Т.А.Ә.;</w:t>
      </w:r>
    </w:p>
    <w:p>
      <w:pPr>
        <w:spacing w:after="0"/>
        <w:ind w:left="0"/>
        <w:jc w:val="both"/>
      </w:pPr>
      <w:r>
        <w:rPr>
          <w:rFonts w:ascii="Times New Roman"/>
          <w:b w:val="false"/>
          <w:i w:val="false"/>
          <w:color w:val="000000"/>
          <w:sz w:val="28"/>
        </w:rPr>
        <w:t>
      7) қорғау объектісіне кіру уақыты мен күні;</w:t>
      </w:r>
    </w:p>
    <w:p>
      <w:pPr>
        <w:spacing w:after="0"/>
        <w:ind w:left="0"/>
        <w:jc w:val="both"/>
      </w:pPr>
      <w:r>
        <w:rPr>
          <w:rFonts w:ascii="Times New Roman"/>
          <w:b w:val="false"/>
          <w:i w:val="false"/>
          <w:color w:val="000000"/>
          <w:sz w:val="28"/>
        </w:rPr>
        <w:t>
      8) кезекші ауысым қызметкерінің қолы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№__рұқсаттама түбіртегі</w:t>
            </w:r>
          </w:p>
          <w:p>
            <w:pPr>
              <w:spacing w:after="20"/>
              <w:ind w:left="20"/>
              <w:jc w:val="both"/>
            </w:pPr>
            <w:r>
              <w:rPr>
                <w:rFonts w:ascii="Times New Roman"/>
                <w:b w:val="false"/>
                <w:i w:val="false"/>
                <w:color w:val="000000"/>
                <w:sz w:val="20"/>
              </w:rPr>
              <w:t>
Берілген</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Рұқсат берген __________________</w:t>
            </w:r>
          </w:p>
          <w:p>
            <w:pPr>
              <w:spacing w:after="20"/>
              <w:ind w:left="20"/>
              <w:jc w:val="both"/>
            </w:pPr>
            <w:r>
              <w:rPr>
                <w:rFonts w:ascii="Times New Roman"/>
                <w:b w:val="false"/>
                <w:i w:val="false"/>
                <w:color w:val="000000"/>
                <w:sz w:val="20"/>
              </w:rPr>
              <w:t>
____________________ негізінде</w:t>
            </w:r>
          </w:p>
          <w:p>
            <w:pPr>
              <w:spacing w:after="20"/>
              <w:ind w:left="20"/>
              <w:jc w:val="both"/>
            </w:pPr>
            <w:r>
              <w:rPr>
                <w:rFonts w:ascii="Times New Roman"/>
                <w:b w:val="false"/>
                <w:i w:val="false"/>
                <w:color w:val="000000"/>
                <w:sz w:val="20"/>
              </w:rPr>
              <w:t xml:space="preserve">
(құжаттың №, қашан және кім берді) </w:t>
            </w:r>
          </w:p>
          <w:p>
            <w:pPr>
              <w:spacing w:after="20"/>
              <w:ind w:left="20"/>
              <w:jc w:val="both"/>
            </w:pPr>
            <w:r>
              <w:rPr>
                <w:rFonts w:ascii="Times New Roman"/>
                <w:b w:val="false"/>
                <w:i w:val="false"/>
                <w:color w:val="000000"/>
                <w:sz w:val="20"/>
              </w:rPr>
              <w:t>
Күні 20___ ж. "___" __________</w:t>
            </w:r>
          </w:p>
          <w:p>
            <w:pPr>
              <w:spacing w:after="20"/>
              <w:ind w:left="20"/>
              <w:jc w:val="both"/>
            </w:pPr>
            <w:r>
              <w:rPr>
                <w:rFonts w:ascii="Times New Roman"/>
                <w:b w:val="false"/>
                <w:i w:val="false"/>
                <w:color w:val="000000"/>
                <w:sz w:val="20"/>
              </w:rPr>
              <w:t>
Уақыты _______ сағат ______ мин.</w:t>
            </w:r>
          </w:p>
          <w:p>
            <w:pPr>
              <w:spacing w:after="20"/>
              <w:ind w:left="20"/>
              <w:jc w:val="both"/>
            </w:pPr>
            <w:r>
              <w:rPr>
                <w:rFonts w:ascii="Times New Roman"/>
                <w:b w:val="false"/>
                <w:i w:val="false"/>
                <w:color w:val="000000"/>
                <w:sz w:val="20"/>
              </w:rPr>
              <w:t>
Рұқсатнама берген</w:t>
            </w:r>
          </w:p>
          <w:p>
            <w:pPr>
              <w:spacing w:after="20"/>
              <w:ind w:left="20"/>
              <w:jc w:val="both"/>
            </w:pPr>
            <w:r>
              <w:rPr>
                <w:rFonts w:ascii="Times New Roman"/>
                <w:b w:val="false"/>
                <w:i w:val="false"/>
                <w:color w:val="000000"/>
                <w:sz w:val="20"/>
              </w:rPr>
              <w:t>
 ______________ ___________________</w:t>
            </w:r>
          </w:p>
          <w:p>
            <w:pPr>
              <w:spacing w:after="20"/>
              <w:ind w:left="20"/>
              <w:jc w:val="both"/>
            </w:pPr>
            <w:r>
              <w:rPr>
                <w:rFonts w:ascii="Times New Roman"/>
                <w:b w:val="false"/>
                <w:i w:val="false"/>
                <w:color w:val="000000"/>
                <w:sz w:val="20"/>
              </w:rPr>
              <w:t xml:space="preserve">
(қолы, Т. А. Ә.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Ғимараттан шыққан кезде рұқсаттама күзетке қайтарылады</w:t>
            </w:r>
          </w:p>
          <w:p>
            <w:pPr>
              <w:spacing w:after="20"/>
              <w:ind w:left="20"/>
              <w:jc w:val="both"/>
            </w:pPr>
            <w:r>
              <w:rPr>
                <w:rFonts w:ascii="Times New Roman"/>
                <w:b w:val="false"/>
                <w:i w:val="false"/>
                <w:color w:val="000000"/>
                <w:sz w:val="20"/>
              </w:rPr>
              <w:t>
________________</w:t>
            </w:r>
          </w:p>
          <w:p>
            <w:pPr>
              <w:spacing w:after="20"/>
              <w:ind w:left="20"/>
              <w:jc w:val="both"/>
            </w:pPr>
            <w:r>
              <w:rPr>
                <w:rFonts w:ascii="Times New Roman"/>
                <w:b w:val="false"/>
                <w:i w:val="false"/>
                <w:color w:val="000000"/>
                <w:sz w:val="20"/>
              </w:rPr>
              <w:t xml:space="preserve">
(объектінің атауы) </w:t>
            </w:r>
          </w:p>
          <w:p>
            <w:pPr>
              <w:spacing w:after="20"/>
              <w:ind w:left="20"/>
              <w:jc w:val="both"/>
            </w:pPr>
            <w:r>
              <w:rPr>
                <w:rFonts w:ascii="Times New Roman"/>
                <w:b w:val="false"/>
                <w:i w:val="false"/>
                <w:color w:val="000000"/>
                <w:sz w:val="20"/>
              </w:rPr>
              <w:t xml:space="preserve">
№ ____біржолғы рұқсаттама </w:t>
            </w:r>
          </w:p>
          <w:p>
            <w:pPr>
              <w:spacing w:after="20"/>
              <w:ind w:left="20"/>
              <w:jc w:val="both"/>
            </w:pPr>
            <w:r>
              <w:rPr>
                <w:rFonts w:ascii="Times New Roman"/>
                <w:b w:val="false"/>
                <w:i w:val="false"/>
                <w:color w:val="000000"/>
                <w:sz w:val="20"/>
              </w:rPr>
              <w:t>
Т.А.Ә. ______________________________</w:t>
            </w:r>
          </w:p>
          <w:p>
            <w:pPr>
              <w:spacing w:after="20"/>
              <w:ind w:left="20"/>
              <w:jc w:val="both"/>
            </w:pPr>
            <w:r>
              <w:rPr>
                <w:rFonts w:ascii="Times New Roman"/>
                <w:b w:val="false"/>
                <w:i w:val="false"/>
                <w:color w:val="000000"/>
                <w:sz w:val="20"/>
              </w:rPr>
              <w:t>
(келушінің)</w:t>
            </w:r>
          </w:p>
          <w:p>
            <w:pPr>
              <w:spacing w:after="20"/>
              <w:ind w:left="20"/>
              <w:jc w:val="both"/>
            </w:pPr>
            <w:r>
              <w:rPr>
                <w:rFonts w:ascii="Times New Roman"/>
                <w:b w:val="false"/>
                <w:i w:val="false"/>
                <w:color w:val="000000"/>
                <w:sz w:val="20"/>
              </w:rPr>
              <w:t>
Кімге _________________________________</w:t>
            </w:r>
          </w:p>
          <w:p>
            <w:pPr>
              <w:spacing w:after="20"/>
              <w:ind w:left="20"/>
              <w:jc w:val="both"/>
            </w:pPr>
            <w:r>
              <w:rPr>
                <w:rFonts w:ascii="Times New Roman"/>
                <w:b w:val="false"/>
                <w:i w:val="false"/>
                <w:color w:val="000000"/>
                <w:sz w:val="20"/>
              </w:rPr>
              <w:t>
_______ қабат, №_______ кабинет _</w:t>
            </w:r>
          </w:p>
          <w:p>
            <w:pPr>
              <w:spacing w:after="20"/>
              <w:ind w:left="20"/>
              <w:jc w:val="both"/>
            </w:pPr>
            <w:r>
              <w:rPr>
                <w:rFonts w:ascii="Times New Roman"/>
                <w:b w:val="false"/>
                <w:i w:val="false"/>
                <w:color w:val="000000"/>
                <w:sz w:val="20"/>
              </w:rPr>
              <w:t>
Келу күні мен уақыты 20__ж. "____"</w:t>
            </w:r>
          </w:p>
          <w:p>
            <w:pPr>
              <w:spacing w:after="20"/>
              <w:ind w:left="20"/>
              <w:jc w:val="both"/>
            </w:pPr>
            <w:r>
              <w:rPr>
                <w:rFonts w:ascii="Times New Roman"/>
                <w:b w:val="false"/>
                <w:i w:val="false"/>
                <w:color w:val="000000"/>
                <w:sz w:val="20"/>
              </w:rPr>
              <w:t>
______сағат __ минут</w:t>
            </w:r>
          </w:p>
          <w:p>
            <w:pPr>
              <w:spacing w:after="20"/>
              <w:ind w:left="20"/>
              <w:jc w:val="both"/>
            </w:pPr>
            <w:r>
              <w:rPr>
                <w:rFonts w:ascii="Times New Roman"/>
                <w:b w:val="false"/>
                <w:i w:val="false"/>
                <w:color w:val="000000"/>
                <w:sz w:val="20"/>
              </w:rPr>
              <w:t>
Кету уақыты ______ сағат. ________ мин.</w:t>
            </w:r>
          </w:p>
          <w:p>
            <w:pPr>
              <w:spacing w:after="20"/>
              <w:ind w:left="20"/>
              <w:jc w:val="both"/>
            </w:pPr>
            <w:r>
              <w:rPr>
                <w:rFonts w:ascii="Times New Roman"/>
                <w:b w:val="false"/>
                <w:i w:val="false"/>
                <w:color w:val="000000"/>
                <w:sz w:val="20"/>
              </w:rPr>
              <w:t>
_______________ ___________________</w:t>
            </w:r>
          </w:p>
          <w:p>
            <w:pPr>
              <w:spacing w:after="20"/>
              <w:ind w:left="20"/>
              <w:jc w:val="both"/>
            </w:pPr>
            <w:r>
              <w:rPr>
                <w:rFonts w:ascii="Times New Roman"/>
                <w:b w:val="false"/>
                <w:i w:val="false"/>
                <w:color w:val="000000"/>
                <w:sz w:val="20"/>
              </w:rPr>
              <w:t>
(объект басшысының қолы)</w:t>
            </w:r>
          </w:p>
          <w:p>
            <w:pPr>
              <w:spacing w:after="20"/>
              <w:ind w:left="20"/>
              <w:jc w:val="both"/>
            </w:pPr>
            <w:r>
              <w:rPr>
                <w:rFonts w:ascii="Times New Roman"/>
                <w:b w:val="false"/>
                <w:i w:val="false"/>
                <w:color w:val="000000"/>
                <w:sz w:val="20"/>
              </w:rPr>
              <w:t>
Рұқсатнама берген</w:t>
            </w:r>
          </w:p>
          <w:p>
            <w:pPr>
              <w:spacing w:after="20"/>
              <w:ind w:left="20"/>
              <w:jc w:val="both"/>
            </w:pPr>
            <w:r>
              <w:rPr>
                <w:rFonts w:ascii="Times New Roman"/>
                <w:b w:val="false"/>
                <w:i w:val="false"/>
                <w:color w:val="000000"/>
                <w:sz w:val="20"/>
              </w:rPr>
              <w:t>
_______________ ___________________</w:t>
            </w:r>
          </w:p>
          <w:p>
            <w:pPr>
              <w:spacing w:after="20"/>
              <w:ind w:left="20"/>
              <w:jc w:val="both"/>
            </w:pPr>
            <w:r>
              <w:rPr>
                <w:rFonts w:ascii="Times New Roman"/>
                <w:b w:val="false"/>
                <w:i w:val="false"/>
                <w:color w:val="000000"/>
                <w:sz w:val="20"/>
              </w:rPr>
              <w:t>
(Т.А.Ә. (болған жағдайда) (қолы)</w:t>
            </w:r>
          </w:p>
          <w:p>
            <w:pPr>
              <w:spacing w:after="20"/>
              <w:ind w:left="20"/>
              <w:jc w:val="both"/>
            </w:pPr>
            <w:r>
              <w:rPr>
                <w:rFonts w:ascii="Times New Roman"/>
                <w:b w:val="false"/>
                <w:i w:val="false"/>
                <w:color w:val="000000"/>
                <w:sz w:val="20"/>
              </w:rPr>
              <w:t>
Келушілердің жеке мүлкін алып келу (алып кету) ____________________________________ (күзет бөлімінің қызметкері толтырады)</w:t>
            </w:r>
          </w:p>
          <w:p>
            <w:pPr>
              <w:spacing w:after="0"/>
              <w:ind w:left="0"/>
              <w:jc w:val="both"/>
            </w:pPr>
            <w:r>
              <w:rPr>
                <w:rFonts w:ascii="Times New Roman"/>
                <w:b w:val="false"/>
                <w:i w:val="false"/>
                <w:color w:val="000000"/>
                <w:sz w:val="20"/>
              </w:rPr>
              <w:t>
Біржолғы рұқсаттама сағат 09.00-ден 18.30-ға дейін уақыт кезеңінде қолданылады.</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сақтау саласындағы қызметті</w:t>
            </w:r>
            <w:r>
              <w:br/>
            </w:r>
            <w:r>
              <w:rPr>
                <w:rFonts w:ascii="Times New Roman"/>
                <w:b w:val="false"/>
                <w:i w:val="false"/>
                <w:color w:val="000000"/>
                <w:sz w:val="20"/>
              </w:rPr>
              <w:t>жүзеге асыратын, террористік</w:t>
            </w:r>
            <w:r>
              <w:br/>
            </w:r>
            <w:r>
              <w:rPr>
                <w:rFonts w:ascii="Times New Roman"/>
                <w:b w:val="false"/>
                <w:i w:val="false"/>
                <w:color w:val="000000"/>
                <w:sz w:val="20"/>
              </w:rPr>
              <w:t>тұрғыдан осал объектілердің</w:t>
            </w:r>
            <w:r>
              <w:br/>
            </w:r>
            <w:r>
              <w:rPr>
                <w:rFonts w:ascii="Times New Roman"/>
                <w:b w:val="false"/>
                <w:i w:val="false"/>
                <w:color w:val="000000"/>
                <w:sz w:val="20"/>
              </w:rPr>
              <w:t>терроризмге 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____________</w:t>
            </w:r>
            <w:r>
              <w:br/>
            </w:r>
            <w:r>
              <w:rPr>
                <w:rFonts w:ascii="Times New Roman"/>
                <w:b w:val="false"/>
                <w:i w:val="false"/>
                <w:color w:val="000000"/>
                <w:sz w:val="20"/>
              </w:rPr>
              <w:t>(объектінің атауы)</w:t>
            </w:r>
            <w:r>
              <w:br/>
            </w:r>
            <w:r>
              <w:rPr>
                <w:rFonts w:ascii="Times New Roman"/>
                <w:b w:val="false"/>
                <w:i w:val="false"/>
                <w:color w:val="000000"/>
                <w:sz w:val="20"/>
              </w:rPr>
              <w:t>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 ________________  </w:t>
            </w:r>
            <w:r>
              <w:br/>
            </w:r>
            <w:r>
              <w:rPr>
                <w:rFonts w:ascii="Times New Roman"/>
                <w:b w:val="false"/>
                <w:i w:val="false"/>
                <w:color w:val="000000"/>
                <w:sz w:val="20"/>
              </w:rPr>
              <w:t>(қолы) (тегі, аты, әкесінің аты  (болған жағдайда)</w:t>
            </w:r>
          </w:p>
        </w:tc>
      </w:tr>
    </w:tbl>
    <w:p>
      <w:pPr>
        <w:spacing w:after="0"/>
        <w:ind w:left="0"/>
        <w:jc w:val="left"/>
      </w:pPr>
      <w:r>
        <w:rPr>
          <w:rFonts w:ascii="Times New Roman"/>
          <w:b/>
          <w:i w:val="false"/>
          <w:color w:val="000000"/>
        </w:rPr>
        <w:t xml:space="preserve">                                                                 _______________________________________________________ </w:t>
      </w:r>
      <w:r>
        <w:br/>
      </w:r>
      <w:r>
        <w:rPr>
          <w:rFonts w:ascii="Times New Roman"/>
          <w:b/>
          <w:i w:val="false"/>
          <w:color w:val="000000"/>
        </w:rPr>
        <w:t xml:space="preserve">                                                  (іс-шараның немесе жұмыстардың атауы) қатысатын адамдардың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Объектінің құрылымдық бөлімшесінің басшысы</w:t>
      </w:r>
    </w:p>
    <w:p>
      <w:pPr>
        <w:spacing w:after="0"/>
        <w:ind w:left="0"/>
        <w:jc w:val="both"/>
      </w:pPr>
      <w:r>
        <w:rPr>
          <w:rFonts w:ascii="Times New Roman"/>
          <w:b w:val="false"/>
          <w:i w:val="false"/>
          <w:color w:val="000000"/>
          <w:sz w:val="28"/>
        </w:rPr>
        <w:t>
      _________________________/ ___________/ ________________________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Келушілерді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рұқсаттаманың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бөлімі қызметкерінің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 шакырған қызметкердің тегі, аты, әкесінің аты (болған жағдайда).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 жіберілетін құрылымдық бөлімше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Келушінің жеке басын куәландыратын құжаттың нөмірі және түрі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Өткізу құжаттарын есепке алу журналы нөмірленуі, тігілуі және мемлекеттік құпияларды қорғау жөніндегі бөлімшенің мөрімен бекітілуі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6-қосымша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 (объектінің атауы) аумағына кіруге (шығуға)  рұқсат етілген қызметтік және жеке көліктің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маркасы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мемлекеттік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иесі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лауазымы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автокөлік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Объектінің құрылымдық бөлімшесінің басшысы</w:t>
      </w:r>
    </w:p>
    <w:p>
      <w:pPr>
        <w:spacing w:after="0"/>
        <w:ind w:left="0"/>
        <w:jc w:val="both"/>
      </w:pPr>
      <w:r>
        <w:rPr>
          <w:rFonts w:ascii="Times New Roman"/>
          <w:b w:val="false"/>
          <w:i w:val="false"/>
          <w:color w:val="000000"/>
          <w:sz w:val="28"/>
        </w:rPr>
        <w:t xml:space="preserve">   _________________________/ _________________/ ________________________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w:t>
            </w:r>
            <w:r>
              <w:br/>
            </w:r>
            <w:r>
              <w:rPr>
                <w:rFonts w:ascii="Times New Roman"/>
                <w:b w:val="false"/>
                <w:i w:val="false"/>
                <w:color w:val="000000"/>
                <w:sz w:val="20"/>
              </w:rPr>
              <w:t>және 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r>
              <w:br/>
            </w:r>
            <w:r>
              <w:rPr>
                <w:rFonts w:ascii="Times New Roman"/>
                <w:b w:val="false"/>
                <w:i w:val="false"/>
                <w:color w:val="000000"/>
                <w:sz w:val="20"/>
              </w:rPr>
              <w:t>____________</w:t>
            </w:r>
            <w:r>
              <w:br/>
            </w:r>
            <w:r>
              <w:rPr>
                <w:rFonts w:ascii="Times New Roman"/>
                <w:b w:val="false"/>
                <w:i w:val="false"/>
                <w:color w:val="000000"/>
                <w:sz w:val="20"/>
              </w:rPr>
              <w:t>(объектінің атауы)</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p>
        </w:tc>
      </w:tr>
    </w:tbl>
    <w:p>
      <w:pPr>
        <w:spacing w:after="0"/>
        <w:ind w:left="0"/>
        <w:jc w:val="left"/>
      </w:pPr>
      <w:r>
        <w:rPr>
          <w:rFonts w:ascii="Times New Roman"/>
          <w:b/>
          <w:i w:val="false"/>
          <w:color w:val="000000"/>
        </w:rPr>
        <w:t xml:space="preserve">                                        _________________________________________________ </w:t>
      </w:r>
      <w:r>
        <w:br/>
      </w:r>
      <w:r>
        <w:rPr>
          <w:rFonts w:ascii="Times New Roman"/>
          <w:b/>
          <w:i w:val="false"/>
          <w:color w:val="000000"/>
        </w:rPr>
        <w:t xml:space="preserve">                         (ұйымның атауы) көлік құралының кіруіне (шығуына)  қызметтік жазба</w:t>
      </w:r>
    </w:p>
    <w:p>
      <w:pPr>
        <w:spacing w:after="0"/>
        <w:ind w:left="0"/>
        <w:jc w:val="both"/>
      </w:pPr>
      <w:r>
        <w:rPr>
          <w:rFonts w:ascii="Times New Roman"/>
          <w:b w:val="false"/>
          <w:i w:val="false"/>
          <w:color w:val="000000"/>
          <w:sz w:val="28"/>
        </w:rPr>
        <w:t xml:space="preserve">
                        Сізден ____________ (объектінің атауы) аумағына_________маркалы, _____________ </w:t>
      </w:r>
    </w:p>
    <w:p>
      <w:pPr>
        <w:spacing w:after="0"/>
        <w:ind w:left="0"/>
        <w:jc w:val="both"/>
      </w:pPr>
      <w:r>
        <w:rPr>
          <w:rFonts w:ascii="Times New Roman"/>
          <w:b w:val="false"/>
          <w:i w:val="false"/>
          <w:color w:val="000000"/>
          <w:sz w:val="28"/>
        </w:rPr>
        <w:t xml:space="preserve">             мемлекеттік нөмірлі __________________________________ тиесілі   (ұйымның атауы)</w:t>
      </w:r>
    </w:p>
    <w:p>
      <w:pPr>
        <w:spacing w:after="0"/>
        <w:ind w:left="0"/>
        <w:jc w:val="both"/>
      </w:pPr>
      <w:r>
        <w:rPr>
          <w:rFonts w:ascii="Times New Roman"/>
          <w:b w:val="false"/>
          <w:i w:val="false"/>
          <w:color w:val="000000"/>
          <w:sz w:val="28"/>
        </w:rPr>
        <w:t xml:space="preserve">             көлік құралына кіруге (шығуға) рұқсат беруіңізді сұраймын,  мақсаты </w:t>
      </w:r>
    </w:p>
    <w:p>
      <w:pPr>
        <w:spacing w:after="0"/>
        <w:ind w:left="0"/>
        <w:jc w:val="both"/>
      </w:pPr>
      <w:r>
        <w:rPr>
          <w:rFonts w:ascii="Times New Roman"/>
          <w:b w:val="false"/>
          <w:i w:val="false"/>
          <w:color w:val="000000"/>
          <w:sz w:val="28"/>
        </w:rPr>
        <w:t xml:space="preserve">            _______________________________________________________.  (дәлелді негіздеме)</w:t>
      </w:r>
    </w:p>
    <w:p>
      <w:pPr>
        <w:spacing w:after="0"/>
        <w:ind w:left="0"/>
        <w:jc w:val="both"/>
      </w:pPr>
      <w:r>
        <w:rPr>
          <w:rFonts w:ascii="Times New Roman"/>
          <w:b w:val="false"/>
          <w:i w:val="false"/>
          <w:color w:val="000000"/>
          <w:sz w:val="28"/>
        </w:rPr>
        <w:t xml:space="preserve">            Рұқсаттың қолданылу мерзімі 20___ж. _____ сағат __ минуттан бастап  20______ж. ____ </w:t>
      </w:r>
    </w:p>
    <w:p>
      <w:pPr>
        <w:spacing w:after="0"/>
        <w:ind w:left="0"/>
        <w:jc w:val="both"/>
      </w:pPr>
      <w:r>
        <w:rPr>
          <w:rFonts w:ascii="Times New Roman"/>
          <w:b w:val="false"/>
          <w:i w:val="false"/>
          <w:color w:val="000000"/>
          <w:sz w:val="28"/>
        </w:rPr>
        <w:t xml:space="preserve">            сағат ___ минутқа дейін белгіленсін.</w:t>
      </w:r>
    </w:p>
    <w:p>
      <w:pPr>
        <w:spacing w:after="0"/>
        <w:ind w:left="0"/>
        <w:jc w:val="both"/>
      </w:pPr>
      <w:r>
        <w:rPr>
          <w:rFonts w:ascii="Times New Roman"/>
          <w:b w:val="false"/>
          <w:i w:val="false"/>
          <w:color w:val="000000"/>
          <w:sz w:val="28"/>
        </w:rPr>
        <w:t xml:space="preserve">            Көлік құралын басқаруды көрсетілген ұйымның жүргізушісі жүзеге  асырады</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жеке куәлігінің нөмірі)</w:t>
      </w:r>
    </w:p>
    <w:p>
      <w:pPr>
        <w:spacing w:after="0"/>
        <w:ind w:left="0"/>
        <w:jc w:val="both"/>
      </w:pPr>
      <w:r>
        <w:rPr>
          <w:rFonts w:ascii="Times New Roman"/>
          <w:b w:val="false"/>
          <w:i w:val="false"/>
          <w:color w:val="000000"/>
          <w:sz w:val="28"/>
        </w:rPr>
        <w:t xml:space="preserve">           Ұйымның басшылығына және көлік құралының жүргізушісіне ____________(объектінің атауы) </w:t>
      </w:r>
    </w:p>
    <w:p>
      <w:pPr>
        <w:spacing w:after="0"/>
        <w:ind w:left="0"/>
        <w:jc w:val="both"/>
      </w:pPr>
      <w:r>
        <w:rPr>
          <w:rFonts w:ascii="Times New Roman"/>
          <w:b w:val="false"/>
          <w:i w:val="false"/>
          <w:color w:val="000000"/>
          <w:sz w:val="28"/>
        </w:rPr>
        <w:t xml:space="preserve">            аумағындағы жүріс-тұрыс қағидалары  қол қойғызып жеткізілді.</w:t>
      </w:r>
    </w:p>
    <w:p>
      <w:pPr>
        <w:spacing w:after="0"/>
        <w:ind w:left="0"/>
        <w:jc w:val="both"/>
      </w:pPr>
      <w:r>
        <w:rPr>
          <w:rFonts w:ascii="Times New Roman"/>
          <w:b w:val="false"/>
          <w:i w:val="false"/>
          <w:color w:val="000000"/>
          <w:sz w:val="28"/>
        </w:rPr>
        <w:t xml:space="preserve">            Объектінің құрылымдық бөлімшесінің басшысы</w:t>
      </w:r>
    </w:p>
    <w:p>
      <w:pPr>
        <w:spacing w:after="0"/>
        <w:ind w:left="0"/>
        <w:jc w:val="both"/>
      </w:pPr>
      <w:r>
        <w:rPr>
          <w:rFonts w:ascii="Times New Roman"/>
          <w:b w:val="false"/>
          <w:i w:val="false"/>
          <w:color w:val="000000"/>
          <w:sz w:val="28"/>
        </w:rPr>
        <w:t xml:space="preserve">             _________________________/ _________________/ ________________________ </w:t>
      </w:r>
    </w:p>
    <w:p>
      <w:pPr>
        <w:spacing w:after="0"/>
        <w:ind w:left="0"/>
        <w:jc w:val="both"/>
      </w:pPr>
      <w:r>
        <w:rPr>
          <w:rFonts w:ascii="Times New Roman"/>
          <w:b w:val="false"/>
          <w:i w:val="false"/>
          <w:color w:val="000000"/>
          <w:sz w:val="28"/>
        </w:rPr>
        <w:t xml:space="preserve">              лауазымы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 және</w:t>
            </w:r>
            <w:r>
              <w:br/>
            </w:r>
            <w:r>
              <w:rPr>
                <w:rFonts w:ascii="Times New Roman"/>
                <w:b w:val="false"/>
                <w:i w:val="false"/>
                <w:color w:val="000000"/>
                <w:sz w:val="20"/>
              </w:rPr>
              <w:t>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Терроризмге қарсы дайындық бойынша оқу-жаттығу іс-шараларын есепке алу журналы </w:t>
      </w:r>
      <w:r>
        <w:br/>
      </w:r>
      <w:r>
        <w:rPr>
          <w:rFonts w:ascii="Times New Roman"/>
          <w:b/>
          <w:i w:val="false"/>
          <w:color w:val="000000"/>
        </w:rPr>
        <w:t xml:space="preserve">(титул парағы) </w:t>
      </w:r>
      <w:r>
        <w:br/>
      </w:r>
      <w:r>
        <w:rPr>
          <w:rFonts w:ascii="Times New Roman"/>
          <w:b/>
          <w:i w:val="false"/>
          <w:color w:val="000000"/>
        </w:rPr>
        <w:t xml:space="preserve">___________________ </w:t>
      </w:r>
      <w:r>
        <w:br/>
      </w:r>
      <w:r>
        <w:rPr>
          <w:rFonts w:ascii="Times New Roman"/>
          <w:b/>
          <w:i w:val="false"/>
          <w:color w:val="000000"/>
        </w:rPr>
        <w:t>(ұйымның атауы)</w:t>
      </w:r>
      <w:r>
        <w:br/>
      </w:r>
      <w:r>
        <w:rPr>
          <w:rFonts w:ascii="Times New Roman"/>
          <w:b/>
          <w:i w:val="false"/>
          <w:color w:val="000000"/>
        </w:rPr>
        <w:t>Терроризмге қарсы дайындық бойынша оқу-жаттығу іс-шараларын</w:t>
      </w:r>
      <w:r>
        <w:br/>
      </w:r>
      <w:r>
        <w:rPr>
          <w:rFonts w:ascii="Times New Roman"/>
          <w:b/>
          <w:i w:val="false"/>
          <w:color w:val="000000"/>
        </w:rPr>
        <w:t>өткізуді есепке алу № ___ журналы</w:t>
      </w:r>
    </w:p>
    <w:p>
      <w:pPr>
        <w:spacing w:after="0"/>
        <w:ind w:left="0"/>
        <w:jc w:val="both"/>
      </w:pPr>
      <w:r>
        <w:rPr>
          <w:rFonts w:ascii="Times New Roman"/>
          <w:b w:val="false"/>
          <w:i w:val="false"/>
          <w:color w:val="000000"/>
          <w:sz w:val="28"/>
        </w:rPr>
        <w:t>
      "___" _____ 20__ ж. журналды жүргізуді бастау күні</w:t>
      </w:r>
    </w:p>
    <w:p>
      <w:pPr>
        <w:spacing w:after="0"/>
        <w:ind w:left="0"/>
        <w:jc w:val="both"/>
      </w:pPr>
      <w:r>
        <w:rPr>
          <w:rFonts w:ascii="Times New Roman"/>
          <w:b w:val="false"/>
          <w:i w:val="false"/>
          <w:color w:val="000000"/>
          <w:sz w:val="28"/>
        </w:rPr>
        <w:t>
      "___" _____ 20__ ж. журналды жүргізуді аяқтау күні  (ішкі жағы)</w:t>
      </w:r>
    </w:p>
    <w:p>
      <w:pPr>
        <w:spacing w:after="0"/>
        <w:ind w:left="0"/>
        <w:jc w:val="both"/>
      </w:pPr>
      <w:r>
        <w:rPr>
          <w:rFonts w:ascii="Times New Roman"/>
          <w:b w:val="false"/>
          <w:i w:val="false"/>
          <w:color w:val="000000"/>
          <w:sz w:val="28"/>
        </w:rPr>
        <w:t>
      1-бөлім. Нұсқамалар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және лауазымы нұсқаулық өтушінің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тегі, аты,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қолы</w:t>
            </w:r>
          </w:p>
        </w:tc>
      </w:tr>
    </w:tbl>
    <w:p>
      <w:pPr>
        <w:spacing w:after="0"/>
        <w:ind w:left="0"/>
        <w:jc w:val="both"/>
      </w:pPr>
      <w:r>
        <w:rPr>
          <w:rFonts w:ascii="Times New Roman"/>
          <w:b w:val="false"/>
          <w:i w:val="false"/>
          <w:color w:val="000000"/>
          <w:sz w:val="28"/>
        </w:rPr>
        <w:t>
      2-бөлім. Сабақтар:</w:t>
      </w:r>
    </w:p>
    <w:p>
      <w:pPr>
        <w:spacing w:after="0"/>
        <w:ind w:left="0"/>
        <w:jc w:val="both"/>
      </w:pPr>
      <w:r>
        <w:rPr>
          <w:rFonts w:ascii="Times New Roman"/>
          <w:b w:val="false"/>
          <w:i w:val="false"/>
          <w:color w:val="000000"/>
          <w:sz w:val="28"/>
        </w:rPr>
        <w:t>
      1) сабақты өткізу күні;</w:t>
      </w:r>
    </w:p>
    <w:p>
      <w:pPr>
        <w:spacing w:after="0"/>
        <w:ind w:left="0"/>
        <w:jc w:val="both"/>
      </w:pPr>
      <w:r>
        <w:rPr>
          <w:rFonts w:ascii="Times New Roman"/>
          <w:b w:val="false"/>
          <w:i w:val="false"/>
          <w:color w:val="000000"/>
          <w:sz w:val="28"/>
        </w:rPr>
        <w:t>
      2) сабақтың тақырыбы;</w:t>
      </w:r>
    </w:p>
    <w:p>
      <w:pPr>
        <w:spacing w:after="0"/>
        <w:ind w:left="0"/>
        <w:jc w:val="both"/>
      </w:pPr>
      <w:r>
        <w:rPr>
          <w:rFonts w:ascii="Times New Roman"/>
          <w:b w:val="false"/>
          <w:i w:val="false"/>
          <w:color w:val="000000"/>
          <w:sz w:val="28"/>
        </w:rPr>
        <w:t>
      3) оқу сұрақтары;</w:t>
      </w:r>
    </w:p>
    <w:p>
      <w:pPr>
        <w:spacing w:after="0"/>
        <w:ind w:left="0"/>
        <w:jc w:val="both"/>
      </w:pPr>
      <w:r>
        <w:rPr>
          <w:rFonts w:ascii="Times New Roman"/>
          <w:b w:val="false"/>
          <w:i w:val="false"/>
          <w:color w:val="000000"/>
          <w:sz w:val="28"/>
        </w:rPr>
        <w:t>
      4) қатысқан қызметкерлер саны.</w:t>
      </w:r>
    </w:p>
    <w:p>
      <w:pPr>
        <w:spacing w:after="0"/>
        <w:ind w:left="0"/>
        <w:jc w:val="both"/>
      </w:pPr>
      <w:r>
        <w:rPr>
          <w:rFonts w:ascii="Times New Roman"/>
          <w:b w:val="false"/>
          <w:i w:val="false"/>
          <w:color w:val="000000"/>
          <w:sz w:val="28"/>
        </w:rPr>
        <w:t>
      Сабақ өткізген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материалдық</w:t>
            </w:r>
            <w:r>
              <w:br/>
            </w:r>
            <w:r>
              <w:rPr>
                <w:rFonts w:ascii="Times New Roman"/>
                <w:b w:val="false"/>
                <w:i w:val="false"/>
                <w:color w:val="000000"/>
                <w:sz w:val="20"/>
              </w:rPr>
              <w:t>резервті қалыптастыру</w:t>
            </w:r>
            <w:r>
              <w:br/>
            </w:r>
            <w:r>
              <w:rPr>
                <w:rFonts w:ascii="Times New Roman"/>
                <w:b w:val="false"/>
                <w:i w:val="false"/>
                <w:color w:val="000000"/>
                <w:sz w:val="20"/>
              </w:rPr>
              <w:t>және сақтау саласындағы</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Әртүрлі объектілердегі адамдар тобының террористік сипаттағы ықтимал қауіп-қатерлерге әрекет ету алгоритмі</w:t>
      </w:r>
    </w:p>
    <w:p>
      <w:pPr>
        <w:spacing w:after="0"/>
        <w:ind w:left="0"/>
        <w:jc w:val="both"/>
      </w:pPr>
      <w:r>
        <w:rPr>
          <w:rFonts w:ascii="Times New Roman"/>
          <w:b w:val="false"/>
          <w:i w:val="false"/>
          <w:color w:val="000000"/>
          <w:sz w:val="28"/>
        </w:rPr>
        <w:t>
      1. Террористік сипаттағы ықтимал қауіп-қатерлерге объектілердің әртүрлі тұлғаларының (келушілер, персонал, ішкі істер органдарының мамандандырылған күзет бөлімшелерінің (бұдан әрі – МКҚ) полиция жасағы, басшылық) іс-қимыл алгоритмі қарулы шабуыл жасау, адамдарды кепілге алу, жарылғыш құрылғылар мен жарылғыш заттарды салу, өзін-өзі өлтіруші террористерді қолдана отырып шабуыл жасау жағдайларында осы объектілердің жұмыс істеу тұрақтылығын арттыру жөніндегі іс-шараларды басқару мақсатында әзірленді.</w:t>
      </w:r>
    </w:p>
    <w:p>
      <w:pPr>
        <w:spacing w:after="0"/>
        <w:ind w:left="0"/>
        <w:jc w:val="both"/>
      </w:pPr>
      <w:r>
        <w:rPr>
          <w:rFonts w:ascii="Times New Roman"/>
          <w:b w:val="false"/>
          <w:i w:val="false"/>
          <w:color w:val="000000"/>
          <w:sz w:val="28"/>
        </w:rPr>
        <w:t>
      2. Қарулы шабуыл қаупі туындаған кездегі келушілердің іс-әрекеттері:</w:t>
      </w:r>
    </w:p>
    <w:p>
      <w:pPr>
        <w:spacing w:after="0"/>
        <w:ind w:left="0"/>
        <w:jc w:val="both"/>
      </w:pPr>
      <w:r>
        <w:rPr>
          <w:rFonts w:ascii="Times New Roman"/>
          <w:b w:val="false"/>
          <w:i w:val="false"/>
          <w:color w:val="000000"/>
          <w:sz w:val="28"/>
        </w:rPr>
        <w:t>
      өзін қорғау: ғимараттан абайлап шығып кету немесе бөлмеде жасырыну, есікті құлыптау, құқық қорғау органдары қызметкерлерінің келуін күту;</w:t>
      </w:r>
    </w:p>
    <w:p>
      <w:pPr>
        <w:spacing w:after="0"/>
        <w:ind w:left="0"/>
        <w:jc w:val="both"/>
      </w:pPr>
      <w:r>
        <w:rPr>
          <w:rFonts w:ascii="Times New Roman"/>
          <w:b w:val="false"/>
          <w:i w:val="false"/>
          <w:color w:val="000000"/>
          <w:sz w:val="28"/>
        </w:rPr>
        <w:t>
      мүмкіндігінше құқық қорғау және (немесе) арнайы мемлекеттік органдарды, МКҚ бөлімшелерінің полиция жасағын, персоналды, объект басшылығын қарулы шабуылдың фактісі мен мән-жайлары туралы кез келген тәсілмен хабардар ету.</w:t>
      </w:r>
    </w:p>
    <w:p>
      <w:pPr>
        <w:spacing w:after="0"/>
        <w:ind w:left="0"/>
        <w:jc w:val="both"/>
      </w:pPr>
      <w:r>
        <w:rPr>
          <w:rFonts w:ascii="Times New Roman"/>
          <w:b w:val="false"/>
          <w:i w:val="false"/>
          <w:color w:val="000000"/>
          <w:sz w:val="28"/>
        </w:rPr>
        <w:t>
      3. Қарулы шабуыл қаупі туындаған кездегі персоналдың іс-қимылы:</w:t>
      </w:r>
    </w:p>
    <w:p>
      <w:pPr>
        <w:spacing w:after="0"/>
        <w:ind w:left="0"/>
        <w:jc w:val="both"/>
      </w:pPr>
      <w:r>
        <w:rPr>
          <w:rFonts w:ascii="Times New Roman"/>
          <w:b w:val="false"/>
          <w:i w:val="false"/>
          <w:color w:val="000000"/>
          <w:sz w:val="28"/>
        </w:rPr>
        <w:t>
      мүмкіндігінше құқық қорғау және (немесе) арнайы мемлекеттік органдарды, МКҚ бөлімшелерінің полиция жасағын, персоналды, объект басшылығын қарулы шабуылдың фактісі мен мән-жайлары туралы кез келген тәсілмен хабардар ету;</w:t>
      </w:r>
    </w:p>
    <w:p>
      <w:pPr>
        <w:spacing w:after="0"/>
        <w:ind w:left="0"/>
        <w:jc w:val="both"/>
      </w:pPr>
      <w:r>
        <w:rPr>
          <w:rFonts w:ascii="Times New Roman"/>
          <w:b w:val="false"/>
          <w:i w:val="false"/>
          <w:color w:val="000000"/>
          <w:sz w:val="28"/>
        </w:rPr>
        <w:t xml:space="preserve">
      өзін қорғау: ғимараттан абайлап шығып кету немесе бөлмеде жасырыну, есікті құлыптау, құқық қорғау органдары қызметкерлерінің келуін күту. </w:t>
      </w:r>
    </w:p>
    <w:p>
      <w:pPr>
        <w:spacing w:after="0"/>
        <w:ind w:left="0"/>
        <w:jc w:val="both"/>
      </w:pPr>
      <w:r>
        <w:rPr>
          <w:rFonts w:ascii="Times New Roman"/>
          <w:b w:val="false"/>
          <w:i w:val="false"/>
          <w:color w:val="000000"/>
          <w:sz w:val="28"/>
        </w:rPr>
        <w:t xml:space="preserve">
      4. Қарулы шабуыл қаупі туындаған кездегі МКҚ бөлімшелері полиция жасағының іс-қимылы: </w:t>
      </w:r>
    </w:p>
    <w:p>
      <w:pPr>
        <w:spacing w:after="0"/>
        <w:ind w:left="0"/>
        <w:jc w:val="both"/>
      </w:pPr>
      <w:r>
        <w:rPr>
          <w:rFonts w:ascii="Times New Roman"/>
          <w:b w:val="false"/>
          <w:i w:val="false"/>
          <w:color w:val="000000"/>
          <w:sz w:val="28"/>
        </w:rPr>
        <w:t>
      қарулы қаскүнемді(-дерді) анықтау;</w:t>
      </w:r>
    </w:p>
    <w:p>
      <w:pPr>
        <w:spacing w:after="0"/>
        <w:ind w:left="0"/>
        <w:jc w:val="both"/>
      </w:pPr>
      <w:r>
        <w:rPr>
          <w:rFonts w:ascii="Times New Roman"/>
          <w:b w:val="false"/>
          <w:i w:val="false"/>
          <w:color w:val="000000"/>
          <w:sz w:val="28"/>
        </w:rPr>
        <w:t>
      мүмкіндігінше объектіде адамдардың жаппай болу орындарына оның жылжуын бұғаттау;</w:t>
      </w:r>
    </w:p>
    <w:p>
      <w:pPr>
        <w:spacing w:after="0"/>
        <w:ind w:left="0"/>
        <w:jc w:val="both"/>
      </w:pPr>
      <w:r>
        <w:rPr>
          <w:rFonts w:ascii="Times New Roman"/>
          <w:b w:val="false"/>
          <w:i w:val="false"/>
          <w:color w:val="000000"/>
          <w:sz w:val="28"/>
        </w:rPr>
        <w:t>
      құқық қорғау және (немесе) арнайы мемлекеттік органдарға баяндау, сондай-ақ қолда бар мүмкіндіктерді пайдалана отырып, персоналдың, келушілердің қауіпсіздігін қамтамасыз ету және оларды неғұрлым қорғалған үй-жайларға орналастыру;</w:t>
      </w:r>
    </w:p>
    <w:p>
      <w:pPr>
        <w:spacing w:after="0"/>
        <w:ind w:left="0"/>
        <w:jc w:val="both"/>
      </w:pPr>
      <w:r>
        <w:rPr>
          <w:rFonts w:ascii="Times New Roman"/>
          <w:b w:val="false"/>
          <w:i w:val="false"/>
          <w:color w:val="000000"/>
          <w:sz w:val="28"/>
        </w:rPr>
        <w:t>
      өз қауіпсіздігін қамтамасыз ету.</w:t>
      </w:r>
    </w:p>
    <w:p>
      <w:pPr>
        <w:spacing w:after="0"/>
        <w:ind w:left="0"/>
        <w:jc w:val="both"/>
      </w:pPr>
      <w:r>
        <w:rPr>
          <w:rFonts w:ascii="Times New Roman"/>
          <w:b w:val="false"/>
          <w:i w:val="false"/>
          <w:color w:val="000000"/>
          <w:sz w:val="28"/>
        </w:rPr>
        <w:t>
      5. Қарулы шабуыл қаупі туындаған кездегі объект басшылығының іс-әрекеттері:</w:t>
      </w:r>
    </w:p>
    <w:p>
      <w:pPr>
        <w:spacing w:after="0"/>
        <w:ind w:left="0"/>
        <w:jc w:val="both"/>
      </w:pPr>
      <w:r>
        <w:rPr>
          <w:rFonts w:ascii="Times New Roman"/>
          <w:b w:val="false"/>
          <w:i w:val="false"/>
          <w:color w:val="000000"/>
          <w:sz w:val="28"/>
        </w:rPr>
        <w:t>
      қарулы шабуылдың фактісі мен мән-жайлары туралы құқық қорғау және (немесе) арнаулы мемлекеттік органдарды дереу хабардар ету;</w:t>
      </w:r>
    </w:p>
    <w:p>
      <w:pPr>
        <w:spacing w:after="0"/>
        <w:ind w:left="0"/>
        <w:jc w:val="both"/>
      </w:pPr>
      <w:r>
        <w:rPr>
          <w:rFonts w:ascii="Times New Roman"/>
          <w:b w:val="false"/>
          <w:i w:val="false"/>
          <w:color w:val="000000"/>
          <w:sz w:val="28"/>
        </w:rPr>
        <w:t>
      объектідегі адамдардың қауіпсіздігін қамтамасыз ету жөніндегі шараларды ұйымдастыру;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 жасау.</w:t>
      </w:r>
    </w:p>
    <w:p>
      <w:pPr>
        <w:spacing w:after="0"/>
        <w:ind w:left="0"/>
        <w:jc w:val="both"/>
      </w:pPr>
      <w:r>
        <w:rPr>
          <w:rFonts w:ascii="Times New Roman"/>
          <w:b w:val="false"/>
          <w:i w:val="false"/>
          <w:color w:val="000000"/>
          <w:sz w:val="28"/>
        </w:rPr>
        <w:t>
      6. Адамдарды кепілге алу қаупі туындаған кездегі келушілердің іс-әрекеттері:</w:t>
      </w:r>
    </w:p>
    <w:p>
      <w:pPr>
        <w:spacing w:after="0"/>
        <w:ind w:left="0"/>
        <w:jc w:val="both"/>
      </w:pPr>
      <w:r>
        <w:rPr>
          <w:rFonts w:ascii="Times New Roman"/>
          <w:b w:val="false"/>
          <w:i w:val="false"/>
          <w:color w:val="000000"/>
          <w:sz w:val="28"/>
        </w:rPr>
        <w:t>
      өзін қорғау: кепілге алуға түспеу, ғимараттан абайлап шығып кету немесе үй-жайға тығылу, есікті құлыптау, құқық қорғау органдарының қызметкерлері келгенге дейін немесе ғимараттан қауіпсіз шығу мүмкіндігіне дейін шыдау;</w:t>
      </w:r>
    </w:p>
    <w:p>
      <w:pPr>
        <w:spacing w:after="0"/>
        <w:ind w:left="0"/>
        <w:jc w:val="both"/>
      </w:pPr>
      <w:r>
        <w:rPr>
          <w:rFonts w:ascii="Times New Roman"/>
          <w:b w:val="false"/>
          <w:i w:val="false"/>
          <w:color w:val="000000"/>
          <w:sz w:val="28"/>
        </w:rPr>
        <w:t>
      құқық қорғау және (немесе) арнайы мемлекеттік органдарға мүмкіндігінше кез келген қолжетімді тәсілмен және тек өз қауіпсіздігін кепілді қамтамасыз еткен жағдайда ғана, адамдарды кепілге алудың мән-жайлары мен қаскүнемдер туралы (саны, қару-жарағы, жабдықталуы, жасы, лақап аты, ұлты және басқа) хабарлау.</w:t>
      </w:r>
    </w:p>
    <w:p>
      <w:pPr>
        <w:spacing w:after="0"/>
        <w:ind w:left="0"/>
        <w:jc w:val="both"/>
      </w:pPr>
      <w:r>
        <w:rPr>
          <w:rFonts w:ascii="Times New Roman"/>
          <w:b w:val="false"/>
          <w:i w:val="false"/>
          <w:color w:val="000000"/>
          <w:sz w:val="28"/>
        </w:rPr>
        <w:t>
      7. Адамдарды кепілге алу қаупі туындаған кездегі объект персоналының іс-қимылы:</w:t>
      </w:r>
    </w:p>
    <w:p>
      <w:pPr>
        <w:spacing w:after="0"/>
        <w:ind w:left="0"/>
        <w:jc w:val="both"/>
      </w:pPr>
      <w:r>
        <w:rPr>
          <w:rFonts w:ascii="Times New Roman"/>
          <w:b w:val="false"/>
          <w:i w:val="false"/>
          <w:color w:val="000000"/>
          <w:sz w:val="28"/>
        </w:rPr>
        <w:t>
      өзін қорғау: кепілге алуға түспеу, ғимараттан абайлап шығып кету немесе үй-жайға тығылу, есікті құлыптау, құқық қорғау органдарының қызметкерлері келгенге дейін немесе ғимараттан қауіпсіз шығу мүмкіндігіне дейін шыдау;</w:t>
      </w:r>
    </w:p>
    <w:p>
      <w:pPr>
        <w:spacing w:after="0"/>
        <w:ind w:left="0"/>
        <w:jc w:val="both"/>
      </w:pPr>
      <w:r>
        <w:rPr>
          <w:rFonts w:ascii="Times New Roman"/>
          <w:b w:val="false"/>
          <w:i w:val="false"/>
          <w:color w:val="000000"/>
          <w:sz w:val="28"/>
        </w:rPr>
        <w:t>
      құқық қорғау және (немесе) арнайы мемлекеттік органдарға мүмкіндігінше кез келген қолжетімді тәсілмен және тек өз қауіпсіздігін кепілді қамтамасыз еткен жағдайда ғана, адамдарды кепілге алудың мән-жайлары мен қаскүнемдер туралы (саны, қару-жарағы, жабдықталуы, жасы, лақап аты, ұлты және басқа) хабарлау.</w:t>
      </w:r>
    </w:p>
    <w:p>
      <w:pPr>
        <w:spacing w:after="0"/>
        <w:ind w:left="0"/>
        <w:jc w:val="both"/>
      </w:pPr>
      <w:r>
        <w:rPr>
          <w:rFonts w:ascii="Times New Roman"/>
          <w:b w:val="false"/>
          <w:i w:val="false"/>
          <w:color w:val="000000"/>
          <w:sz w:val="28"/>
        </w:rPr>
        <w:t xml:space="preserve">
      8. Адамдарды кепілге алу қаупі туындаған кезде МКҚ бөлімшелері полиция жасағының іс-қимылы: </w:t>
      </w:r>
    </w:p>
    <w:p>
      <w:pPr>
        <w:spacing w:after="0"/>
        <w:ind w:left="0"/>
        <w:jc w:val="both"/>
      </w:pPr>
      <w:r>
        <w:rPr>
          <w:rFonts w:ascii="Times New Roman"/>
          <w:b w:val="false"/>
          <w:i w:val="false"/>
          <w:color w:val="000000"/>
          <w:sz w:val="28"/>
        </w:rPr>
        <w:t>
      қарулы қаскүнемді(-дерді) анықтау;</w:t>
      </w:r>
    </w:p>
    <w:p>
      <w:pPr>
        <w:spacing w:after="0"/>
        <w:ind w:left="0"/>
        <w:jc w:val="both"/>
      </w:pPr>
      <w:r>
        <w:rPr>
          <w:rFonts w:ascii="Times New Roman"/>
          <w:b w:val="false"/>
          <w:i w:val="false"/>
          <w:color w:val="000000"/>
          <w:sz w:val="28"/>
        </w:rPr>
        <w:t>
      мүмкіндігінше оның (олардың) объектідегі адамдардың жаппай болу орындарына жылжуын бұғаттау;</w:t>
      </w:r>
    </w:p>
    <w:p>
      <w:pPr>
        <w:spacing w:after="0"/>
        <w:ind w:left="0"/>
        <w:jc w:val="both"/>
      </w:pPr>
      <w:r>
        <w:rPr>
          <w:rFonts w:ascii="Times New Roman"/>
          <w:b w:val="false"/>
          <w:i w:val="false"/>
          <w:color w:val="000000"/>
          <w:sz w:val="28"/>
        </w:rPr>
        <w:t>
      жедел топтарды шақыру үшін құқық қорғау және (немесе) арнаулы мемлекеттік органдарға адамдарды кепілге алуға оқталу фактісі мен мән-жайлары туралы баяндау;</w:t>
      </w:r>
    </w:p>
    <w:p>
      <w:pPr>
        <w:spacing w:after="0"/>
        <w:ind w:left="0"/>
        <w:jc w:val="both"/>
      </w:pPr>
      <w:r>
        <w:rPr>
          <w:rFonts w:ascii="Times New Roman"/>
          <w:b w:val="false"/>
          <w:i w:val="false"/>
          <w:color w:val="000000"/>
          <w:sz w:val="28"/>
        </w:rPr>
        <w:t>
      объектідегі адамдардың қауіпсіздігін қамтамасыз етуге шаралар қабылдау (эвакуациялау, зиянкестер жолындағы ішкі кедергілерді оқшаулау және басқа);</w:t>
      </w:r>
    </w:p>
    <w:p>
      <w:pPr>
        <w:spacing w:after="0"/>
        <w:ind w:left="0"/>
        <w:jc w:val="both"/>
      </w:pPr>
      <w:r>
        <w:rPr>
          <w:rFonts w:ascii="Times New Roman"/>
          <w:b w:val="false"/>
          <w:i w:val="false"/>
          <w:color w:val="000000"/>
          <w:sz w:val="28"/>
        </w:rPr>
        <w:t>
      өз қауіпсіздігін қамтамасыз ету.</w:t>
      </w:r>
    </w:p>
    <w:p>
      <w:pPr>
        <w:spacing w:after="0"/>
        <w:ind w:left="0"/>
        <w:jc w:val="both"/>
      </w:pPr>
      <w:r>
        <w:rPr>
          <w:rFonts w:ascii="Times New Roman"/>
          <w:b w:val="false"/>
          <w:i w:val="false"/>
          <w:color w:val="000000"/>
          <w:sz w:val="28"/>
        </w:rPr>
        <w:t>
      9. Адамдарды кепілге алу қаупі туындаған кезде объект басшылығының іс-қимылы:</w:t>
      </w:r>
    </w:p>
    <w:p>
      <w:pPr>
        <w:spacing w:after="0"/>
        <w:ind w:left="0"/>
        <w:jc w:val="both"/>
      </w:pPr>
      <w:r>
        <w:rPr>
          <w:rFonts w:ascii="Times New Roman"/>
          <w:b w:val="false"/>
          <w:i w:val="false"/>
          <w:color w:val="000000"/>
          <w:sz w:val="28"/>
        </w:rPr>
        <w:t>
      кепілге адамдарды алу әрекетінің фактісі мен мән-жайлары туралы құқық қорғау және (немесе) арнайы мемлекеттік органдарға дереу хабардар ету;</w:t>
      </w:r>
    </w:p>
    <w:p>
      <w:pPr>
        <w:spacing w:after="0"/>
        <w:ind w:left="0"/>
        <w:jc w:val="both"/>
      </w:pPr>
      <w:r>
        <w:rPr>
          <w:rFonts w:ascii="Times New Roman"/>
          <w:b w:val="false"/>
          <w:i w:val="false"/>
          <w:color w:val="000000"/>
          <w:sz w:val="28"/>
        </w:rPr>
        <w:t>
      мүмкіндігінше объектідегі адамдардың қауіпсіздігін қамтамасыз ету шараларын ұйымдастыру (эвакуациялау, ішкі кедергілерді оқшаулау, объектідегі тосын жағдай туралы хабарлау және басқа);</w:t>
      </w:r>
    </w:p>
    <w:p>
      <w:pPr>
        <w:spacing w:after="0"/>
        <w:ind w:left="0"/>
        <w:jc w:val="both"/>
      </w:pPr>
      <w:r>
        <w:rPr>
          <w:rFonts w:ascii="Times New Roman"/>
          <w:b w:val="false"/>
          <w:i w:val="false"/>
          <w:color w:val="000000"/>
          <w:sz w:val="28"/>
        </w:rPr>
        <w:t>
      мүмкіндігінше терроризмге қарсы күрес жөніндегі жедел штабтың келген күштерімен өзара іс-қимылды ұйымдастыру.</w:t>
      </w:r>
    </w:p>
    <w:p>
      <w:pPr>
        <w:spacing w:after="0"/>
        <w:ind w:left="0"/>
        <w:jc w:val="both"/>
      </w:pPr>
      <w:r>
        <w:rPr>
          <w:rFonts w:ascii="Times New Roman"/>
          <w:b w:val="false"/>
          <w:i w:val="false"/>
          <w:color w:val="000000"/>
          <w:sz w:val="28"/>
        </w:rPr>
        <w:t>
      10. Кепілге алу кезіндегі іс-әрекеттер:</w:t>
      </w:r>
    </w:p>
    <w:p>
      <w:pPr>
        <w:spacing w:after="0"/>
        <w:ind w:left="0"/>
        <w:jc w:val="both"/>
      </w:pPr>
      <w:r>
        <w:rPr>
          <w:rFonts w:ascii="Times New Roman"/>
          <w:b w:val="false"/>
          <w:i w:val="false"/>
          <w:color w:val="000000"/>
          <w:sz w:val="28"/>
        </w:rPr>
        <w:t>
      сабыр сақтау;</w:t>
      </w:r>
    </w:p>
    <w:p>
      <w:pPr>
        <w:spacing w:after="0"/>
        <w:ind w:left="0"/>
        <w:jc w:val="both"/>
      </w:pPr>
      <w:r>
        <w:rPr>
          <w:rFonts w:ascii="Times New Roman"/>
          <w:b w:val="false"/>
          <w:i w:val="false"/>
          <w:color w:val="000000"/>
          <w:sz w:val="28"/>
        </w:rPr>
        <w:t>
      басып алушыларды дене күшін немесе қаруды қолдануға итермелейтін іс-әрекеттерге жол бермеу (тыныш сөйлесу; басып алушылардың көзіне қарамау; қарама-қайшы болмау және белсенді қарсылық көрсетпеу; мүмкіндігінше олардың нұсқауларын орындау; кез келген іс-әрекетке рұқсат сұрау; егер қашып кетудің сәттілігіне толық сенім болмаса, қашуға тырыспау);</w:t>
      </w:r>
    </w:p>
    <w:p>
      <w:pPr>
        <w:spacing w:after="0"/>
        <w:ind w:left="0"/>
        <w:jc w:val="both"/>
      </w:pPr>
      <w:r>
        <w:rPr>
          <w:rFonts w:ascii="Times New Roman"/>
          <w:b w:val="false"/>
          <w:i w:val="false"/>
          <w:color w:val="000000"/>
          <w:sz w:val="28"/>
        </w:rPr>
        <w:t>
      басқыншылар туралы мүмкіндігінше көп ақпаратты есте сақтаңыз (саны, қару-жарақ, сыртқы түрі, физикалық ерекшеліктері, екпіннің болуы, әңгіме тақырыбы, темперамент, мінез-құлық);</w:t>
      </w:r>
    </w:p>
    <w:p>
      <w:pPr>
        <w:spacing w:after="0"/>
        <w:ind w:left="0"/>
        <w:jc w:val="both"/>
      </w:pPr>
      <w:r>
        <w:rPr>
          <w:rFonts w:ascii="Times New Roman"/>
          <w:b w:val="false"/>
          <w:i w:val="false"/>
          <w:color w:val="000000"/>
          <w:sz w:val="28"/>
        </w:rPr>
        <w:t>
      өзінің орналасқан (қамалған) жерін анықтауға тырысу;</w:t>
      </w:r>
    </w:p>
    <w:p>
      <w:pPr>
        <w:spacing w:after="0"/>
        <w:ind w:left="0"/>
        <w:jc w:val="both"/>
      </w:pPr>
      <w:r>
        <w:rPr>
          <w:rFonts w:ascii="Times New Roman"/>
          <w:b w:val="false"/>
          <w:i w:val="false"/>
          <w:color w:val="000000"/>
          <w:sz w:val="28"/>
        </w:rPr>
        <w:t>
      мүмкіндік болса, өмірге қауіп төндірмейтін кез келген қол жетімді байланыс әдісін қолдана отырып, болған жағдай туралы құқық қорғау және (немесе) арнайы мемлекеттік органдарға, қауіпсіздік бөлімшесіне немесе объектінің күзет қызметіне хабарлауға тырысу;</w:t>
      </w:r>
    </w:p>
    <w:p>
      <w:pPr>
        <w:spacing w:after="0"/>
        <w:ind w:left="0"/>
        <w:jc w:val="both"/>
      </w:pPr>
      <w:r>
        <w:rPr>
          <w:rFonts w:ascii="Times New Roman"/>
          <w:b w:val="false"/>
          <w:i w:val="false"/>
          <w:color w:val="000000"/>
          <w:sz w:val="28"/>
        </w:rPr>
        <w:t>
      тамақтан бас тартпау;</w:t>
      </w:r>
    </w:p>
    <w:p>
      <w:pPr>
        <w:spacing w:after="0"/>
        <w:ind w:left="0"/>
        <w:jc w:val="both"/>
      </w:pPr>
      <w:r>
        <w:rPr>
          <w:rFonts w:ascii="Times New Roman"/>
          <w:b w:val="false"/>
          <w:i w:val="false"/>
          <w:color w:val="000000"/>
          <w:sz w:val="28"/>
        </w:rPr>
        <w:t>
      жарақат алған жағдайда, өзіне өз бетінше дәрігерге дейінгі алғашқы көмекті көрсетуге тырысу;</w:t>
      </w:r>
    </w:p>
    <w:p>
      <w:pPr>
        <w:spacing w:after="0"/>
        <w:ind w:left="0"/>
        <w:jc w:val="both"/>
      </w:pPr>
      <w:r>
        <w:rPr>
          <w:rFonts w:ascii="Times New Roman"/>
          <w:b w:val="false"/>
          <w:i w:val="false"/>
          <w:color w:val="000000"/>
          <w:sz w:val="28"/>
        </w:rPr>
        <w:t>
      терезелерден, есіктерден және басқыншылардың өзінен алыс орналасу (үй-жайға шабуыл жасаған немесе мергендер атылған жағдайда қауіпсіздікті қамтамасыз ету үшін);</w:t>
      </w:r>
    </w:p>
    <w:p>
      <w:pPr>
        <w:spacing w:after="0"/>
        <w:ind w:left="0"/>
        <w:jc w:val="both"/>
      </w:pPr>
      <w:r>
        <w:rPr>
          <w:rFonts w:ascii="Times New Roman"/>
          <w:b w:val="false"/>
          <w:i w:val="false"/>
          <w:color w:val="000000"/>
          <w:sz w:val="28"/>
        </w:rPr>
        <w:t>
      арнайы бөлімше қызметкерлері кепілге алынған адамдарды босату жөніндегі операцияны жүргізген кезде мынадай талаптарды сақтау қажет:</w:t>
      </w:r>
    </w:p>
    <w:p>
      <w:pPr>
        <w:spacing w:after="0"/>
        <w:ind w:left="0"/>
        <w:jc w:val="both"/>
      </w:pPr>
      <w:r>
        <w:rPr>
          <w:rFonts w:ascii="Times New Roman"/>
          <w:b w:val="false"/>
          <w:i w:val="false"/>
          <w:color w:val="000000"/>
          <w:sz w:val="28"/>
        </w:rPr>
        <w:t>
      еденге төмен қаратып жату, мүмкіндігінше қабырғаға басып, басты қолмен жабу және қозғалмау;</w:t>
      </w:r>
    </w:p>
    <w:p>
      <w:pPr>
        <w:spacing w:after="0"/>
        <w:ind w:left="0"/>
        <w:jc w:val="both"/>
      </w:pPr>
      <w:r>
        <w:rPr>
          <w:rFonts w:ascii="Times New Roman"/>
          <w:b w:val="false"/>
          <w:i w:val="false"/>
          <w:color w:val="000000"/>
          <w:sz w:val="28"/>
        </w:rPr>
        <w:t>
      ешқандай жағдайда арнайы бөлімше қызметкерлеріне қарсы жүгіруге немесе олардан қашуға болмайды;</w:t>
      </w:r>
    </w:p>
    <w:p>
      <w:pPr>
        <w:spacing w:after="0"/>
        <w:ind w:left="0"/>
        <w:jc w:val="both"/>
      </w:pPr>
      <w:r>
        <w:rPr>
          <w:rFonts w:ascii="Times New Roman"/>
          <w:b w:val="false"/>
          <w:i w:val="false"/>
          <w:color w:val="000000"/>
          <w:sz w:val="28"/>
        </w:rPr>
        <w:t>
      мүмкін болса, есіктер мен терезелердің саңылауларынан алыс болу керек;</w:t>
      </w:r>
    </w:p>
    <w:p>
      <w:pPr>
        <w:spacing w:after="0"/>
        <w:ind w:left="0"/>
        <w:jc w:val="both"/>
      </w:pPr>
      <w:r>
        <w:rPr>
          <w:rFonts w:ascii="Times New Roman"/>
          <w:b w:val="false"/>
          <w:i w:val="false"/>
          <w:color w:val="000000"/>
          <w:sz w:val="28"/>
        </w:rPr>
        <w:t>
      егер шабуыл жасау және барымтаға алу кезінде ықтимал басқыншылар сияқты дұрыс әрекет етпесе түсіністікпен қарау: тінту, қозғалысты шектеу, жауап алу (мұндай жағдайларда арнайы күштердің барлық адамдарды түпкілікті сәйкестендіруге және шынайы басқыншыларды анықтауға дейінгі әрекеттері негізделген деп саналады).</w:t>
      </w:r>
    </w:p>
    <w:p>
      <w:pPr>
        <w:spacing w:after="0"/>
        <w:ind w:left="0"/>
        <w:jc w:val="both"/>
      </w:pPr>
      <w:r>
        <w:rPr>
          <w:rFonts w:ascii="Times New Roman"/>
          <w:b w:val="false"/>
          <w:i w:val="false"/>
          <w:color w:val="000000"/>
          <w:sz w:val="28"/>
        </w:rPr>
        <w:t>
      11. Жарылғыш құрылғы немесе химиялық заттармен, биологиялық агенттермен толтырылған пакет күдікті заттар болуы мүмкін, олар: иесіз сөмке, пакет, жәшік, қорап, күдікті дыбыстар мен ерекше иістерді шығаратын сымдары бар ойыншық.</w:t>
      </w:r>
    </w:p>
    <w:p>
      <w:pPr>
        <w:spacing w:after="0"/>
        <w:ind w:left="0"/>
        <w:jc w:val="both"/>
      </w:pPr>
      <w:r>
        <w:rPr>
          <w:rFonts w:ascii="Times New Roman"/>
          <w:b w:val="false"/>
          <w:i w:val="false"/>
          <w:color w:val="000000"/>
          <w:sz w:val="28"/>
        </w:rPr>
        <w:t xml:space="preserve">
      12. Жарылғыш құрылғыны көрсететін белгілер: </w:t>
      </w:r>
    </w:p>
    <w:p>
      <w:pPr>
        <w:spacing w:after="0"/>
        <w:ind w:left="0"/>
        <w:jc w:val="both"/>
      </w:pPr>
      <w:r>
        <w:rPr>
          <w:rFonts w:ascii="Times New Roman"/>
          <w:b w:val="false"/>
          <w:i w:val="false"/>
          <w:color w:val="000000"/>
          <w:sz w:val="28"/>
        </w:rPr>
        <w:t>
      табылған затта сымдардың, арқандардың, изолентаның болуы;</w:t>
      </w:r>
    </w:p>
    <w:p>
      <w:pPr>
        <w:spacing w:after="0"/>
        <w:ind w:left="0"/>
        <w:jc w:val="both"/>
      </w:pPr>
      <w:r>
        <w:rPr>
          <w:rFonts w:ascii="Times New Roman"/>
          <w:b w:val="false"/>
          <w:i w:val="false"/>
          <w:color w:val="000000"/>
          <w:sz w:val="28"/>
        </w:rPr>
        <w:t>
      заттан шығатын күдікті дыбыстар, шертулер, сағаттың шырылдауы;</w:t>
      </w:r>
    </w:p>
    <w:p>
      <w:pPr>
        <w:spacing w:after="0"/>
        <w:ind w:left="0"/>
        <w:jc w:val="both"/>
      </w:pPr>
      <w:r>
        <w:rPr>
          <w:rFonts w:ascii="Times New Roman"/>
          <w:b w:val="false"/>
          <w:i w:val="false"/>
          <w:color w:val="000000"/>
          <w:sz w:val="28"/>
        </w:rPr>
        <w:t>
      заттан бадамға тән иіс немесе басқа ерекше иіс шығады;</w:t>
      </w:r>
    </w:p>
    <w:p>
      <w:pPr>
        <w:spacing w:after="0"/>
        <w:ind w:left="0"/>
        <w:jc w:val="both"/>
      </w:pPr>
      <w:r>
        <w:rPr>
          <w:rFonts w:ascii="Times New Roman"/>
          <w:b w:val="false"/>
          <w:i w:val="false"/>
          <w:color w:val="000000"/>
          <w:sz w:val="28"/>
        </w:rPr>
        <w:t>
      табылған заттың ерекше орналасуы;</w:t>
      </w:r>
    </w:p>
    <w:p>
      <w:pPr>
        <w:spacing w:after="0"/>
        <w:ind w:left="0"/>
        <w:jc w:val="both"/>
      </w:pPr>
      <w:r>
        <w:rPr>
          <w:rFonts w:ascii="Times New Roman"/>
          <w:b w:val="false"/>
          <w:i w:val="false"/>
          <w:color w:val="000000"/>
          <w:sz w:val="28"/>
        </w:rPr>
        <w:t>
      табылған затқа орнатылған қуат көздерінің әртүрлі түрлері.</w:t>
      </w:r>
    </w:p>
    <w:p>
      <w:pPr>
        <w:spacing w:after="0"/>
        <w:ind w:left="0"/>
        <w:jc w:val="both"/>
      </w:pPr>
      <w:r>
        <w:rPr>
          <w:rFonts w:ascii="Times New Roman"/>
          <w:b w:val="false"/>
          <w:i w:val="false"/>
          <w:color w:val="000000"/>
          <w:sz w:val="28"/>
        </w:rPr>
        <w:t>
      13. Жарылғыш құрылғы немесе жарылғыш құрылғыға ұқсас зат табылған кезде алып тастау мен қоршаудың ұсынылатын қашықтықтары:</w:t>
      </w:r>
    </w:p>
    <w:p>
      <w:pPr>
        <w:spacing w:after="0"/>
        <w:ind w:left="0"/>
        <w:jc w:val="both"/>
      </w:pPr>
      <w:r>
        <w:rPr>
          <w:rFonts w:ascii="Times New Roman"/>
          <w:b w:val="false"/>
          <w:i w:val="false"/>
          <w:color w:val="000000"/>
          <w:sz w:val="28"/>
        </w:rPr>
        <w:t>
      РГД-5 гранатасы – 5-50 м;</w:t>
      </w:r>
    </w:p>
    <w:p>
      <w:pPr>
        <w:spacing w:after="0"/>
        <w:ind w:left="0"/>
        <w:jc w:val="both"/>
      </w:pPr>
      <w:r>
        <w:rPr>
          <w:rFonts w:ascii="Times New Roman"/>
          <w:b w:val="false"/>
          <w:i w:val="false"/>
          <w:color w:val="000000"/>
          <w:sz w:val="28"/>
        </w:rPr>
        <w:t>
      Ф-1 гранатасы - 200 м;</w:t>
      </w:r>
    </w:p>
    <w:p>
      <w:pPr>
        <w:spacing w:after="0"/>
        <w:ind w:left="0"/>
        <w:jc w:val="both"/>
      </w:pPr>
      <w:r>
        <w:rPr>
          <w:rFonts w:ascii="Times New Roman"/>
          <w:b w:val="false"/>
          <w:i w:val="false"/>
          <w:color w:val="000000"/>
          <w:sz w:val="28"/>
        </w:rPr>
        <w:t xml:space="preserve">
      салмағы 200 г тротил құтысы - 45 м; </w:t>
      </w:r>
    </w:p>
    <w:p>
      <w:pPr>
        <w:spacing w:after="0"/>
        <w:ind w:left="0"/>
        <w:jc w:val="both"/>
      </w:pPr>
      <w:r>
        <w:rPr>
          <w:rFonts w:ascii="Times New Roman"/>
          <w:b w:val="false"/>
          <w:i w:val="false"/>
          <w:color w:val="000000"/>
          <w:sz w:val="28"/>
        </w:rPr>
        <w:t>
      салмағы 400 г Тротил құтысы - 55 м;</w:t>
      </w:r>
    </w:p>
    <w:p>
      <w:pPr>
        <w:spacing w:after="0"/>
        <w:ind w:left="0"/>
        <w:jc w:val="both"/>
      </w:pPr>
      <w:r>
        <w:rPr>
          <w:rFonts w:ascii="Times New Roman"/>
          <w:b w:val="false"/>
          <w:i w:val="false"/>
          <w:color w:val="000000"/>
          <w:sz w:val="28"/>
        </w:rPr>
        <w:t>
      0,33 л сыра банкісі - 60 м;</w:t>
      </w:r>
    </w:p>
    <w:p>
      <w:pPr>
        <w:spacing w:after="0"/>
        <w:ind w:left="0"/>
        <w:jc w:val="both"/>
      </w:pPr>
      <w:r>
        <w:rPr>
          <w:rFonts w:ascii="Times New Roman"/>
          <w:b w:val="false"/>
          <w:i w:val="false"/>
          <w:color w:val="000000"/>
          <w:sz w:val="28"/>
        </w:rPr>
        <w:t>
      дипломат (кейс) – 230 м;</w:t>
      </w:r>
    </w:p>
    <w:p>
      <w:pPr>
        <w:spacing w:after="0"/>
        <w:ind w:left="0"/>
        <w:jc w:val="both"/>
      </w:pPr>
      <w:r>
        <w:rPr>
          <w:rFonts w:ascii="Times New Roman"/>
          <w:b w:val="false"/>
          <w:i w:val="false"/>
          <w:color w:val="000000"/>
          <w:sz w:val="28"/>
        </w:rPr>
        <w:t>
      жол чемоданы - 350 м;</w:t>
      </w:r>
    </w:p>
    <w:p>
      <w:pPr>
        <w:spacing w:after="0"/>
        <w:ind w:left="0"/>
        <w:jc w:val="both"/>
      </w:pPr>
      <w:r>
        <w:rPr>
          <w:rFonts w:ascii="Times New Roman"/>
          <w:b w:val="false"/>
          <w:i w:val="false"/>
          <w:color w:val="000000"/>
          <w:sz w:val="28"/>
        </w:rPr>
        <w:t>
      "Жигули" класты автокөлік - 460 м;</w:t>
      </w:r>
    </w:p>
    <w:p>
      <w:pPr>
        <w:spacing w:after="0"/>
        <w:ind w:left="0"/>
        <w:jc w:val="both"/>
      </w:pPr>
      <w:r>
        <w:rPr>
          <w:rFonts w:ascii="Times New Roman"/>
          <w:b w:val="false"/>
          <w:i w:val="false"/>
          <w:color w:val="000000"/>
          <w:sz w:val="28"/>
        </w:rPr>
        <w:t>
      "Волга" класты автокөлік - 580 м;</w:t>
      </w:r>
    </w:p>
    <w:p>
      <w:pPr>
        <w:spacing w:after="0"/>
        <w:ind w:left="0"/>
        <w:jc w:val="both"/>
      </w:pPr>
      <w:r>
        <w:rPr>
          <w:rFonts w:ascii="Times New Roman"/>
          <w:b w:val="false"/>
          <w:i w:val="false"/>
          <w:color w:val="000000"/>
          <w:sz w:val="28"/>
        </w:rPr>
        <w:t>
      шағын автобус - 920 м;</w:t>
      </w:r>
    </w:p>
    <w:p>
      <w:pPr>
        <w:spacing w:after="0"/>
        <w:ind w:left="0"/>
        <w:jc w:val="both"/>
      </w:pPr>
      <w:r>
        <w:rPr>
          <w:rFonts w:ascii="Times New Roman"/>
          <w:b w:val="false"/>
          <w:i w:val="false"/>
          <w:color w:val="000000"/>
          <w:sz w:val="28"/>
        </w:rPr>
        <w:t>
      жүк автокөлігі (фургон) – 1240 м.</w:t>
      </w:r>
    </w:p>
    <w:p>
      <w:pPr>
        <w:spacing w:after="0"/>
        <w:ind w:left="0"/>
        <w:jc w:val="both"/>
      </w:pPr>
      <w:r>
        <w:rPr>
          <w:rFonts w:ascii="Times New Roman"/>
          <w:b w:val="false"/>
          <w:i w:val="false"/>
          <w:color w:val="000000"/>
          <w:sz w:val="28"/>
        </w:rPr>
        <w:t>
      14. Күдікті затты тапқан кездегі келушілердің іс-әрекеттері:</w:t>
      </w:r>
    </w:p>
    <w:p>
      <w:pPr>
        <w:spacing w:after="0"/>
        <w:ind w:left="0"/>
        <w:jc w:val="both"/>
      </w:pPr>
      <w:r>
        <w:rPr>
          <w:rFonts w:ascii="Times New Roman"/>
          <w:b w:val="false"/>
          <w:i w:val="false"/>
          <w:color w:val="000000"/>
          <w:sz w:val="28"/>
        </w:rPr>
        <w:t>
      ұстамау, жақындамау, жылжытпау қажет;</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күдікті заттың табылғаны туралы объект күзетіне, персоналына не құқық қорғау және (немесе) арнайы мемлекеттік органдарға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үрей туғызбау үшін жарылыс қаупі туралы объект күзетінен, құқық қорғау және (немесе) арнайы мемлекеттік органдардан басқа ешкімге хабарламау;</w:t>
      </w:r>
    </w:p>
    <w:p>
      <w:pPr>
        <w:spacing w:after="0"/>
        <w:ind w:left="0"/>
        <w:jc w:val="both"/>
      </w:pPr>
      <w:r>
        <w:rPr>
          <w:rFonts w:ascii="Times New Roman"/>
          <w:b w:val="false"/>
          <w:i w:val="false"/>
          <w:color w:val="000000"/>
          <w:sz w:val="28"/>
        </w:rPr>
        <w:t>
      қажет болса, қорғауды қамтамасыз ететін заттарға жасырыныңыз.</w:t>
      </w:r>
    </w:p>
    <w:p>
      <w:pPr>
        <w:spacing w:after="0"/>
        <w:ind w:left="0"/>
        <w:jc w:val="both"/>
      </w:pPr>
      <w:r>
        <w:rPr>
          <w:rFonts w:ascii="Times New Roman"/>
          <w:b w:val="false"/>
          <w:i w:val="false"/>
          <w:color w:val="000000"/>
          <w:sz w:val="28"/>
        </w:rPr>
        <w:t>
      объектінің күзетіне, құқық қорғау және (немесе) арнайы мемлекеттік органдарға күдікті тұлға (лар) туралы (саны, болған жағдайда қолдан жасалған жарылғыш құрылғының (бұдан әрі – ҚЖЖҚ), қарудың сыртқы белгілері, жарақтандырылуы, жасы, лақап аты, ұлты және басқа) ақпарат беру;</w:t>
      </w:r>
    </w:p>
    <w:p>
      <w:pPr>
        <w:spacing w:after="0"/>
        <w:ind w:left="0"/>
        <w:jc w:val="both"/>
      </w:pPr>
      <w:r>
        <w:rPr>
          <w:rFonts w:ascii="Times New Roman"/>
          <w:b w:val="false"/>
          <w:i w:val="false"/>
          <w:color w:val="000000"/>
          <w:sz w:val="28"/>
        </w:rPr>
        <w:t>
      егер күрделі құрылыстың артында және қажетті қашықтықта жасырыну мүмкін болмаса, объектіні тастап кету.</w:t>
      </w:r>
    </w:p>
    <w:p>
      <w:pPr>
        <w:spacing w:after="0"/>
        <w:ind w:left="0"/>
        <w:jc w:val="both"/>
      </w:pPr>
      <w:r>
        <w:rPr>
          <w:rFonts w:ascii="Times New Roman"/>
          <w:b w:val="false"/>
          <w:i w:val="false"/>
          <w:color w:val="000000"/>
          <w:sz w:val="28"/>
        </w:rPr>
        <w:t>
      15. Күдікті зат табылған кездегі персоналдың іс-қимылы:</w:t>
      </w:r>
    </w:p>
    <w:p>
      <w:pPr>
        <w:spacing w:after="0"/>
        <w:ind w:left="0"/>
        <w:jc w:val="both"/>
      </w:pPr>
      <w:r>
        <w:rPr>
          <w:rFonts w:ascii="Times New Roman"/>
          <w:b w:val="false"/>
          <w:i w:val="false"/>
          <w:color w:val="000000"/>
          <w:sz w:val="28"/>
        </w:rPr>
        <w:t>
      ұстамау, жақындамау, жылжытпау қажет;</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күдікті заттың табылғаны туралы объект күзетіне, персоналына не құқық қорғау және (немесе) арнайы мемлекеттік органдарға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үрей туғызбау үшін жарылыс қаупі туралы объект күзетінен, құқық қорғау және (немесе) арнайы мемлекеттік органдардан басқа ешкімге хабарламау;</w:t>
      </w:r>
    </w:p>
    <w:p>
      <w:pPr>
        <w:spacing w:after="0"/>
        <w:ind w:left="0"/>
        <w:jc w:val="both"/>
      </w:pPr>
      <w:r>
        <w:rPr>
          <w:rFonts w:ascii="Times New Roman"/>
          <w:b w:val="false"/>
          <w:i w:val="false"/>
          <w:color w:val="000000"/>
          <w:sz w:val="28"/>
        </w:rPr>
        <w:t>
      мүмкіндігінше күзетпен бірге, күдікті зат пен қауіпті аймаққа бөгде адамдардың кіруін шектеу;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етуге көмектесу;</w:t>
      </w:r>
    </w:p>
    <w:p>
      <w:pPr>
        <w:spacing w:after="0"/>
        <w:ind w:left="0"/>
        <w:jc w:val="both"/>
      </w:pPr>
      <w:r>
        <w:rPr>
          <w:rFonts w:ascii="Times New Roman"/>
          <w:b w:val="false"/>
          <w:i w:val="false"/>
          <w:color w:val="000000"/>
          <w:sz w:val="28"/>
        </w:rPr>
        <w:t>
      қажет болған жағдайда қорғауды қамтамасыз ететін заттарға жасырыну, бақылау жасау;</w:t>
      </w:r>
    </w:p>
    <w:p>
      <w:pPr>
        <w:spacing w:after="0"/>
        <w:ind w:left="0"/>
        <w:jc w:val="both"/>
      </w:pPr>
      <w:r>
        <w:rPr>
          <w:rFonts w:ascii="Times New Roman"/>
          <w:b w:val="false"/>
          <w:i w:val="false"/>
          <w:color w:val="000000"/>
          <w:sz w:val="28"/>
        </w:rPr>
        <w:t xml:space="preserve">
      объектінің күзетіне, құқық қорғау және (немесе) арнайы мемлекеттік органдарға күдікті тұлға (лар) туралы (саны, болған жағдайда ҚЖЖҚ, қарудың сыртқы белгілері, жарақтандырылуы, жасы, лақап аты, ұлты және басқа) ақпарат беру; </w:t>
      </w:r>
    </w:p>
    <w:p>
      <w:pPr>
        <w:spacing w:after="0"/>
        <w:ind w:left="0"/>
        <w:jc w:val="both"/>
      </w:pPr>
      <w:r>
        <w:rPr>
          <w:rFonts w:ascii="Times New Roman"/>
          <w:b w:val="false"/>
          <w:i w:val="false"/>
          <w:color w:val="000000"/>
          <w:sz w:val="28"/>
        </w:rPr>
        <w:t xml:space="preserve">
      келушілерді эвакуациялауды ұйымдастыруда басшылық пен күзетке қолғабыс ету; </w:t>
      </w:r>
    </w:p>
    <w:p>
      <w:pPr>
        <w:spacing w:after="0"/>
        <w:ind w:left="0"/>
        <w:jc w:val="both"/>
      </w:pPr>
      <w:r>
        <w:rPr>
          <w:rFonts w:ascii="Times New Roman"/>
          <w:b w:val="false"/>
          <w:i w:val="false"/>
          <w:color w:val="000000"/>
          <w:sz w:val="28"/>
        </w:rPr>
        <w:t>
      егер күрделі құрылыстың артында және қажетті қашықтықта жасырыну мүмкін болмаса, объектіні тастап кету.</w:t>
      </w:r>
    </w:p>
    <w:p>
      <w:pPr>
        <w:spacing w:after="0"/>
        <w:ind w:left="0"/>
        <w:jc w:val="both"/>
      </w:pPr>
      <w:r>
        <w:rPr>
          <w:rFonts w:ascii="Times New Roman"/>
          <w:b w:val="false"/>
          <w:i w:val="false"/>
          <w:color w:val="000000"/>
          <w:sz w:val="28"/>
        </w:rPr>
        <w:t xml:space="preserve">
      16. Күдікті зат табылған кездегі МКҚ бөлімшелері полиция жасағының іс-қимылы: </w:t>
      </w:r>
    </w:p>
    <w:p>
      <w:pPr>
        <w:spacing w:after="0"/>
        <w:ind w:left="0"/>
        <w:jc w:val="both"/>
      </w:pPr>
      <w:r>
        <w:rPr>
          <w:rFonts w:ascii="Times New Roman"/>
          <w:b w:val="false"/>
          <w:i w:val="false"/>
          <w:color w:val="000000"/>
          <w:sz w:val="28"/>
        </w:rPr>
        <w:t>
      ұстамау, жақындамау, жылжытпау қажет;</w:t>
      </w:r>
    </w:p>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w:t>
      </w:r>
    </w:p>
    <w:p>
      <w:pPr>
        <w:spacing w:after="0"/>
        <w:ind w:left="0"/>
        <w:jc w:val="both"/>
      </w:pPr>
      <w:r>
        <w:rPr>
          <w:rFonts w:ascii="Times New Roman"/>
          <w:b w:val="false"/>
          <w:i w:val="false"/>
          <w:color w:val="000000"/>
          <w:sz w:val="28"/>
        </w:rPr>
        <w:t>
      мүмкіндігінше анықтау уақыты мен орнын белгілеу;</w:t>
      </w:r>
    </w:p>
    <w:p>
      <w:pPr>
        <w:spacing w:after="0"/>
        <w:ind w:left="0"/>
        <w:jc w:val="both"/>
      </w:pPr>
      <w:r>
        <w:rPr>
          <w:rFonts w:ascii="Times New Roman"/>
          <w:b w:val="false"/>
          <w:i w:val="false"/>
          <w:color w:val="000000"/>
          <w:sz w:val="28"/>
        </w:rPr>
        <w:t>
      күдікті заттың табылғандығы туралы объект басшылығына және құқық қорғау және (немесе) арнайы мемлекеттік органдарға дереу хабарлау;</w:t>
      </w:r>
    </w:p>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p>
      <w:pPr>
        <w:spacing w:after="0"/>
        <w:ind w:left="0"/>
        <w:jc w:val="both"/>
      </w:pPr>
      <w:r>
        <w:rPr>
          <w:rFonts w:ascii="Times New Roman"/>
          <w:b w:val="false"/>
          <w:i w:val="false"/>
          <w:color w:val="000000"/>
          <w:sz w:val="28"/>
        </w:rPr>
        <w:t>
      үрей туғызбау үшін жарылыс қаупі туралы объект күзетінен, құқық қорғау және (немесе) арнайы мемлекеттік органдардан басқа ешкімге хабарламау;</w:t>
      </w:r>
    </w:p>
    <w:p>
      <w:pPr>
        <w:spacing w:after="0"/>
        <w:ind w:left="0"/>
        <w:jc w:val="both"/>
      </w:pPr>
      <w:r>
        <w:rPr>
          <w:rFonts w:ascii="Times New Roman"/>
          <w:b w:val="false"/>
          <w:i w:val="false"/>
          <w:color w:val="000000"/>
          <w:sz w:val="28"/>
        </w:rPr>
        <w:t>
      қажетті қашықтықта күдікті зат пен қауіпті аймаққа бөгде адамдардың кіруін шектеуді қамтамасыз ету;</w:t>
      </w:r>
    </w:p>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p>
      <w:pPr>
        <w:spacing w:after="0"/>
        <w:ind w:left="0"/>
        <w:jc w:val="both"/>
      </w:pPr>
      <w:r>
        <w:rPr>
          <w:rFonts w:ascii="Times New Roman"/>
          <w:b w:val="false"/>
          <w:i w:val="false"/>
          <w:color w:val="000000"/>
          <w:sz w:val="28"/>
        </w:rPr>
        <w:t>
      қажет болған жағдайда қорғауды қамтамасыз ететін заттарға жасырыну, бақылау жасау.</w:t>
      </w:r>
    </w:p>
    <w:p>
      <w:pPr>
        <w:spacing w:after="0"/>
        <w:ind w:left="0"/>
        <w:jc w:val="both"/>
      </w:pPr>
      <w:r>
        <w:rPr>
          <w:rFonts w:ascii="Times New Roman"/>
          <w:b w:val="false"/>
          <w:i w:val="false"/>
          <w:color w:val="000000"/>
          <w:sz w:val="28"/>
        </w:rPr>
        <w:t>
      объектінің күзетіне, құқық қорғау және/немесе арнайы мемлекеттік органдарға күдікті тұлға (лар) туралы (саны, болған жағдайда ҚЖЖҚ, қарудың сыртқы белгілері, жарақтандырылуы, жасы, лақап аты, ұлты және басқа) ақпарат беру.</w:t>
      </w:r>
    </w:p>
    <w:p>
      <w:pPr>
        <w:spacing w:after="0"/>
        <w:ind w:left="0"/>
        <w:jc w:val="both"/>
      </w:pPr>
      <w:r>
        <w:rPr>
          <w:rFonts w:ascii="Times New Roman"/>
          <w:b w:val="false"/>
          <w:i w:val="false"/>
          <w:color w:val="000000"/>
          <w:sz w:val="28"/>
        </w:rPr>
        <w:t>
      17. Күдікті зат табылған кездегі басшылықтың іс-әрекеттері:</w:t>
      </w:r>
    </w:p>
    <w:p>
      <w:pPr>
        <w:spacing w:after="0"/>
        <w:ind w:left="0"/>
        <w:jc w:val="both"/>
      </w:pPr>
      <w:r>
        <w:rPr>
          <w:rFonts w:ascii="Times New Roman"/>
          <w:b w:val="false"/>
          <w:i w:val="false"/>
          <w:color w:val="000000"/>
          <w:sz w:val="28"/>
        </w:rPr>
        <w:t>
      күдікті адамның анықталғаны немесе иесіз заттың табылғаны туралы құқық қорғау және (немесе) арнайы мемлекеттік органдарға дереу хабарлау;</w:t>
      </w:r>
    </w:p>
    <w:p>
      <w:pPr>
        <w:spacing w:after="0"/>
        <w:ind w:left="0"/>
        <w:jc w:val="both"/>
      </w:pPr>
      <w:r>
        <w:rPr>
          <w:rFonts w:ascii="Times New Roman"/>
          <w:b w:val="false"/>
          <w:i w:val="false"/>
          <w:color w:val="000000"/>
          <w:sz w:val="28"/>
        </w:rPr>
        <w:t>
      иесіз күдікті зат табылған жерді қажетті қашықтықта қоршауды ұйымдастыру;</w:t>
      </w:r>
    </w:p>
    <w:p>
      <w:pPr>
        <w:spacing w:after="0"/>
        <w:ind w:left="0"/>
        <w:jc w:val="both"/>
      </w:pPr>
      <w:r>
        <w:rPr>
          <w:rFonts w:ascii="Times New Roman"/>
          <w:b w:val="false"/>
          <w:i w:val="false"/>
          <w:color w:val="000000"/>
          <w:sz w:val="28"/>
        </w:rPr>
        <w:t>
      объектіден адамдарды эвакуациялауды ұйымдастыру, объектідегі тосын жағдай туралы хабардар ету және басқа;</w:t>
      </w:r>
    </w:p>
    <w:p>
      <w:pPr>
        <w:spacing w:after="0"/>
        <w:ind w:left="0"/>
        <w:jc w:val="both"/>
      </w:pPr>
      <w:r>
        <w:rPr>
          <w:rFonts w:ascii="Times New Roman"/>
          <w:b w:val="false"/>
          <w:i w:val="false"/>
          <w:color w:val="000000"/>
          <w:sz w:val="28"/>
        </w:rPr>
        <w:t>
      өзге де күдікті заттарды табу мақсатында үй-жайларды аралап шығуды және аумақтарды қарауды қамтамасыз ету;</w:t>
      </w:r>
    </w:p>
    <w:p>
      <w:pPr>
        <w:spacing w:after="0"/>
        <w:ind w:left="0"/>
        <w:jc w:val="both"/>
      </w:pPr>
      <w:r>
        <w:rPr>
          <w:rFonts w:ascii="Times New Roman"/>
          <w:b w:val="false"/>
          <w:i w:val="false"/>
          <w:color w:val="000000"/>
          <w:sz w:val="28"/>
        </w:rPr>
        <w:t>
      терроризмге қарсы күрес жөніндегі жедел штабтың келген күштерімен өзара іс-қимылды ұйымдастыру, қажетті ақпаратты беру.</w:t>
      </w:r>
    </w:p>
    <w:p>
      <w:pPr>
        <w:spacing w:after="0"/>
        <w:ind w:left="0"/>
        <w:jc w:val="both"/>
      </w:pPr>
      <w:r>
        <w:rPr>
          <w:rFonts w:ascii="Times New Roman"/>
          <w:b w:val="false"/>
          <w:i w:val="false"/>
          <w:color w:val="000000"/>
          <w:sz w:val="28"/>
        </w:rPr>
        <w:t>
      18. Өзін-өзі өлтіруші террористерді қолдана отырып жасалған шабуыл кезінде келушілердің әрекеті:</w:t>
      </w:r>
    </w:p>
    <w:p>
      <w:pPr>
        <w:spacing w:after="0"/>
        <w:ind w:left="0"/>
        <w:jc w:val="both"/>
      </w:pPr>
      <w:r>
        <w:rPr>
          <w:rFonts w:ascii="Times New Roman"/>
          <w:b w:val="false"/>
          <w:i w:val="false"/>
          <w:color w:val="000000"/>
          <w:sz w:val="28"/>
        </w:rPr>
        <w:t>
      өзін қорғау: ғимараттан абайлап шығып кету немесе үй-жайға тығылу, есікті бұғаттау, құқық қорғау қызметкерлерінің келуін күту;</w:t>
      </w:r>
    </w:p>
    <w:p>
      <w:pPr>
        <w:spacing w:after="0"/>
        <w:ind w:left="0"/>
        <w:jc w:val="both"/>
      </w:pPr>
      <w:r>
        <w:rPr>
          <w:rFonts w:ascii="Times New Roman"/>
          <w:b w:val="false"/>
          <w:i w:val="false"/>
          <w:color w:val="000000"/>
          <w:sz w:val="28"/>
        </w:rPr>
        <w:t>
      мүмкіндігінше құқық қорғау және (немесе) арнайы мемлекеттік органдарды, күзетті, персоналды, объект басшылығын кез келген тәсілмен хабардар ету.</w:t>
      </w:r>
    </w:p>
    <w:p>
      <w:pPr>
        <w:spacing w:after="0"/>
        <w:ind w:left="0"/>
        <w:jc w:val="both"/>
      </w:pPr>
      <w:r>
        <w:rPr>
          <w:rFonts w:ascii="Times New Roman"/>
          <w:b w:val="false"/>
          <w:i w:val="false"/>
          <w:color w:val="000000"/>
          <w:sz w:val="28"/>
        </w:rPr>
        <w:t>
      19. Өзін-өзі өлтіруші террористерді қолдана отырып жасалған шабуыл кезінде персоналдың әрекеті:</w:t>
      </w:r>
    </w:p>
    <w:p>
      <w:pPr>
        <w:spacing w:after="0"/>
        <w:ind w:left="0"/>
        <w:jc w:val="both"/>
      </w:pPr>
      <w:r>
        <w:rPr>
          <w:rFonts w:ascii="Times New Roman"/>
          <w:b w:val="false"/>
          <w:i w:val="false"/>
          <w:color w:val="000000"/>
          <w:sz w:val="28"/>
        </w:rPr>
        <w:t>
      өзін қорғау: ғимараттан абайлап шығып кету немесе үй-жайға тығылу, есікті бұғаттау, құқық қорғау қызметкерлерінің келуін күту;</w:t>
      </w:r>
    </w:p>
    <w:p>
      <w:pPr>
        <w:spacing w:after="0"/>
        <w:ind w:left="0"/>
        <w:jc w:val="both"/>
      </w:pPr>
      <w:r>
        <w:rPr>
          <w:rFonts w:ascii="Times New Roman"/>
          <w:b w:val="false"/>
          <w:i w:val="false"/>
          <w:color w:val="000000"/>
          <w:sz w:val="28"/>
        </w:rPr>
        <w:t>
      мүмкіндігінше құқық қорғау және (немесе) арнайы мемлекеттік органдарды, күзетті, персоналды, объект басшылығын кез келген тәсілмен хабардар ету.</w:t>
      </w:r>
    </w:p>
    <w:p>
      <w:pPr>
        <w:spacing w:after="0"/>
        <w:ind w:left="0"/>
        <w:jc w:val="both"/>
      </w:pPr>
      <w:r>
        <w:rPr>
          <w:rFonts w:ascii="Times New Roman"/>
          <w:b w:val="false"/>
          <w:i w:val="false"/>
          <w:color w:val="000000"/>
          <w:sz w:val="28"/>
        </w:rPr>
        <w:t>
      20. Өзін-өзі өлтіруші террористерді қолдана отырып жасалған шабуыл кезінде МКҚ бөлімшелері полиция жасағының іс-қимылы:</w:t>
      </w:r>
    </w:p>
    <w:p>
      <w:pPr>
        <w:spacing w:after="0"/>
        <w:ind w:left="0"/>
        <w:jc w:val="both"/>
      </w:pPr>
      <w:r>
        <w:rPr>
          <w:rFonts w:ascii="Times New Roman"/>
          <w:b w:val="false"/>
          <w:i w:val="false"/>
          <w:color w:val="000000"/>
          <w:sz w:val="28"/>
        </w:rPr>
        <w:t>
      мүмкіндігінше оның (олардың) объектідегі адамдардың жаппай болу орындарына жылжуын бұғаттау;</w:t>
      </w:r>
    </w:p>
    <w:p>
      <w:pPr>
        <w:spacing w:after="0"/>
        <w:ind w:left="0"/>
        <w:jc w:val="both"/>
      </w:pPr>
      <w:r>
        <w:rPr>
          <w:rFonts w:ascii="Times New Roman"/>
          <w:b w:val="false"/>
          <w:i w:val="false"/>
          <w:color w:val="000000"/>
          <w:sz w:val="28"/>
        </w:rPr>
        <w:t>
      күдікті тұлғаны немесе тұлғалар тобын анықтау туралы объект басшылығына, құқық қорғау және (немесе) арнайы мемлекеттік органдарға кез келген тәсілмен хабарлау;</w:t>
      </w:r>
    </w:p>
    <w:p>
      <w:pPr>
        <w:spacing w:after="0"/>
        <w:ind w:left="0"/>
        <w:jc w:val="both"/>
      </w:pPr>
      <w:r>
        <w:rPr>
          <w:rFonts w:ascii="Times New Roman"/>
          <w:b w:val="false"/>
          <w:i w:val="false"/>
          <w:color w:val="000000"/>
          <w:sz w:val="28"/>
        </w:rPr>
        <w:t>
      қолда бар мүмкіндіктерді пайдалана отырып, объектідегі адамдардың қауіпсіздігін қамтамасыз етуге шаралар қабылдау (эвакуациялау, ішкі тосқауылдарды бұғаттау және басқа);</w:t>
      </w:r>
    </w:p>
    <w:p>
      <w:pPr>
        <w:spacing w:after="0"/>
        <w:ind w:left="0"/>
        <w:jc w:val="both"/>
      </w:pPr>
      <w:r>
        <w:rPr>
          <w:rFonts w:ascii="Times New Roman"/>
          <w:b w:val="false"/>
          <w:i w:val="false"/>
          <w:color w:val="000000"/>
          <w:sz w:val="28"/>
        </w:rPr>
        <w:t>
      қажет болған жағдайда объект бойынша (жеке өзі не бейнебақылау жүйесі арқылы) күдікті тұлғаның немесе тұлғалар тобының жүріп-тұруын байқауды ұйымдастыру;</w:t>
      </w:r>
    </w:p>
    <w:p>
      <w:pPr>
        <w:spacing w:after="0"/>
        <w:ind w:left="0"/>
        <w:jc w:val="both"/>
      </w:pPr>
      <w:r>
        <w:rPr>
          <w:rFonts w:ascii="Times New Roman"/>
          <w:b w:val="false"/>
          <w:i w:val="false"/>
          <w:color w:val="000000"/>
          <w:sz w:val="28"/>
        </w:rPr>
        <w:t>
      өз қауіпсіздігін қамтамасыз ету.</w:t>
      </w:r>
    </w:p>
    <w:p>
      <w:pPr>
        <w:spacing w:after="0"/>
        <w:ind w:left="0"/>
        <w:jc w:val="both"/>
      </w:pPr>
      <w:r>
        <w:rPr>
          <w:rFonts w:ascii="Times New Roman"/>
          <w:b w:val="false"/>
          <w:i w:val="false"/>
          <w:color w:val="000000"/>
          <w:sz w:val="28"/>
        </w:rPr>
        <w:t>
      21. Өзін-өзі өлтіруші террористерді қолдана отырып жасалған шабуыл кезінде басшылықтың іс-әрекеттері:</w:t>
      </w:r>
    </w:p>
    <w:p>
      <w:pPr>
        <w:spacing w:after="0"/>
        <w:ind w:left="0"/>
        <w:jc w:val="both"/>
      </w:pPr>
      <w:r>
        <w:rPr>
          <w:rFonts w:ascii="Times New Roman"/>
          <w:b w:val="false"/>
          <w:i w:val="false"/>
          <w:color w:val="000000"/>
          <w:sz w:val="28"/>
        </w:rPr>
        <w:t>
      объектіде күдікті тұлғаның немесе тұлғалар тобының анықталғаны туралы құқық қорғау және (немесе) арнайы мемлекеттік органдарға дереу ақпарат беру;</w:t>
      </w:r>
    </w:p>
    <w:p>
      <w:pPr>
        <w:spacing w:after="0"/>
        <w:ind w:left="0"/>
        <w:jc w:val="both"/>
      </w:pPr>
      <w:r>
        <w:rPr>
          <w:rFonts w:ascii="Times New Roman"/>
          <w:b w:val="false"/>
          <w:i w:val="false"/>
          <w:color w:val="000000"/>
          <w:sz w:val="28"/>
        </w:rPr>
        <w:t>
      қаскүнемді анықтау және ұстау уақытын қысқарту үшін құқық қорғау органдарының қызметкерлеріне күдікті адам туралы барынша толық ақпарат беру;</w:t>
      </w:r>
    </w:p>
    <w:p>
      <w:pPr>
        <w:spacing w:after="0"/>
        <w:ind w:left="0"/>
        <w:jc w:val="both"/>
      </w:pPr>
      <w:r>
        <w:rPr>
          <w:rFonts w:ascii="Times New Roman"/>
          <w:b w:val="false"/>
          <w:i w:val="false"/>
          <w:color w:val="000000"/>
          <w:sz w:val="28"/>
        </w:rPr>
        <w:t>
      адамдарды ұйымдасқан эвакуациялауды қамтамасыз ету;</w:t>
      </w:r>
    </w:p>
    <w:p>
      <w:pPr>
        <w:spacing w:after="0"/>
        <w:ind w:left="0"/>
        <w:jc w:val="both"/>
      </w:pPr>
      <w:r>
        <w:rPr>
          <w:rFonts w:ascii="Times New Roman"/>
          <w:b w:val="false"/>
          <w:i w:val="false"/>
          <w:color w:val="000000"/>
          <w:sz w:val="28"/>
        </w:rPr>
        <w:t>
      өз қауіпсіздігін қамтамасыз ету.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