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c5f4" w14:textId="308c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мемлекеттік монополия субъектісінің тауарларды, жұмыстарды, көрсетілетін қызметтерді өндірумен технологиялық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2022 жылғы 11 ақпандағы № 2 бұйрығы. Қазақстан Республикасының Әділет министрлігінде 2022 жылғы 15 ақпанда № 26798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193-бабы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төрағасының 02.10.2023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Мемлекеттік статистика саласындағы мемлекеттік монополия субъектісінің тауарларды, жұмыстарды, қызметтерді өндірумен технологиялық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Әкімшілік-құқықтық қамтамасыз ету, мемлекеттік құпиялар мен ақпараттық қауіпсіздікті қорғау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статистика саласындағы мемлекеттік монополия субъектісінің тауарларды, жұмыстарды, көрсетілетін қызметтерді өндірумен технологиялық байланысты қызмет түрлерінің тізбесі</w:t>
      </w:r>
    </w:p>
    <w:bookmarkEnd w:id="4"/>
    <w:bookmarkStart w:name="z7" w:id="5"/>
    <w:p>
      <w:pPr>
        <w:spacing w:after="0"/>
        <w:ind w:left="0"/>
        <w:jc w:val="both"/>
      </w:pPr>
      <w:r>
        <w:rPr>
          <w:rFonts w:ascii="Times New Roman"/>
          <w:b w:val="false"/>
          <w:i w:val="false"/>
          <w:color w:val="000000"/>
          <w:sz w:val="28"/>
        </w:rPr>
        <w:t>
      1. Статистикалық байқау жүргізу процесін қамтамасыз ету.</w:t>
      </w:r>
    </w:p>
    <w:bookmarkEnd w:id="5"/>
    <w:bookmarkStart w:name="z8" w:id="6"/>
    <w:p>
      <w:pPr>
        <w:spacing w:after="0"/>
        <w:ind w:left="0"/>
        <w:jc w:val="both"/>
      </w:pPr>
      <w:r>
        <w:rPr>
          <w:rFonts w:ascii="Times New Roman"/>
          <w:b w:val="false"/>
          <w:i w:val="false"/>
          <w:color w:val="000000"/>
          <w:sz w:val="28"/>
        </w:rPr>
        <w:t>
      2. Статистикалық ақпараттық жүйелерді, дерекқорларды және ақпараттық-коммуникациялық инфрақұрылымды, мемлекеттік статистика саласындағы уәкілетті орган ведомствосының (бұдан әрі – уәкілетті орган ведомствосы) және оның аумақтық бөлімшелерінің ақпараттық жүйелерімен технологиялық байланысты инфрақұрылымын дамыту, сүйемелдеу, ақпараттандыру объектілерімен интеграциялау.</w:t>
      </w:r>
    </w:p>
    <w:bookmarkEnd w:id="6"/>
    <w:bookmarkStart w:name="z9" w:id="7"/>
    <w:p>
      <w:pPr>
        <w:spacing w:after="0"/>
        <w:ind w:left="0"/>
        <w:jc w:val="both"/>
      </w:pPr>
      <w:r>
        <w:rPr>
          <w:rFonts w:ascii="Times New Roman"/>
          <w:b w:val="false"/>
          <w:i w:val="false"/>
          <w:color w:val="000000"/>
          <w:sz w:val="28"/>
        </w:rPr>
        <w:t>
      3. Ақпараттық қауіпсіздік шеңберінде уәкілетті орган ведомствосының электрондық ақпараттық ресурстарын, ақпараттық жүйелерін және ақпараттық-коммуникациялық инфрақұрылымын сыртқы және ішкі қатерлерден сүйемелдеу.</w:t>
      </w:r>
    </w:p>
    <w:bookmarkEnd w:id="7"/>
    <w:bookmarkStart w:name="z10" w:id="8"/>
    <w:p>
      <w:pPr>
        <w:spacing w:after="0"/>
        <w:ind w:left="0"/>
        <w:jc w:val="both"/>
      </w:pPr>
      <w:r>
        <w:rPr>
          <w:rFonts w:ascii="Times New Roman"/>
          <w:b w:val="false"/>
          <w:i w:val="false"/>
          <w:color w:val="000000"/>
          <w:sz w:val="28"/>
        </w:rPr>
        <w:t>
      4. Мемлекеттік органдармен, респонденттермен және статистикалық ақпаратты пайдаланушыларымен ақпараттық өзара іс-қимылды қамтамасыз ету, уәкілетті орган ведомствосының ақпараттық-коммуникациялық инфрақұрылымын пайдаланушыларды техникалық қолдауды қамтамасыз ету.</w:t>
      </w:r>
    </w:p>
    <w:bookmarkEnd w:id="8"/>
    <w:bookmarkStart w:name="z11" w:id="9"/>
    <w:p>
      <w:pPr>
        <w:spacing w:after="0"/>
        <w:ind w:left="0"/>
        <w:jc w:val="both"/>
      </w:pPr>
      <w:r>
        <w:rPr>
          <w:rFonts w:ascii="Times New Roman"/>
          <w:b w:val="false"/>
          <w:i w:val="false"/>
          <w:color w:val="000000"/>
          <w:sz w:val="28"/>
        </w:rPr>
        <w:t>
      5. Елдің бәсекеге қабілеттілігі мен халықтың әл-ауқатын арттыруға бағытталған реформаларды жүзеге асыру тәсілдерін әзірлеу үшін мемлекеттік басқару жүйесін жетілдіру және жаңғырту бойынша ұсыныстар әзірлеу мақсатында статистикалық ақпарат және мемлекеттік ақпараттық жүйелер мен мемлекеттік дерекқорлар деректерінің негізінде модельдеу, болжамдау және сценарийлік талдау құралдарын қоса алғанда, талдамалық шешімдерді қалыптастыру.</w:t>
      </w:r>
    </w:p>
    <w:bookmarkEnd w:id="9"/>
    <w:bookmarkStart w:name="z12" w:id="10"/>
    <w:p>
      <w:pPr>
        <w:spacing w:after="0"/>
        <w:ind w:left="0"/>
        <w:jc w:val="both"/>
      </w:pPr>
      <w:r>
        <w:rPr>
          <w:rFonts w:ascii="Times New Roman"/>
          <w:b w:val="false"/>
          <w:i w:val="false"/>
          <w:color w:val="000000"/>
          <w:sz w:val="28"/>
        </w:rPr>
        <w:t>
      6. Ресми статистикалық ақпарат өндірісінде оларды пайдалану мақсатында ақпараттық-коммуникациялық технологиялар арқылы әкімшілік деректердің сапасын бағалауға қатысады.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6-тармақпен толықтырылды - ҚР Стратегиялық жоспарлау және реформалар агенттігі төрағасының 02.10.2023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