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bac9" w14:textId="962b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 берушінің азаматтық-құқықтық жауапкершілігін сақтандырудың үлгілік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23 ақпандағы № 206 бұйрығы. Қазақстан Республикасының Әділет министрлігінде 2022 жылғы 28 ақпанда № 26971 болып тіркелді. Күші жойылды - Қазақстан Республикасы Қаржы министрінің 2024 жылғы 16 тамыздағы № 552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16.08.2024 </w:t>
      </w:r>
      <w:r>
        <w:rPr>
          <w:rFonts w:ascii="Times New Roman"/>
          <w:b w:val="false"/>
          <w:i w:val="false"/>
          <w:color w:val="ff0000"/>
          <w:sz w:val="28"/>
        </w:rPr>
        <w:t>№ 552</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Заңының 43-бабы </w:t>
      </w:r>
      <w:r>
        <w:rPr>
          <w:rFonts w:ascii="Times New Roman"/>
          <w:b w:val="false"/>
          <w:i w:val="false"/>
          <w:color w:val="000000"/>
          <w:sz w:val="28"/>
        </w:rPr>
        <w:t>11-тармағы</w:t>
      </w:r>
      <w:r>
        <w:rPr>
          <w:rFonts w:ascii="Times New Roman"/>
          <w:b w:val="false"/>
          <w:i w:val="false"/>
          <w:color w:val="000000"/>
          <w:sz w:val="28"/>
        </w:rPr>
        <w:t xml:space="preserve"> екінші бөлігінің 3)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өнім берушінің азаматтық-құқықтық жауапкершілігін сақтандырудың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және квазимемлекеттік сектор сатып алуы заңнамасы департаментi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3"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нарығын реттеу және</w:t>
            </w:r>
          </w:p>
          <w:p>
            <w:pPr>
              <w:spacing w:after="20"/>
              <w:ind w:left="20"/>
              <w:jc w:val="both"/>
            </w:pPr>
            <w:r>
              <w:rPr>
                <w:rFonts w:ascii="Times New Roman"/>
                <w:b/>
                <w:i w:val="false"/>
                <w:color w:val="000000"/>
                <w:sz w:val="20"/>
              </w:rPr>
              <w:t>дамыту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23 ақпандағы</w:t>
            </w:r>
            <w:r>
              <w:br/>
            </w:r>
            <w:r>
              <w:rPr>
                <w:rFonts w:ascii="Times New Roman"/>
                <w:b w:val="false"/>
                <w:i w:val="false"/>
                <w:color w:val="000000"/>
                <w:sz w:val="20"/>
              </w:rPr>
              <w:t>№ 206 бұйрығымен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Өнім берушінің азаматтық-құқықтық жауапкершілігін сақтандырудың үлгілік шарты</w:t>
      </w:r>
    </w:p>
    <w:bookmarkEnd w:id="3"/>
    <w:p>
      <w:pPr>
        <w:spacing w:after="0"/>
        <w:ind w:left="0"/>
        <w:jc w:val="both"/>
      </w:pPr>
      <w:r>
        <w:rPr>
          <w:rFonts w:ascii="Times New Roman"/>
          <w:b w:val="false"/>
          <w:i w:val="false"/>
          <w:color w:val="000000"/>
          <w:sz w:val="28"/>
        </w:rPr>
        <w:t>
                     __________ қаласы____________сериясы № ____ 20___жылғы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"Сақтандырушы" деп аталатын, </w:t>
      </w:r>
    </w:p>
    <w:p>
      <w:pPr>
        <w:spacing w:after="0"/>
        <w:ind w:left="0"/>
        <w:jc w:val="both"/>
      </w:pPr>
      <w:r>
        <w:rPr>
          <w:rFonts w:ascii="Times New Roman"/>
          <w:b w:val="false"/>
          <w:i w:val="false"/>
          <w:color w:val="000000"/>
          <w:sz w:val="28"/>
        </w:rPr>
        <w:t xml:space="preserve">_____________________________________________________________ атынан </w:t>
      </w:r>
    </w:p>
    <w:p>
      <w:pPr>
        <w:spacing w:after="0"/>
        <w:ind w:left="0"/>
        <w:jc w:val="both"/>
      </w:pPr>
      <w:r>
        <w:rPr>
          <w:rFonts w:ascii="Times New Roman"/>
          <w:b w:val="false"/>
          <w:i w:val="false"/>
          <w:color w:val="000000"/>
          <w:sz w:val="28"/>
        </w:rPr>
        <w:t xml:space="preserve">                             (сақтандыру ұйымының атауы)</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(жарғы, ереже немесе сенімхат)</w:t>
      </w:r>
    </w:p>
    <w:p>
      <w:pPr>
        <w:spacing w:after="0"/>
        <w:ind w:left="0"/>
        <w:jc w:val="both"/>
      </w:pPr>
      <w:r>
        <w:rPr>
          <w:rFonts w:ascii="Times New Roman"/>
          <w:b w:val="false"/>
          <w:i w:val="false"/>
          <w:color w:val="000000"/>
          <w:sz w:val="28"/>
        </w:rPr>
        <w:t>"жалпы сақтандыру" саласы бойынша 20__ жылғы "___" _________ № ______</w:t>
      </w:r>
    </w:p>
    <w:p>
      <w:pPr>
        <w:spacing w:after="0"/>
        <w:ind w:left="0"/>
        <w:jc w:val="both"/>
      </w:pPr>
      <w:r>
        <w:rPr>
          <w:rFonts w:ascii="Times New Roman"/>
          <w:b w:val="false"/>
          <w:i w:val="false"/>
          <w:color w:val="000000"/>
          <w:sz w:val="28"/>
        </w:rPr>
        <w:t>сақтандыру (қайта сақтандыру) қызметін жүзеге асыру құқығына лицензияның</w:t>
      </w:r>
    </w:p>
    <w:p>
      <w:pPr>
        <w:spacing w:after="0"/>
        <w:ind w:left="0"/>
        <w:jc w:val="both"/>
      </w:pPr>
      <w:r>
        <w:rPr>
          <w:rFonts w:ascii="Times New Roman"/>
          <w:b w:val="false"/>
          <w:i w:val="false"/>
          <w:color w:val="000000"/>
          <w:sz w:val="28"/>
        </w:rPr>
        <w:t xml:space="preserve">және Сақтандыру қағидаларының негізінде әрекет ететін __________________  </w:t>
      </w:r>
    </w:p>
    <w:p>
      <w:pPr>
        <w:spacing w:after="0"/>
        <w:ind w:left="0"/>
        <w:jc w:val="both"/>
      </w:pPr>
      <w:r>
        <w:rPr>
          <w:rFonts w:ascii="Times New Roman"/>
          <w:b w:val="false"/>
          <w:i w:val="false"/>
          <w:color w:val="000000"/>
          <w:sz w:val="28"/>
        </w:rPr>
        <w:t xml:space="preserve">                                                                                                    (уәкілетті тұлғаның</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және әкесінің аты (бар болса) (бұдан әрі – Т.А.Ә.)</w:t>
      </w:r>
    </w:p>
    <w:p>
      <w:pPr>
        <w:spacing w:after="0"/>
        <w:ind w:left="0"/>
        <w:jc w:val="both"/>
      </w:pPr>
      <w:r>
        <w:rPr>
          <w:rFonts w:ascii="Times New Roman"/>
          <w:b w:val="false"/>
          <w:i w:val="false"/>
          <w:color w:val="000000"/>
          <w:sz w:val="28"/>
        </w:rPr>
        <w:t xml:space="preserve">бір тараптан және бұдан әрі "Сақтанушы" деп аталатын,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(жеке тұлғаның Т.А.Ә. (бар болса), жеке сәйкестендіру нөмірі немесе   заңды тұлғаның</w:t>
      </w:r>
    </w:p>
    <w:p>
      <w:pPr>
        <w:spacing w:after="0"/>
        <w:ind w:left="0"/>
        <w:jc w:val="both"/>
      </w:pPr>
      <w:r>
        <w:rPr>
          <w:rFonts w:ascii="Times New Roman"/>
          <w:b w:val="false"/>
          <w:i w:val="false"/>
          <w:color w:val="000000"/>
          <w:sz w:val="28"/>
        </w:rPr>
        <w:t xml:space="preserve">                                     атауы, бизнес-сәйкестендіру нөмірі)</w:t>
      </w:r>
    </w:p>
    <w:p>
      <w:pPr>
        <w:spacing w:after="0"/>
        <w:ind w:left="0"/>
        <w:jc w:val="both"/>
      </w:pPr>
      <w:r>
        <w:rPr>
          <w:rFonts w:ascii="Times New Roman"/>
          <w:b w:val="false"/>
          <w:i w:val="false"/>
          <w:color w:val="000000"/>
          <w:sz w:val="28"/>
        </w:rPr>
        <w:t xml:space="preserve">атынан _________________________________________ негізінде әрекет ететін,  </w:t>
      </w:r>
    </w:p>
    <w:p>
      <w:pPr>
        <w:spacing w:after="0"/>
        <w:ind w:left="0"/>
        <w:jc w:val="both"/>
      </w:pPr>
      <w:r>
        <w:rPr>
          <w:rFonts w:ascii="Times New Roman"/>
          <w:b w:val="false"/>
          <w:i w:val="false"/>
          <w:color w:val="000000"/>
          <w:sz w:val="28"/>
        </w:rPr>
        <w:t xml:space="preserve">                   (жарғы, лицензия немесе сенімхат)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 Т.А.Ә. (бар болса))</w:t>
      </w:r>
    </w:p>
    <w:p>
      <w:pPr>
        <w:spacing w:after="0"/>
        <w:ind w:left="0"/>
        <w:jc w:val="both"/>
      </w:pPr>
      <w:r>
        <w:rPr>
          <w:rFonts w:ascii="Times New Roman"/>
          <w:b w:val="false"/>
          <w:i w:val="false"/>
          <w:color w:val="000000"/>
          <w:sz w:val="28"/>
        </w:rPr>
        <w:t>екінші тараптан, бірлесіп "Тараптар" деп аталатындар, Қазақстан Республикасы Азаматтық</w:t>
      </w:r>
    </w:p>
    <w:p>
      <w:pPr>
        <w:spacing w:after="0"/>
        <w:ind w:left="0"/>
        <w:jc w:val="both"/>
      </w:pPr>
      <w:r>
        <w:rPr>
          <w:rFonts w:ascii="Times New Roman"/>
          <w:b w:val="false"/>
          <w:i w:val="false"/>
          <w:color w:val="000000"/>
          <w:sz w:val="28"/>
        </w:rPr>
        <w:t>кодексінің (бұдан әрі – Азаматтық кодекс), "Сақтандыру қызметі туралы" Қазақстан</w:t>
      </w:r>
    </w:p>
    <w:p>
      <w:pPr>
        <w:spacing w:after="0"/>
        <w:ind w:left="0"/>
        <w:jc w:val="both"/>
      </w:pPr>
      <w:r>
        <w:rPr>
          <w:rFonts w:ascii="Times New Roman"/>
          <w:b w:val="false"/>
          <w:i w:val="false"/>
          <w:color w:val="000000"/>
          <w:sz w:val="28"/>
        </w:rPr>
        <w:t>Республикасы Заңының, "Мемлекеттік сатып алу туралы" Қазақстан Республикасы Заңының</w:t>
      </w:r>
    </w:p>
    <w:p>
      <w:pPr>
        <w:spacing w:after="0"/>
        <w:ind w:left="0"/>
        <w:jc w:val="both"/>
      </w:pPr>
      <w:r>
        <w:rPr>
          <w:rFonts w:ascii="Times New Roman"/>
          <w:b w:val="false"/>
          <w:i w:val="false"/>
          <w:color w:val="000000"/>
          <w:sz w:val="28"/>
        </w:rPr>
        <w:t>негізінде тауарларды (жұмыстарды, көрсетілетін қызметтерді) мемлекеттік сатып алу туралы</w:t>
      </w:r>
    </w:p>
    <w:p>
      <w:pPr>
        <w:spacing w:after="0"/>
        <w:ind w:left="0"/>
        <w:jc w:val="both"/>
      </w:pPr>
      <w:r>
        <w:rPr>
          <w:rFonts w:ascii="Times New Roman"/>
          <w:b w:val="false"/>
          <w:i w:val="false"/>
          <w:color w:val="000000"/>
          <w:sz w:val="28"/>
        </w:rPr>
        <w:t>шарттың орындалуын қамтамасыз ету/ авансқа тең мөлшерде авансты (егер мемлекеттік</w:t>
      </w:r>
    </w:p>
    <w:p>
      <w:pPr>
        <w:spacing w:after="0"/>
        <w:ind w:left="0"/>
        <w:jc w:val="both"/>
      </w:pPr>
      <w:r>
        <w:rPr>
          <w:rFonts w:ascii="Times New Roman"/>
          <w:b w:val="false"/>
          <w:i w:val="false"/>
          <w:color w:val="000000"/>
          <w:sz w:val="28"/>
        </w:rPr>
        <w:t>сатып алу туралы шартта аванс көзделген жағдайда) қамтамасыз ету мақсаттары үшін</w:t>
      </w:r>
    </w:p>
    <w:p>
      <w:pPr>
        <w:spacing w:after="0"/>
        <w:ind w:left="0"/>
        <w:jc w:val="both"/>
      </w:pPr>
      <w:r>
        <w:rPr>
          <w:rFonts w:ascii="Times New Roman"/>
          <w:b w:val="false"/>
          <w:i w:val="false"/>
          <w:color w:val="000000"/>
          <w:sz w:val="28"/>
        </w:rPr>
        <w:t>төмендегілер туралы 20___ жылғы "___" ______ № _________ осы Сақтандыру шартын</w:t>
      </w:r>
    </w:p>
    <w:p>
      <w:pPr>
        <w:spacing w:after="0"/>
        <w:ind w:left="0"/>
        <w:jc w:val="both"/>
      </w:pPr>
      <w:r>
        <w:rPr>
          <w:rFonts w:ascii="Times New Roman"/>
          <w:b w:val="false"/>
          <w:i w:val="false"/>
          <w:color w:val="000000"/>
          <w:sz w:val="28"/>
        </w:rPr>
        <w:t>(бұдан әрі – Шарт) жасасты.</w:t>
      </w:r>
    </w:p>
    <w:p>
      <w:pPr>
        <w:spacing w:after="0"/>
        <w:ind w:left="0"/>
        <w:jc w:val="left"/>
      </w:pPr>
      <w:r>
        <w:rPr>
          <w:rFonts w:ascii="Times New Roman"/>
          <w:b/>
          <w:i w:val="false"/>
          <w:color w:val="000000"/>
        </w:rPr>
        <w:t xml:space="preserve"> 1-тарау. Шартта қолданылатын негізгі ұғымдар</w:t>
      </w:r>
    </w:p>
    <w:p>
      <w:pPr>
        <w:spacing w:after="0"/>
        <w:ind w:left="0"/>
        <w:jc w:val="both"/>
      </w:pPr>
      <w:r>
        <w:rPr>
          <w:rFonts w:ascii="Times New Roman"/>
          <w:b w:val="false"/>
          <w:i w:val="false"/>
          <w:color w:val="000000"/>
          <w:sz w:val="28"/>
        </w:rPr>
        <w:t>
      Осы Шартта мынадай негізгі ұғымдар пайдаланылады:</w:t>
      </w:r>
    </w:p>
    <w:p>
      <w:pPr>
        <w:spacing w:after="0"/>
        <w:ind w:left="0"/>
        <w:jc w:val="both"/>
      </w:pPr>
      <w:r>
        <w:rPr>
          <w:rFonts w:ascii="Times New Roman"/>
          <w:b w:val="false"/>
          <w:i w:val="false"/>
          <w:color w:val="000000"/>
          <w:sz w:val="28"/>
        </w:rPr>
        <w:t>
      1) Пайда алушы – осы Шартқа сәйкес сақтандыру төлемін алушы болып табылатын тұлға ("Мемлекеттік сатып алу туралы" Қазақстан Республикасы Заңының 2-бабының 27) тармақшасына сәйкес тапсырыс беруші);</w:t>
      </w:r>
    </w:p>
    <w:p>
      <w:pPr>
        <w:spacing w:after="0"/>
        <w:ind w:left="0"/>
        <w:jc w:val="both"/>
      </w:pPr>
      <w:r>
        <w:rPr>
          <w:rFonts w:ascii="Times New Roman"/>
          <w:b w:val="false"/>
          <w:i w:val="false"/>
          <w:color w:val="000000"/>
          <w:sz w:val="28"/>
        </w:rPr>
        <w:t>
      2) Сақтандырушы – сақтандыру ұйымы ретінде тіркелген және қаржы нарығын және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 осы Шартта айқындалған сома (сақтандыру сомасы) шегінде сақтандыру төлемін жүргізуге міндетті заңды тұлға;</w:t>
      </w:r>
    </w:p>
    <w:p>
      <w:pPr>
        <w:spacing w:after="0"/>
        <w:ind w:left="0"/>
        <w:jc w:val="both"/>
      </w:pPr>
      <w:r>
        <w:rPr>
          <w:rFonts w:ascii="Times New Roman"/>
          <w:b w:val="false"/>
          <w:i w:val="false"/>
          <w:color w:val="000000"/>
          <w:sz w:val="28"/>
        </w:rPr>
        <w:t>
      3) Сақтанушы – Сақтандырушымен осы Шартты жасасқан тұлға ("Мемлекеттік сатып алу туралы" Қазақстан Республикасы Заңының 2-бабының 24) тармақшасына сәйкес өнім беруші);</w:t>
      </w:r>
    </w:p>
    <w:p>
      <w:pPr>
        <w:spacing w:after="0"/>
        <w:ind w:left="0"/>
        <w:jc w:val="both"/>
      </w:pPr>
      <w:r>
        <w:rPr>
          <w:rFonts w:ascii="Times New Roman"/>
          <w:b w:val="false"/>
          <w:i w:val="false"/>
          <w:color w:val="000000"/>
          <w:sz w:val="28"/>
        </w:rPr>
        <w:t>
      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w:t>
      </w:r>
    </w:p>
    <w:p>
      <w:pPr>
        <w:spacing w:after="0"/>
        <w:ind w:left="0"/>
        <w:jc w:val="both"/>
      </w:pPr>
      <w:r>
        <w:rPr>
          <w:rFonts w:ascii="Times New Roman"/>
          <w:b w:val="false"/>
          <w:i w:val="false"/>
          <w:color w:val="000000"/>
          <w:sz w:val="28"/>
        </w:rPr>
        <w:t>
      5) сақтандыру объектісі – Сақтанушының тауарлар (жұмыстар, көрсетілетін қызметтер) мемлекеттік сатып алу туралы шарт бойынша өз міндеттемелерін орындамауы немесе тиісінше орындамауы салдарынан Пайда алушының келтірілген мүліктік зиянды өтеу міндетіне байланысты мүліктік мүддесі;</w:t>
      </w:r>
    </w:p>
    <w:p>
      <w:pPr>
        <w:spacing w:after="0"/>
        <w:ind w:left="0"/>
        <w:jc w:val="both"/>
      </w:pPr>
      <w:r>
        <w:rPr>
          <w:rFonts w:ascii="Times New Roman"/>
          <w:b w:val="false"/>
          <w:i w:val="false"/>
          <w:color w:val="000000"/>
          <w:sz w:val="28"/>
        </w:rPr>
        <w:t>
      6) сақтандыру сомасы – сақтандыру объектісі сақтандырылған ақша сомасы және сақтандыру жағдайы басталған кезде Сақтандырушы жауапкершілігінің шекті көлемін білдіреді;</w:t>
      </w:r>
    </w:p>
    <w:p>
      <w:pPr>
        <w:spacing w:after="0"/>
        <w:ind w:left="0"/>
        <w:jc w:val="both"/>
      </w:pPr>
      <w:r>
        <w:rPr>
          <w:rFonts w:ascii="Times New Roman"/>
          <w:b w:val="false"/>
          <w:i w:val="false"/>
          <w:color w:val="000000"/>
          <w:sz w:val="28"/>
        </w:rPr>
        <w:t>
      7) сақтандыру сыйлықақысы – Сақтанушының Сақтандырушыға, соңғысы Пайда алушыға осы Шартта айқындалған мөлшерде сақтандыру төлемін жүргізу мiндеттемелерін қабылдағаны үшiн төлеуге мiндеттi ақша сомасы;</w:t>
      </w:r>
    </w:p>
    <w:p>
      <w:pPr>
        <w:spacing w:after="0"/>
        <w:ind w:left="0"/>
        <w:jc w:val="both"/>
      </w:pPr>
      <w:r>
        <w:rPr>
          <w:rFonts w:ascii="Times New Roman"/>
          <w:b w:val="false"/>
          <w:i w:val="false"/>
          <w:color w:val="000000"/>
          <w:sz w:val="28"/>
        </w:rPr>
        <w:t>
      8) сақтандыру төлемi – сақтандыру төлемi – сақтандыру жағдайы басталған кезде Сақтандырушының Пайда алушыға сақтандыру сомасының шегiнде төлейтiн ақша сомасы.</w:t>
      </w:r>
    </w:p>
    <w:p>
      <w:pPr>
        <w:spacing w:after="0"/>
        <w:ind w:left="0"/>
        <w:jc w:val="left"/>
      </w:pPr>
      <w:r>
        <w:rPr>
          <w:rFonts w:ascii="Times New Roman"/>
          <w:b/>
          <w:i w:val="false"/>
          <w:color w:val="000000"/>
        </w:rPr>
        <w:t xml:space="preserve"> 2-тарау. Шарттың мәні</w:t>
      </w:r>
    </w:p>
    <w:p>
      <w:pPr>
        <w:spacing w:after="0"/>
        <w:ind w:left="0"/>
        <w:jc w:val="both"/>
      </w:pPr>
      <w:r>
        <w:rPr>
          <w:rFonts w:ascii="Times New Roman"/>
          <w:b w:val="false"/>
          <w:i w:val="false"/>
          <w:color w:val="000000"/>
          <w:sz w:val="28"/>
        </w:rPr>
        <w:t>
      Сақтанушы сақтандыру сыйлықақысын төлеуге міндеттенеді, ал Сақтандырушы сақтандыру жағдайы басталған кезде осы Шартта көзделген көлемде және талаптарда Пайда алушыға сақтандыру төлемін жүзеге асыруға міндеттенеді.</w:t>
      </w:r>
    </w:p>
    <w:p>
      <w:pPr>
        <w:spacing w:after="0"/>
        <w:ind w:left="0"/>
        <w:jc w:val="left"/>
      </w:pPr>
      <w:r>
        <w:rPr>
          <w:rFonts w:ascii="Times New Roman"/>
          <w:b/>
          <w:i w:val="false"/>
          <w:color w:val="000000"/>
        </w:rPr>
        <w:t xml:space="preserve"> 3-тарау. Пайда алушы</w:t>
      </w:r>
    </w:p>
    <w:p>
      <w:pPr>
        <w:spacing w:after="0"/>
        <w:ind w:left="0"/>
        <w:jc w:val="both"/>
      </w:pPr>
      <w:r>
        <w:rPr>
          <w:rFonts w:ascii="Times New Roman"/>
          <w:b w:val="false"/>
          <w:i w:val="false"/>
          <w:color w:val="000000"/>
          <w:sz w:val="28"/>
        </w:rPr>
        <w:t>
                  Осы Шарт бойынша Пайда алушы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(тапырыс берушінің бизнес-сәйкестендіру нөмірі)</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i w:val="false"/>
          <w:color w:val="000000"/>
        </w:rPr>
        <w:t xml:space="preserve"> 4-тарау. Сақтандыру сомасының және сақтандыру сыйлықақысының мөлшері</w:t>
      </w:r>
    </w:p>
    <w:p>
      <w:pPr>
        <w:spacing w:after="0"/>
        <w:ind w:left="0"/>
        <w:jc w:val="both"/>
      </w:pPr>
      <w:r>
        <w:rPr>
          <w:rFonts w:ascii="Times New Roman"/>
          <w:b w:val="false"/>
          <w:i w:val="false"/>
          <w:color w:val="000000"/>
          <w:sz w:val="28"/>
        </w:rPr>
        <w:t>
      4.1. Осы Шарт бойынша сақтандыру сомасы _______________ (___________________) (сома толық жазылады) теңге мөлшерінде белгіленді (тауарлар (жұмыстар, көрсетілетін қызметтер) туралы мемлекеттік сатып алу туралы шарттың сомасының кемінде үш пайызы/авансқа тең мөлшерде авансты қамтамасыз ету сомасы (егер мемлекеттік сатып алу туралы шартта аванс төлеу көзделген жағдайда).</w:t>
      </w:r>
    </w:p>
    <w:p>
      <w:pPr>
        <w:spacing w:after="0"/>
        <w:ind w:left="0"/>
        <w:jc w:val="both"/>
      </w:pPr>
      <w:r>
        <w:rPr>
          <w:rFonts w:ascii="Times New Roman"/>
          <w:b w:val="false"/>
          <w:i w:val="false"/>
          <w:color w:val="000000"/>
          <w:sz w:val="28"/>
        </w:rPr>
        <w:t>
      4.2. Осы Шарт бойынша сақтандыру сыйлықақысы ____________ (_______________________) (сома толық жазылады) теңгені құрайды және Сақтандырушыға 20___ жылғы "___" _________ дейінгі мерзімде біржолғы төлеммен толық көлемде төленуі тиіс.</w:t>
      </w:r>
    </w:p>
    <w:p>
      <w:pPr>
        <w:spacing w:after="0"/>
        <w:ind w:left="0"/>
        <w:jc w:val="both"/>
      </w:pPr>
      <w:r>
        <w:rPr>
          <w:rFonts w:ascii="Times New Roman"/>
          <w:b w:val="false"/>
          <w:i w:val="false"/>
          <w:color w:val="000000"/>
          <w:sz w:val="28"/>
        </w:rPr>
        <w:t>
      4.3. Осы Шарт бойынша сақтандыру сыйлықақысы Сақтанушының ақшаны Сақтандырушының осы Шартта көрсетілген банктік шотына ақша аудару жолымен қолма-қол ақшасыз төлеммен төленуі тиіс.</w:t>
      </w:r>
    </w:p>
    <w:p>
      <w:pPr>
        <w:spacing w:after="0"/>
        <w:ind w:left="0"/>
        <w:jc w:val="left"/>
      </w:pPr>
      <w:r>
        <w:rPr>
          <w:rFonts w:ascii="Times New Roman"/>
          <w:b/>
          <w:i w:val="false"/>
          <w:color w:val="000000"/>
        </w:rPr>
        <w:t xml:space="preserve"> 5-тарау. Сақтандыру жағдайы</w:t>
      </w:r>
    </w:p>
    <w:p>
      <w:pPr>
        <w:spacing w:after="0"/>
        <w:ind w:left="0"/>
        <w:jc w:val="both"/>
      </w:pPr>
      <w:r>
        <w:rPr>
          <w:rFonts w:ascii="Times New Roman"/>
          <w:b w:val="false"/>
          <w:i w:val="false"/>
          <w:color w:val="000000"/>
          <w:sz w:val="28"/>
        </w:rPr>
        <w:t>
      5.1. Осы Шарт бойынша өнім берушіге Пайда алушының мүліктік мүдделеріне келтірілген зиянды өтеу бойынша Сақтанушының азаматтық-құқықтық жауапкершілігінің басталу фактісіболып табылады.</w:t>
      </w:r>
    </w:p>
    <w:p>
      <w:pPr>
        <w:spacing w:after="0"/>
        <w:ind w:left="0"/>
        <w:jc w:val="both"/>
      </w:pPr>
      <w:r>
        <w:rPr>
          <w:rFonts w:ascii="Times New Roman"/>
          <w:b w:val="false"/>
          <w:i w:val="false"/>
          <w:color w:val="000000"/>
          <w:sz w:val="28"/>
        </w:rPr>
        <w:t>
      5.2. Сақтандыру жағдайының басталуын растайтын құжат, растаушы құжаттардың көшірмелерін қоса бере отырып, Пайда алушы Сақтандырушының атына жіберген жазбаша хабарлама болып табылады:</w:t>
      </w:r>
    </w:p>
    <w:p>
      <w:pPr>
        <w:spacing w:after="0"/>
        <w:ind w:left="0"/>
        <w:jc w:val="both"/>
      </w:pPr>
      <w:r>
        <w:rPr>
          <w:rFonts w:ascii="Times New Roman"/>
          <w:b w:val="false"/>
          <w:i w:val="false"/>
          <w:color w:val="000000"/>
          <w:sz w:val="28"/>
        </w:rPr>
        <w:t>
      1) тауарларды (жұмыстарды, көрсетілетін қызметтерді) мемлекеттік сатып алу туралы шарттың көшірмелері;</w:t>
      </w:r>
    </w:p>
    <w:p>
      <w:pPr>
        <w:spacing w:after="0"/>
        <w:ind w:left="0"/>
        <w:jc w:val="both"/>
      </w:pPr>
      <w:r>
        <w:rPr>
          <w:rFonts w:ascii="Times New Roman"/>
          <w:b w:val="false"/>
          <w:i w:val="false"/>
          <w:color w:val="000000"/>
          <w:sz w:val="28"/>
        </w:rPr>
        <w:t>
      2) Сақтанушыға тауарларды (жұмыстарды, көрсетілетін қызметтерді) мемлекеттік сатып алу туралы шартты орындамау немесе тиісінше орындамау туралы жіберілген хабарламалар, талаптар, наразылықтар, ескертулер;</w:t>
      </w:r>
    </w:p>
    <w:p>
      <w:pPr>
        <w:spacing w:after="0"/>
        <w:ind w:left="0"/>
        <w:jc w:val="both"/>
      </w:pPr>
      <w:r>
        <w:rPr>
          <w:rFonts w:ascii="Times New Roman"/>
          <w:b w:val="false"/>
          <w:i w:val="false"/>
          <w:color w:val="000000"/>
          <w:sz w:val="28"/>
        </w:rPr>
        <w:t>
      3) егер олар бар болса және Сақтанушы мен Пайда алушы қол қойған жағдайда қабылдап алу-беру, орындалған жұмыстар, көрсетілген қызметтер актілерінің көшірмелері;</w:t>
      </w:r>
    </w:p>
    <w:p>
      <w:pPr>
        <w:spacing w:after="0"/>
        <w:ind w:left="0"/>
        <w:jc w:val="both"/>
      </w:pPr>
      <w:r>
        <w:rPr>
          <w:rFonts w:ascii="Times New Roman"/>
          <w:b w:val="false"/>
          <w:i w:val="false"/>
          <w:color w:val="000000"/>
          <w:sz w:val="28"/>
        </w:rPr>
        <w:t>
      4) бар болса қабылданған тауарлар, орындалған жұмыстар, көрсетілген қызметтер үшін есеп айырысулар бойынша салыстыру актісінің көшірмесі;</w:t>
      </w:r>
    </w:p>
    <w:p>
      <w:pPr>
        <w:spacing w:after="0"/>
        <w:ind w:left="0"/>
        <w:jc w:val="both"/>
      </w:pPr>
      <w:r>
        <w:rPr>
          <w:rFonts w:ascii="Times New Roman"/>
          <w:b w:val="false"/>
          <w:i w:val="false"/>
          <w:color w:val="000000"/>
          <w:sz w:val="28"/>
        </w:rPr>
        <w:t>
      5) сақтандыру жағдайының басталу фактісін және келтірілген залал сомасын тіркеген және растайтын құжаттар.</w:t>
      </w:r>
    </w:p>
    <w:p>
      <w:pPr>
        <w:spacing w:after="0"/>
        <w:ind w:left="0"/>
        <w:jc w:val="both"/>
      </w:pPr>
      <w:r>
        <w:rPr>
          <w:rFonts w:ascii="Times New Roman"/>
          <w:b w:val="false"/>
          <w:i w:val="false"/>
          <w:color w:val="000000"/>
          <w:sz w:val="28"/>
        </w:rPr>
        <w:t>
      5.3. Сақтандыру жағдайын, сондай-ақ сақтандыру төлемді заңсыз түрде алуға бағытталған өзге де алаяқтық әрекеттерді қасақана жасау Қазақстан Республикасының Қылмыстық кодексіне сәйкес жауапкершілікке әкеп соғады.</w:t>
      </w:r>
    </w:p>
    <w:p>
      <w:pPr>
        <w:spacing w:after="0"/>
        <w:ind w:left="0"/>
        <w:jc w:val="left"/>
      </w:pPr>
      <w:r>
        <w:rPr>
          <w:rFonts w:ascii="Times New Roman"/>
          <w:b/>
          <w:i w:val="false"/>
          <w:color w:val="000000"/>
        </w:rPr>
        <w:t xml:space="preserve"> 6-тарау. Тараптардың құқықтары мен міндеттері</w:t>
      </w:r>
    </w:p>
    <w:p>
      <w:pPr>
        <w:spacing w:after="0"/>
        <w:ind w:left="0"/>
        <w:jc w:val="both"/>
      </w:pPr>
      <w:r>
        <w:rPr>
          <w:rFonts w:ascii="Times New Roman"/>
          <w:b w:val="false"/>
          <w:i w:val="false"/>
          <w:color w:val="000000"/>
          <w:sz w:val="28"/>
        </w:rPr>
        <w:t>
      6.1. Сақтанушы:</w:t>
      </w:r>
    </w:p>
    <w:p>
      <w:pPr>
        <w:spacing w:after="0"/>
        <w:ind w:left="0"/>
        <w:jc w:val="both"/>
      </w:pPr>
      <w:r>
        <w:rPr>
          <w:rFonts w:ascii="Times New Roman"/>
          <w:b w:val="false"/>
          <w:i w:val="false"/>
          <w:color w:val="000000"/>
          <w:sz w:val="28"/>
        </w:rPr>
        <w:t>
      1) Сақтандырушыдан осы Шарт бойынша Сақтандыру қағидаларын, сақтандыру шарттарын, өз құқықтары мен мiндеттерiн түсiндiрудi талап етуге;</w:t>
      </w:r>
    </w:p>
    <w:p>
      <w:pPr>
        <w:spacing w:after="0"/>
        <w:ind w:left="0"/>
        <w:jc w:val="both"/>
      </w:pPr>
      <w:r>
        <w:rPr>
          <w:rFonts w:ascii="Times New Roman"/>
          <w:b w:val="false"/>
          <w:i w:val="false"/>
          <w:color w:val="000000"/>
          <w:sz w:val="28"/>
        </w:rPr>
        <w:t>
      2) Сақтандыру шартының телнұсқасын жоғалтқан жағдайда, оны алуға құқылы;</w:t>
      </w:r>
    </w:p>
    <w:p>
      <w:pPr>
        <w:spacing w:after="0"/>
        <w:ind w:left="0"/>
        <w:jc w:val="both"/>
      </w:pPr>
      <w:r>
        <w:rPr>
          <w:rFonts w:ascii="Times New Roman"/>
          <w:b w:val="false"/>
          <w:i w:val="false"/>
          <w:color w:val="000000"/>
          <w:sz w:val="28"/>
        </w:rPr>
        <w:t>
      3) Осы Шартта көзделген негіздер бойынша Шартты мерзімінен бұрын бұзу.</w:t>
      </w:r>
    </w:p>
    <w:p>
      <w:pPr>
        <w:spacing w:after="0"/>
        <w:ind w:left="0"/>
        <w:jc w:val="both"/>
      </w:pPr>
      <w:r>
        <w:rPr>
          <w:rFonts w:ascii="Times New Roman"/>
          <w:b w:val="false"/>
          <w:i w:val="false"/>
          <w:color w:val="000000"/>
          <w:sz w:val="28"/>
        </w:rPr>
        <w:t>
      6.2. Сақтанушы:</w:t>
      </w:r>
    </w:p>
    <w:p>
      <w:pPr>
        <w:spacing w:after="0"/>
        <w:ind w:left="0"/>
        <w:jc w:val="both"/>
      </w:pPr>
      <w:r>
        <w:rPr>
          <w:rFonts w:ascii="Times New Roman"/>
          <w:b w:val="false"/>
          <w:i w:val="false"/>
          <w:color w:val="000000"/>
          <w:sz w:val="28"/>
        </w:rPr>
        <w:t>
      1) осы Шартты жасасқан кезде Сақтандырушыға ұсынылған мәліметтерді растайтын қажетті мәліметтер мен құжаттардың ұсынуға (Сақтандырушуның талабы бойынша);</w:t>
      </w:r>
    </w:p>
    <w:p>
      <w:pPr>
        <w:spacing w:after="0"/>
        <w:ind w:left="0"/>
        <w:jc w:val="both"/>
      </w:pPr>
      <w:r>
        <w:rPr>
          <w:rFonts w:ascii="Times New Roman"/>
          <w:b w:val="false"/>
          <w:i w:val="false"/>
          <w:color w:val="000000"/>
          <w:sz w:val="28"/>
        </w:rPr>
        <w:t>
      2) осы Шартты жасасқан кезде Сақтандырушыға сақтандыру тәуекелін бағалау үшін оған белгілі барлық мән-жайлар туралы хабарлауға;</w:t>
      </w:r>
    </w:p>
    <w:p>
      <w:pPr>
        <w:spacing w:after="0"/>
        <w:ind w:left="0"/>
        <w:jc w:val="both"/>
      </w:pPr>
      <w:r>
        <w:rPr>
          <w:rFonts w:ascii="Times New Roman"/>
          <w:b w:val="false"/>
          <w:i w:val="false"/>
          <w:color w:val="000000"/>
          <w:sz w:val="28"/>
        </w:rPr>
        <w:t>
      3) осы Шарттың 4.2-тармағында белгіленген мөлшерде, тәртіпте және мерзімде сақтандыру сыйлықақысын төлеуге;</w:t>
      </w:r>
    </w:p>
    <w:p>
      <w:pPr>
        <w:spacing w:after="0"/>
        <w:ind w:left="0"/>
        <w:jc w:val="both"/>
      </w:pPr>
      <w:r>
        <w:rPr>
          <w:rFonts w:ascii="Times New Roman"/>
          <w:b w:val="false"/>
          <w:i w:val="false"/>
          <w:color w:val="000000"/>
          <w:sz w:val="28"/>
        </w:rPr>
        <w:t>
      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 міндетті;</w:t>
      </w:r>
    </w:p>
    <w:p>
      <w:pPr>
        <w:spacing w:after="0"/>
        <w:ind w:left="0"/>
        <w:jc w:val="both"/>
      </w:pPr>
      <w:r>
        <w:rPr>
          <w:rFonts w:ascii="Times New Roman"/>
          <w:b w:val="false"/>
          <w:i w:val="false"/>
          <w:color w:val="000000"/>
          <w:sz w:val="28"/>
        </w:rPr>
        <w:t>
      5) сақтандыру жағдайының басталған мән-жайларының тергеуін қамтамасыз етуге;</w:t>
      </w:r>
    </w:p>
    <w:p>
      <w:pPr>
        <w:spacing w:after="0"/>
        <w:ind w:left="0"/>
        <w:jc w:val="both"/>
      </w:pPr>
      <w:r>
        <w:rPr>
          <w:rFonts w:ascii="Times New Roman"/>
          <w:b w:val="false"/>
          <w:i w:val="false"/>
          <w:color w:val="000000"/>
          <w:sz w:val="28"/>
        </w:rPr>
        <w:t>
      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p>
      <w:pPr>
        <w:spacing w:after="0"/>
        <w:ind w:left="0"/>
        <w:jc w:val="both"/>
      </w:pPr>
      <w:r>
        <w:rPr>
          <w:rFonts w:ascii="Times New Roman"/>
          <w:b w:val="false"/>
          <w:i w:val="false"/>
          <w:color w:val="000000"/>
          <w:sz w:val="28"/>
        </w:rPr>
        <w:t>
      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p>
      <w:pPr>
        <w:spacing w:after="0"/>
        <w:ind w:left="0"/>
        <w:jc w:val="both"/>
      </w:pPr>
      <w:r>
        <w:rPr>
          <w:rFonts w:ascii="Times New Roman"/>
          <w:b w:val="false"/>
          <w:i w:val="false"/>
          <w:color w:val="000000"/>
          <w:sz w:val="28"/>
        </w:rPr>
        <w:t>
      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p>
      <w:pPr>
        <w:spacing w:after="0"/>
        <w:ind w:left="0"/>
        <w:jc w:val="both"/>
      </w:pPr>
      <w:r>
        <w:rPr>
          <w:rFonts w:ascii="Times New Roman"/>
          <w:b w:val="false"/>
          <w:i w:val="false"/>
          <w:color w:val="000000"/>
          <w:sz w:val="28"/>
        </w:rPr>
        <w:t>
      9) сақтандыру жағдайының басталуына жауапты тұлғаға талап ету құқығының Сақтандырушыға ауысуын қамтамасыз етуге;</w:t>
      </w:r>
    </w:p>
    <w:p>
      <w:pPr>
        <w:spacing w:after="0"/>
        <w:ind w:left="0"/>
        <w:jc w:val="both"/>
      </w:pPr>
      <w:r>
        <w:rPr>
          <w:rFonts w:ascii="Times New Roman"/>
          <w:b w:val="false"/>
          <w:i w:val="false"/>
          <w:color w:val="000000"/>
          <w:sz w:val="28"/>
        </w:rPr>
        <w:t>
      10) сақтандыру жағдайы басталған кезде 2 (екі) жұмыс күні ішінде осы Шарттың 5.2-тармағында көрсетілген құжаттарды Сақтандырушыға табыс етуге міндетті;</w:t>
      </w:r>
    </w:p>
    <w:p>
      <w:pPr>
        <w:spacing w:after="0"/>
        <w:ind w:left="0"/>
        <w:jc w:val="both"/>
      </w:pPr>
      <w:r>
        <w:rPr>
          <w:rFonts w:ascii="Times New Roman"/>
          <w:b w:val="false"/>
          <w:i w:val="false"/>
          <w:color w:val="000000"/>
          <w:sz w:val="28"/>
        </w:rPr>
        <w:t>
      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 міндетті.</w:t>
      </w:r>
    </w:p>
    <w:p>
      <w:pPr>
        <w:spacing w:after="0"/>
        <w:ind w:left="0"/>
        <w:jc w:val="both"/>
      </w:pPr>
      <w:r>
        <w:rPr>
          <w:rFonts w:ascii="Times New Roman"/>
          <w:b w:val="false"/>
          <w:i w:val="false"/>
          <w:color w:val="000000"/>
          <w:sz w:val="28"/>
        </w:rPr>
        <w:t>
      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w:t>
      </w:r>
    </w:p>
    <w:p>
      <w:pPr>
        <w:spacing w:after="0"/>
        <w:ind w:left="0"/>
        <w:jc w:val="both"/>
      </w:pPr>
      <w:r>
        <w:rPr>
          <w:rFonts w:ascii="Times New Roman"/>
          <w:b w:val="false"/>
          <w:i w:val="false"/>
          <w:color w:val="000000"/>
          <w:sz w:val="28"/>
        </w:rPr>
        <w:t>
      _____________________ (_________________________________) пайыз мөлшерінде тұрақсыздық (жазбаша түрде) айыбын төлеуге міндетті;</w:t>
      </w:r>
    </w:p>
    <w:p>
      <w:pPr>
        <w:spacing w:after="0"/>
        <w:ind w:left="0"/>
        <w:jc w:val="both"/>
      </w:pPr>
      <w:r>
        <w:rPr>
          <w:rFonts w:ascii="Times New Roman"/>
          <w:b w:val="false"/>
          <w:i w:val="false"/>
          <w:color w:val="000000"/>
          <w:sz w:val="28"/>
        </w:rPr>
        <w:t>
      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p>
      <w:pPr>
        <w:spacing w:after="0"/>
        <w:ind w:left="0"/>
        <w:jc w:val="both"/>
      </w:pPr>
      <w:r>
        <w:rPr>
          <w:rFonts w:ascii="Times New Roman"/>
          <w:b w:val="false"/>
          <w:i w:val="false"/>
          <w:color w:val="000000"/>
          <w:sz w:val="28"/>
        </w:rPr>
        <w:t>
      6.3. Сақтандырушы:</w:t>
      </w:r>
    </w:p>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шарттарын орындауын тексеруге;</w:t>
      </w:r>
    </w:p>
    <w:p>
      <w:pPr>
        <w:spacing w:after="0"/>
        <w:ind w:left="0"/>
        <w:jc w:val="both"/>
      </w:pPr>
      <w:r>
        <w:rPr>
          <w:rFonts w:ascii="Times New Roman"/>
          <w:b w:val="false"/>
          <w:i w:val="false"/>
          <w:color w:val="000000"/>
          <w:sz w:val="28"/>
        </w:rPr>
        <w:t>
      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p>
      <w:pPr>
        <w:spacing w:after="0"/>
        <w:ind w:left="0"/>
        <w:jc w:val="both"/>
      </w:pPr>
      <w:r>
        <w:rPr>
          <w:rFonts w:ascii="Times New Roman"/>
          <w:b w:val="false"/>
          <w:i w:val="false"/>
          <w:color w:val="000000"/>
          <w:sz w:val="28"/>
        </w:rPr>
        <w:t>
      3) осы Шартпен белгіленген мөлшерде, тәртіпте және мерзімде сақтандыру сыйлықақысын алуға;</w:t>
      </w:r>
    </w:p>
    <w:p>
      <w:pPr>
        <w:spacing w:after="0"/>
        <w:ind w:left="0"/>
        <w:jc w:val="both"/>
      </w:pPr>
      <w:r>
        <w:rPr>
          <w:rFonts w:ascii="Times New Roman"/>
          <w:b w:val="false"/>
          <w:i w:val="false"/>
          <w:color w:val="000000"/>
          <w:sz w:val="28"/>
        </w:rPr>
        <w:t>
      4) сақтандыру жағдайының басталуы туралы хабарлама мен оның құжаттамалық дәлелдерін алуға;</w:t>
      </w:r>
    </w:p>
    <w:p>
      <w:pPr>
        <w:spacing w:after="0"/>
        <w:ind w:left="0"/>
        <w:jc w:val="both"/>
      </w:pPr>
      <w:r>
        <w:rPr>
          <w:rFonts w:ascii="Times New Roman"/>
          <w:b w:val="false"/>
          <w:i w:val="false"/>
          <w:color w:val="000000"/>
          <w:sz w:val="28"/>
        </w:rPr>
        <w:t>
      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w:t>
      </w:r>
    </w:p>
    <w:p>
      <w:pPr>
        <w:spacing w:after="0"/>
        <w:ind w:left="0"/>
        <w:jc w:val="both"/>
      </w:pPr>
      <w:r>
        <w:rPr>
          <w:rFonts w:ascii="Times New Roman"/>
          <w:b w:val="false"/>
          <w:i w:val="false"/>
          <w:color w:val="000000"/>
          <w:sz w:val="28"/>
        </w:rPr>
        <w:t>
      6) осы Шарттың талаптарын өзгертуді немесе тәуекелдің ұлғаюына мөлшерлес қосымша сақтандыру сыйақысын төлеуді талап етуге;</w:t>
      </w:r>
    </w:p>
    <w:p>
      <w:pPr>
        <w:spacing w:after="0"/>
        <w:ind w:left="0"/>
        <w:jc w:val="both"/>
      </w:pPr>
      <w:r>
        <w:rPr>
          <w:rFonts w:ascii="Times New Roman"/>
          <w:b w:val="false"/>
          <w:i w:val="false"/>
          <w:color w:val="000000"/>
          <w:sz w:val="28"/>
        </w:rPr>
        <w:t>
      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p>
      <w:pPr>
        <w:spacing w:after="0"/>
        <w:ind w:left="0"/>
        <w:jc w:val="both"/>
      </w:pPr>
      <w:r>
        <w:rPr>
          <w:rFonts w:ascii="Times New Roman"/>
          <w:b w:val="false"/>
          <w:i w:val="false"/>
          <w:color w:val="000000"/>
          <w:sz w:val="28"/>
        </w:rPr>
        <w:t>
      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w:t>
      </w:r>
    </w:p>
    <w:p>
      <w:pPr>
        <w:spacing w:after="0"/>
        <w:ind w:left="0"/>
        <w:jc w:val="both"/>
      </w:pPr>
      <w:r>
        <w:rPr>
          <w:rFonts w:ascii="Times New Roman"/>
          <w:b w:val="false"/>
          <w:i w:val="false"/>
          <w:color w:val="000000"/>
          <w:sz w:val="28"/>
        </w:rPr>
        <w:t>
      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p>
      <w:pPr>
        <w:spacing w:after="0"/>
        <w:ind w:left="0"/>
        <w:jc w:val="both"/>
      </w:pPr>
      <w:r>
        <w:rPr>
          <w:rFonts w:ascii="Times New Roman"/>
          <w:b w:val="false"/>
          <w:i w:val="false"/>
          <w:color w:val="000000"/>
          <w:sz w:val="28"/>
        </w:rPr>
        <w:t>
      6.4. Сақтандырушы:</w:t>
      </w:r>
    </w:p>
    <w:p>
      <w:pPr>
        <w:spacing w:after="0"/>
        <w:ind w:left="0"/>
        <w:jc w:val="both"/>
      </w:pPr>
      <w:r>
        <w:rPr>
          <w:rFonts w:ascii="Times New Roman"/>
          <w:b w:val="false"/>
          <w:i w:val="false"/>
          <w:color w:val="000000"/>
          <w:sz w:val="28"/>
        </w:rPr>
        <w:t>
      1) осы Шарт бойынша Сақтанушыны сақтандыру қағидаларымен, сақтандыру шарттарымен, оның құқықтарымен және міндеттерімен таныстыруға;</w:t>
      </w:r>
    </w:p>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w:t>
      </w:r>
    </w:p>
    <w:p>
      <w:pPr>
        <w:spacing w:after="0"/>
        <w:ind w:left="0"/>
        <w:jc w:val="both"/>
      </w:pPr>
      <w:r>
        <w:rPr>
          <w:rFonts w:ascii="Times New Roman"/>
          <w:b w:val="false"/>
          <w:i w:val="false"/>
          <w:color w:val="000000"/>
          <w:sz w:val="28"/>
        </w:rPr>
        <w:t>
      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p>
      <w:pPr>
        <w:spacing w:after="0"/>
        <w:ind w:left="0"/>
        <w:jc w:val="both"/>
      </w:pPr>
      <w:r>
        <w:rPr>
          <w:rFonts w:ascii="Times New Roman"/>
          <w:b w:val="false"/>
          <w:i w:val="false"/>
          <w:color w:val="000000"/>
          <w:sz w:val="28"/>
        </w:rPr>
        <w:t>
      4) сақтандырудың құпиясын қамтамасыз етуге;</w:t>
      </w:r>
    </w:p>
    <w:p>
      <w:pPr>
        <w:spacing w:after="0"/>
        <w:ind w:left="0"/>
        <w:jc w:val="both"/>
      </w:pPr>
      <w:r>
        <w:rPr>
          <w:rFonts w:ascii="Times New Roman"/>
          <w:b w:val="false"/>
          <w:i w:val="false"/>
          <w:color w:val="000000"/>
          <w:sz w:val="28"/>
        </w:rPr>
        <w:t>
      5) Сақтанушыға сақтандыру жағдайы кезіндегі шығындарды азайту үшін жүргізілген шығыстарды өтеуге;</w:t>
      </w:r>
    </w:p>
    <w:p>
      <w:pPr>
        <w:spacing w:after="0"/>
        <w:ind w:left="0"/>
        <w:jc w:val="both"/>
      </w:pPr>
      <w:r>
        <w:rPr>
          <w:rFonts w:ascii="Times New Roman"/>
          <w:b w:val="false"/>
          <w:i w:val="false"/>
          <w:color w:val="000000"/>
          <w:sz w:val="28"/>
        </w:rPr>
        <w:t>
      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p>
      <w:pPr>
        <w:spacing w:after="0"/>
        <w:ind w:left="0"/>
        <w:jc w:val="both"/>
      </w:pPr>
      <w:r>
        <w:rPr>
          <w:rFonts w:ascii="Times New Roman"/>
          <w:b w:val="false"/>
          <w:i w:val="false"/>
          <w:color w:val="000000"/>
          <w:sz w:val="28"/>
        </w:rPr>
        <w:t>
      6.5. Пайда алушы осы Шартта белгіленген мөлшерде, тәртіппен және мерзімдерде сақтандыру төлемін алуға құқылы.</w:t>
      </w:r>
    </w:p>
    <w:p>
      <w:pPr>
        <w:spacing w:after="0"/>
        <w:ind w:left="0"/>
        <w:jc w:val="both"/>
      </w:pPr>
      <w:r>
        <w:rPr>
          <w:rFonts w:ascii="Times New Roman"/>
          <w:b w:val="false"/>
          <w:i w:val="false"/>
          <w:color w:val="000000"/>
          <w:sz w:val="28"/>
        </w:rPr>
        <w:t>
      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p>
      <w:pPr>
        <w:spacing w:after="0"/>
        <w:ind w:left="0"/>
        <w:jc w:val="both"/>
      </w:pPr>
      <w:r>
        <w:rPr>
          <w:rFonts w:ascii="Times New Roman"/>
          <w:b w:val="false"/>
          <w:i w:val="false"/>
          <w:color w:val="000000"/>
          <w:sz w:val="28"/>
        </w:rPr>
        <w:t>
      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p>
      <w:pPr>
        <w:spacing w:after="0"/>
        <w:ind w:left="0"/>
        <w:jc w:val="left"/>
      </w:pPr>
      <w:r>
        <w:rPr>
          <w:rFonts w:ascii="Times New Roman"/>
          <w:b/>
          <w:i w:val="false"/>
          <w:color w:val="000000"/>
        </w:rPr>
        <w:t xml:space="preserve"> 7-тарау. Сақтандыру төлемінің мөлшерін және оны жүзеге асыру тәртібін айқындау</w:t>
      </w:r>
    </w:p>
    <w:p>
      <w:pPr>
        <w:spacing w:after="0"/>
        <w:ind w:left="0"/>
        <w:jc w:val="both"/>
      </w:pPr>
      <w:r>
        <w:rPr>
          <w:rFonts w:ascii="Times New Roman"/>
          <w:b w:val="false"/>
          <w:i w:val="false"/>
          <w:color w:val="000000"/>
          <w:sz w:val="28"/>
        </w:rPr>
        <w:t>
      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p>
      <w:pPr>
        <w:spacing w:after="0"/>
        <w:ind w:left="0"/>
        <w:jc w:val="both"/>
      </w:pPr>
      <w:r>
        <w:rPr>
          <w:rFonts w:ascii="Times New Roman"/>
          <w:b w:val="false"/>
          <w:i w:val="false"/>
          <w:color w:val="000000"/>
          <w:sz w:val="28"/>
        </w:rPr>
        <w:t>
      7.2. Сақтандыру төлемі осы Шартпен белгіленген сақтандыру сомасы шегінде жүзеге асырылады және одан аса алмайды.</w:t>
      </w:r>
    </w:p>
    <w:p>
      <w:pPr>
        <w:spacing w:after="0"/>
        <w:ind w:left="0"/>
        <w:jc w:val="both"/>
      </w:pPr>
      <w:r>
        <w:rPr>
          <w:rFonts w:ascii="Times New Roman"/>
          <w:b w:val="false"/>
          <w:i w:val="false"/>
          <w:color w:val="000000"/>
          <w:sz w:val="28"/>
        </w:rPr>
        <w:t>
      7.3. Егер сақтандыру жағдайы осы Шарттың қолданылу мерзімі ішінде болса, сақтандыру төлемі жүргізіледі.</w:t>
      </w:r>
    </w:p>
    <w:p>
      <w:pPr>
        <w:spacing w:after="0"/>
        <w:ind w:left="0"/>
        <w:jc w:val="left"/>
      </w:pPr>
      <w:r>
        <w:rPr>
          <w:rFonts w:ascii="Times New Roman"/>
          <w:b/>
          <w:i w:val="false"/>
          <w:color w:val="000000"/>
        </w:rPr>
        <w:t xml:space="preserve"> 8-тарау. Сақтандыру жағдайының басталуына жауапты тұлғаға кері талап қою құқығы</w:t>
      </w:r>
    </w:p>
    <w:p>
      <w:pPr>
        <w:spacing w:after="0"/>
        <w:ind w:left="0"/>
        <w:jc w:val="both"/>
      </w:pPr>
      <w:r>
        <w:rPr>
          <w:rFonts w:ascii="Times New Roman"/>
          <w:b w:val="false"/>
          <w:i w:val="false"/>
          <w:color w:val="000000"/>
          <w:sz w:val="28"/>
        </w:rPr>
        <w:t>
      8.1. Сақтандыру төлемін жүзеге асырған Сақтандырушының Сақтанушыға жүзеге асырылған сақтандыру сомасы шегінде кері талап қоюға құқығы бар.</w:t>
      </w:r>
    </w:p>
    <w:p>
      <w:pPr>
        <w:spacing w:after="0"/>
        <w:ind w:left="0"/>
        <w:jc w:val="both"/>
      </w:pPr>
      <w:r>
        <w:rPr>
          <w:rFonts w:ascii="Times New Roman"/>
          <w:b w:val="false"/>
          <w:i w:val="false"/>
          <w:color w:val="000000"/>
          <w:sz w:val="28"/>
        </w:rPr>
        <w:t>
      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p>
      <w:pPr>
        <w:spacing w:after="0"/>
        <w:ind w:left="0"/>
        <w:jc w:val="both"/>
      </w:pPr>
      <w:r>
        <w:rPr>
          <w:rFonts w:ascii="Times New Roman"/>
          <w:b w:val="false"/>
          <w:i w:val="false"/>
          <w:color w:val="000000"/>
          <w:sz w:val="28"/>
        </w:rPr>
        <w:t>
      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p>
      <w:pPr>
        <w:spacing w:after="0"/>
        <w:ind w:left="0"/>
        <w:jc w:val="left"/>
      </w:pPr>
      <w:r>
        <w:rPr>
          <w:rFonts w:ascii="Times New Roman"/>
          <w:b/>
          <w:i w:val="false"/>
          <w:color w:val="000000"/>
        </w:rPr>
        <w:t xml:space="preserve"> 9-тарау. Сақтандырушыны сақтандыру төлемін жүзеге асырудан босату негіздері</w:t>
      </w:r>
    </w:p>
    <w:p>
      <w:pPr>
        <w:spacing w:after="0"/>
        <w:ind w:left="0"/>
        <w:jc w:val="both"/>
      </w:pPr>
      <w:r>
        <w:rPr>
          <w:rFonts w:ascii="Times New Roman"/>
          <w:b w:val="false"/>
          <w:i w:val="false"/>
          <w:color w:val="000000"/>
          <w:sz w:val="28"/>
        </w:rPr>
        <w:t>
      9.1. Сақтандырушының сақтандыру төлемдерiн жүзеге асырудан бас тартуына мыналар:</w:t>
      </w:r>
    </w:p>
    <w:p>
      <w:pPr>
        <w:spacing w:after="0"/>
        <w:ind w:left="0"/>
        <w:jc w:val="both"/>
      </w:pPr>
      <w:r>
        <w:rPr>
          <w:rFonts w:ascii="Times New Roman"/>
          <w:b w:val="false"/>
          <w:i w:val="false"/>
          <w:color w:val="000000"/>
          <w:sz w:val="28"/>
        </w:rPr>
        <w:t>
      1) Пайда алушының сақтандыру жағдайының басталуына жауапты тұлғадан тиісті шығындардың өтелуін алу;</w:t>
      </w:r>
    </w:p>
    <w:p>
      <w:pPr>
        <w:spacing w:after="0"/>
        <w:ind w:left="0"/>
        <w:jc w:val="both"/>
      </w:pPr>
      <w:r>
        <w:rPr>
          <w:rFonts w:ascii="Times New Roman"/>
          <w:b w:val="false"/>
          <w:i w:val="false"/>
          <w:color w:val="000000"/>
          <w:sz w:val="28"/>
        </w:rPr>
        <w:t>
      2) Сақтандырушының сақтандыру сомасы мөлшерінде сақтандыру төлемін жүзеге асыруы;</w:t>
      </w:r>
    </w:p>
    <w:p>
      <w:pPr>
        <w:spacing w:after="0"/>
        <w:ind w:left="0"/>
        <w:jc w:val="both"/>
      </w:pPr>
      <w:r>
        <w:rPr>
          <w:rFonts w:ascii="Times New Roman"/>
          <w:b w:val="false"/>
          <w:i w:val="false"/>
          <w:color w:val="000000"/>
          <w:sz w:val="28"/>
        </w:rPr>
        <w:t>
      3) Азаматтық кодекстің 839-бабының 2-тармағында көзделген негіздер негiз болуы мүмкiн.</w:t>
      </w:r>
    </w:p>
    <w:p>
      <w:pPr>
        <w:spacing w:after="0"/>
        <w:ind w:left="0"/>
        <w:jc w:val="both"/>
      </w:pPr>
      <w:r>
        <w:rPr>
          <w:rFonts w:ascii="Times New Roman"/>
          <w:b w:val="false"/>
          <w:i w:val="false"/>
          <w:color w:val="000000"/>
          <w:sz w:val="28"/>
        </w:rPr>
        <w:t>
      9.2. Сақтандыру Пайда алушының/Сақтанушының моральдық зиянын, жоғалтқан пайдасын, залалдарын, айыппұлдарды, тұрақсыздық айыптарын, өсімпұлдарды өтемейді.</w:t>
      </w:r>
    </w:p>
    <w:p>
      <w:pPr>
        <w:spacing w:after="0"/>
        <w:ind w:left="0"/>
        <w:jc w:val="left"/>
      </w:pPr>
      <w:r>
        <w:rPr>
          <w:rFonts w:ascii="Times New Roman"/>
          <w:b/>
          <w:i w:val="false"/>
          <w:color w:val="000000"/>
        </w:rPr>
        <w:t xml:space="preserve"> 10-тарау. Тараптардың жауапкершілігі және еңсерілмейтін күштердің мән-жайлары</w:t>
      </w:r>
    </w:p>
    <w:p>
      <w:pPr>
        <w:spacing w:after="0"/>
        <w:ind w:left="0"/>
        <w:jc w:val="both"/>
      </w:pPr>
      <w:r>
        <w:rPr>
          <w:rFonts w:ascii="Times New Roman"/>
          <w:b w:val="false"/>
          <w:i w:val="false"/>
          <w:color w:val="000000"/>
          <w:sz w:val="28"/>
        </w:rPr>
        <w:t>
      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p>
      <w:pPr>
        <w:spacing w:after="0"/>
        <w:ind w:left="0"/>
        <w:jc w:val="both"/>
      </w:pPr>
      <w:r>
        <w:rPr>
          <w:rFonts w:ascii="Times New Roman"/>
          <w:b w:val="false"/>
          <w:i w:val="false"/>
          <w:color w:val="000000"/>
          <w:sz w:val="28"/>
        </w:rPr>
        <w:t>
      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p>
      <w:pPr>
        <w:spacing w:after="0"/>
        <w:ind w:left="0"/>
        <w:jc w:val="both"/>
      </w:pPr>
      <w:r>
        <w:rPr>
          <w:rFonts w:ascii="Times New Roman"/>
          <w:b w:val="false"/>
          <w:i w:val="false"/>
          <w:color w:val="000000"/>
          <w:sz w:val="28"/>
        </w:rPr>
        <w:t>
      Ондай мән-жайларға, атап айтқанда, мiндеттеменi орындау үшiн қажеттi тауарлардың, жұмыстардың немесе қызмет көрсетудiң рынокта болмауы жатпайды.</w:t>
      </w:r>
    </w:p>
    <w:p>
      <w:pPr>
        <w:spacing w:after="0"/>
        <w:ind w:left="0"/>
        <w:jc w:val="both"/>
      </w:pPr>
      <w:r>
        <w:rPr>
          <w:rFonts w:ascii="Times New Roman"/>
          <w:b w:val="false"/>
          <w:i w:val="false"/>
          <w:color w:val="000000"/>
          <w:sz w:val="28"/>
        </w:rPr>
        <w:t>
      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p>
      <w:pPr>
        <w:spacing w:after="0"/>
        <w:ind w:left="0"/>
        <w:jc w:val="both"/>
      </w:pPr>
      <w:r>
        <w:rPr>
          <w:rFonts w:ascii="Times New Roman"/>
          <w:b w:val="false"/>
          <w:i w:val="false"/>
          <w:color w:val="000000"/>
          <w:sz w:val="28"/>
        </w:rPr>
        <w:t>
      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p>
      <w:pPr>
        <w:spacing w:after="0"/>
        <w:ind w:left="0"/>
        <w:jc w:val="both"/>
      </w:pPr>
      <w:r>
        <w:rPr>
          <w:rFonts w:ascii="Times New Roman"/>
          <w:b w:val="false"/>
          <w:i w:val="false"/>
          <w:color w:val="000000"/>
          <w:sz w:val="28"/>
        </w:rPr>
        <w:t>
      10.6. Еңсерілмейтін күш салдарынан болған мән-жайлар тиісті құзыретті мемлекеттік органдар мен ұйымдардың құжаттарымен расталуы тиіс.</w:t>
      </w:r>
    </w:p>
    <w:p>
      <w:pPr>
        <w:spacing w:after="0"/>
        <w:ind w:left="0"/>
        <w:jc w:val="left"/>
      </w:pPr>
      <w:r>
        <w:rPr>
          <w:rFonts w:ascii="Times New Roman"/>
          <w:b/>
          <w:i w:val="false"/>
          <w:color w:val="000000"/>
        </w:rPr>
        <w:t xml:space="preserve"> 11-тарау. Шарттың қолданыс мерзімі</w:t>
      </w:r>
    </w:p>
    <w:p>
      <w:pPr>
        <w:spacing w:after="0"/>
        <w:ind w:left="0"/>
        <w:jc w:val="both"/>
      </w:pPr>
      <w:r>
        <w:rPr>
          <w:rFonts w:ascii="Times New Roman"/>
          <w:b w:val="false"/>
          <w:i w:val="false"/>
          <w:color w:val="000000"/>
          <w:sz w:val="28"/>
        </w:rPr>
        <w:t>
      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 " __________ (мемлекеттік сатып алу туралы шарттың аяқталу күні).</w:t>
      </w:r>
    </w:p>
    <w:p>
      <w:pPr>
        <w:spacing w:after="0"/>
        <w:ind w:left="0"/>
        <w:jc w:val="both"/>
      </w:pPr>
      <w:r>
        <w:rPr>
          <w:rFonts w:ascii="Times New Roman"/>
          <w:b w:val="false"/>
          <w:i w:val="false"/>
          <w:color w:val="000000"/>
          <w:sz w:val="28"/>
        </w:rPr>
        <w:t>
      11.2. Сақтандыру қорғау қолданысы кезеңі Шарттың қолданыс мерзімімен сәйкес келеді.</w:t>
      </w:r>
    </w:p>
    <w:p>
      <w:pPr>
        <w:spacing w:after="0"/>
        <w:ind w:left="0"/>
        <w:jc w:val="both"/>
      </w:pPr>
      <w:r>
        <w:rPr>
          <w:rFonts w:ascii="Times New Roman"/>
          <w:b w:val="false"/>
          <w:i w:val="false"/>
          <w:color w:val="000000"/>
          <w:sz w:val="28"/>
        </w:rPr>
        <w:t>
      11.3. Осы Шарттың қолданылу орны Қазақстан Республикасының аумағы болып табылады.</w:t>
      </w:r>
    </w:p>
    <w:p>
      <w:pPr>
        <w:spacing w:after="0"/>
        <w:ind w:left="0"/>
        <w:jc w:val="left"/>
      </w:pPr>
      <w:r>
        <w:rPr>
          <w:rFonts w:ascii="Times New Roman"/>
          <w:b/>
          <w:i w:val="false"/>
          <w:color w:val="000000"/>
        </w:rPr>
        <w:t xml:space="preserve"> 12-тарау. Шарт талаптарын өзгерту</w:t>
      </w:r>
    </w:p>
    <w:p>
      <w:pPr>
        <w:spacing w:after="0"/>
        <w:ind w:left="0"/>
        <w:jc w:val="both"/>
      </w:pPr>
      <w:r>
        <w:rPr>
          <w:rFonts w:ascii="Times New Roman"/>
          <w:b w:val="false"/>
          <w:i w:val="false"/>
          <w:color w:val="000000"/>
          <w:sz w:val="28"/>
        </w:rPr>
        <w:t>
      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p>
      <w:pPr>
        <w:spacing w:after="0"/>
        <w:ind w:left="0"/>
        <w:jc w:val="left"/>
      </w:pPr>
      <w:r>
        <w:rPr>
          <w:rFonts w:ascii="Times New Roman"/>
          <w:b/>
          <w:i w:val="false"/>
          <w:color w:val="000000"/>
        </w:rPr>
        <w:t xml:space="preserve"> 13-тарау. Шартты мерзімінен бұрын тоқтату және бұзу</w:t>
      </w:r>
    </w:p>
    <w:p>
      <w:pPr>
        <w:spacing w:after="0"/>
        <w:ind w:left="0"/>
        <w:jc w:val="both"/>
      </w:pPr>
      <w:r>
        <w:rPr>
          <w:rFonts w:ascii="Times New Roman"/>
          <w:b w:val="false"/>
          <w:i w:val="false"/>
          <w:color w:val="000000"/>
          <w:sz w:val="28"/>
        </w:rPr>
        <w:t>
      13.1. Осы Шарт мынадай:</w:t>
      </w:r>
    </w:p>
    <w:p>
      <w:pPr>
        <w:spacing w:after="0"/>
        <w:ind w:left="0"/>
        <w:jc w:val="both"/>
      </w:pPr>
      <w:r>
        <w:rPr>
          <w:rFonts w:ascii="Times New Roman"/>
          <w:b w:val="false"/>
          <w:i w:val="false"/>
          <w:color w:val="000000"/>
          <w:sz w:val="28"/>
        </w:rPr>
        <w:t>
      1) Шарттың қолданыс мерзімінің өтуі;</w:t>
      </w:r>
    </w:p>
    <w:p>
      <w:pPr>
        <w:spacing w:after="0"/>
        <w:ind w:left="0"/>
        <w:jc w:val="both"/>
      </w:pPr>
      <w:r>
        <w:rPr>
          <w:rFonts w:ascii="Times New Roman"/>
          <w:b w:val="false"/>
          <w:i w:val="false"/>
          <w:color w:val="000000"/>
          <w:sz w:val="28"/>
        </w:rPr>
        <w:t>
      2) Азаматтық Кодекстің 841-бабына сәйкес осы Шартты мерзімінен бұрын тоқтату;</w:t>
      </w:r>
    </w:p>
    <w:p>
      <w:pPr>
        <w:spacing w:after="0"/>
        <w:ind w:left="0"/>
        <w:jc w:val="both"/>
      </w:pPr>
      <w:r>
        <w:rPr>
          <w:rFonts w:ascii="Times New Roman"/>
          <w:b w:val="false"/>
          <w:i w:val="false"/>
          <w:color w:val="000000"/>
          <w:sz w:val="28"/>
        </w:rPr>
        <w:t>
      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p>
      <w:pPr>
        <w:spacing w:after="0"/>
        <w:ind w:left="0"/>
        <w:jc w:val="both"/>
      </w:pPr>
      <w:r>
        <w:rPr>
          <w:rFonts w:ascii="Times New Roman"/>
          <w:b w:val="false"/>
          <w:i w:val="false"/>
          <w:color w:val="000000"/>
          <w:sz w:val="28"/>
        </w:rPr>
        <w:t>
      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p>
      <w:pPr>
        <w:spacing w:after="0"/>
        <w:ind w:left="0"/>
        <w:jc w:val="both"/>
      </w:pPr>
      <w:r>
        <w:rPr>
          <w:rFonts w:ascii="Times New Roman"/>
          <w:b w:val="false"/>
          <w:i w:val="false"/>
          <w:color w:val="000000"/>
          <w:sz w:val="28"/>
        </w:rPr>
        <w:t>
      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p>
      <w:pPr>
        <w:spacing w:after="0"/>
        <w:ind w:left="0"/>
        <w:jc w:val="both"/>
      </w:pPr>
      <w:r>
        <w:rPr>
          <w:rFonts w:ascii="Times New Roman"/>
          <w:b w:val="false"/>
          <w:i w:val="false"/>
          <w:color w:val="000000"/>
          <w:sz w:val="28"/>
        </w:rPr>
        <w:t>
      13.4. Осы Шартының мерзiмiнен бұрын тоқтатылуы оның талаптарын Сақтанушының орындамауынан туындаған жағдайда, төленген сақтандыру сыйақысы қайтарылуға жатпайды.</w:t>
      </w:r>
    </w:p>
    <w:p>
      <w:pPr>
        <w:spacing w:after="0"/>
        <w:ind w:left="0"/>
        <w:jc w:val="both"/>
      </w:pPr>
      <w:r>
        <w:rPr>
          <w:rFonts w:ascii="Times New Roman"/>
          <w:b w:val="false"/>
          <w:i w:val="false"/>
          <w:color w:val="000000"/>
          <w:sz w:val="28"/>
        </w:rPr>
        <w:t>
      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p>
      <w:pPr>
        <w:spacing w:after="0"/>
        <w:ind w:left="0"/>
        <w:jc w:val="both"/>
      </w:pPr>
      <w:r>
        <w:rPr>
          <w:rFonts w:ascii="Times New Roman"/>
          <w:b w:val="false"/>
          <w:i w:val="false"/>
          <w:color w:val="000000"/>
          <w:sz w:val="28"/>
        </w:rPr>
        <w:t>
      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p>
      <w:pPr>
        <w:spacing w:after="0"/>
        <w:ind w:left="0"/>
        <w:jc w:val="left"/>
      </w:pPr>
      <w:r>
        <w:rPr>
          <w:rFonts w:ascii="Times New Roman"/>
          <w:b/>
          <w:i w:val="false"/>
          <w:color w:val="000000"/>
        </w:rPr>
        <w:t xml:space="preserve"> 14-тарау. Дауларды шешу тәртібі</w:t>
      </w:r>
    </w:p>
    <w:p>
      <w:pPr>
        <w:spacing w:after="0"/>
        <w:ind w:left="0"/>
        <w:jc w:val="both"/>
      </w:pPr>
      <w:r>
        <w:rPr>
          <w:rFonts w:ascii="Times New Roman"/>
          <w:b w:val="false"/>
          <w:i w:val="false"/>
          <w:color w:val="000000"/>
          <w:sz w:val="28"/>
        </w:rPr>
        <w:t>
      14.1. Осы Шарттың ережелерімен реттелмеген Тараптардың өзара қарым-қатынастары Қазақстан Республикасының заңнамасымен реттеледі.</w:t>
      </w:r>
    </w:p>
    <w:p>
      <w:pPr>
        <w:spacing w:after="0"/>
        <w:ind w:left="0"/>
        <w:jc w:val="both"/>
      </w:pPr>
      <w:r>
        <w:rPr>
          <w:rFonts w:ascii="Times New Roman"/>
          <w:b w:val="false"/>
          <w:i w:val="false"/>
          <w:color w:val="000000"/>
          <w:sz w:val="28"/>
        </w:rPr>
        <w:t>
      14.2. Тараптар арасында осы Шарт бойынша туындайтын барлық даулар келіссөздер жүргізу жолымен шешіледі.</w:t>
      </w:r>
    </w:p>
    <w:p>
      <w:pPr>
        <w:spacing w:after="0"/>
        <w:ind w:left="0"/>
        <w:jc w:val="both"/>
      </w:pPr>
      <w:r>
        <w:rPr>
          <w:rFonts w:ascii="Times New Roman"/>
          <w:b w:val="false"/>
          <w:i w:val="false"/>
          <w:color w:val="000000"/>
          <w:sz w:val="28"/>
        </w:rPr>
        <w:t>
      14.3. Келісімге келмеген Тараптардың келіспеушіліктері Қазақстан Республикасының заңнамасына сәйкес сот тәртібінде шешіледі.</w:t>
      </w:r>
    </w:p>
    <w:p>
      <w:pPr>
        <w:spacing w:after="0"/>
        <w:ind w:left="0"/>
        <w:jc w:val="left"/>
      </w:pPr>
      <w:r>
        <w:rPr>
          <w:rFonts w:ascii="Times New Roman"/>
          <w:b/>
          <w:i w:val="false"/>
          <w:color w:val="000000"/>
        </w:rPr>
        <w:t xml:space="preserve"> 15-тарау. Қорытынды ережелер</w:t>
      </w:r>
    </w:p>
    <w:p>
      <w:pPr>
        <w:spacing w:after="0"/>
        <w:ind w:left="0"/>
        <w:jc w:val="both"/>
      </w:pPr>
      <w:r>
        <w:rPr>
          <w:rFonts w:ascii="Times New Roman"/>
          <w:b w:val="false"/>
          <w:i w:val="false"/>
          <w:color w:val="000000"/>
          <w:sz w:val="28"/>
        </w:rPr>
        <w:t>
      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p>
      <w:pPr>
        <w:spacing w:after="0"/>
        <w:ind w:left="0"/>
        <w:jc w:val="both"/>
      </w:pPr>
      <w:r>
        <w:rPr>
          <w:rFonts w:ascii="Times New Roman"/>
          <w:b w:val="false"/>
          <w:i w:val="false"/>
          <w:color w:val="000000"/>
          <w:sz w:val="28"/>
        </w:rPr>
        <w:t>
      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Заңың, оның ішінде қажетті құжаттарды, мәліметтерді, растау жолымен тапсыру арқылы талаптарын орындайды.</w:t>
      </w:r>
    </w:p>
    <w:p>
      <w:pPr>
        <w:spacing w:after="0"/>
        <w:ind w:left="0"/>
        <w:jc w:val="both"/>
      </w:pPr>
      <w:r>
        <w:rPr>
          <w:rFonts w:ascii="Times New Roman"/>
          <w:b w:val="false"/>
          <w:i w:val="false"/>
          <w:color w:val="000000"/>
          <w:sz w:val="28"/>
        </w:rPr>
        <w:t>
      15.3. Осы Шарттың талаптарында көзделмеген қалған өзара қарым-қатынастар Азаматтық кодекспен реттеледі.</w:t>
      </w:r>
    </w:p>
    <w:p>
      <w:pPr>
        <w:spacing w:after="0"/>
        <w:ind w:left="0"/>
        <w:jc w:val="both"/>
      </w:pPr>
      <w:r>
        <w:rPr>
          <w:rFonts w:ascii="Times New Roman"/>
          <w:b w:val="false"/>
          <w:i w:val="false"/>
          <w:color w:val="000000"/>
          <w:sz w:val="28"/>
        </w:rPr>
        <w:t>
      15.4. Шарт 3 (үш) данада, әрбір Тарап үшін және біреуі Пайда алушы үшін әрқайсысының заңды күші бірдей мемлекеттік тілде және орыс тілінде жасалады.</w:t>
      </w:r>
    </w:p>
    <w:p>
      <w:pPr>
        <w:spacing w:after="0"/>
        <w:ind w:left="0"/>
        <w:jc w:val="both"/>
      </w:pPr>
      <w:r>
        <w:rPr>
          <w:rFonts w:ascii="Times New Roman"/>
          <w:b w:val="false"/>
          <w:i w:val="false"/>
          <w:color w:val="000000"/>
          <w:sz w:val="28"/>
        </w:rPr>
        <w:t>
      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p>
      <w:pPr>
        <w:spacing w:after="0"/>
        <w:ind w:left="0"/>
        <w:jc w:val="both"/>
      </w:pPr>
      <w:r>
        <w:rPr>
          <w:rFonts w:ascii="Times New Roman"/>
          <w:b w:val="false"/>
          <w:i w:val="false"/>
          <w:color w:val="000000"/>
          <w:sz w:val="28"/>
        </w:rPr>
        <w:t>
      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p>
      <w:pPr>
        <w:spacing w:after="0"/>
        <w:ind w:left="0"/>
        <w:jc w:val="left"/>
      </w:pPr>
      <w:r>
        <w:rPr>
          <w:rFonts w:ascii="Times New Roman"/>
          <w:b/>
          <w:i w:val="false"/>
          <w:color w:val="000000"/>
        </w:rPr>
        <w:t xml:space="preserve"> 16-тарау.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Резидент___/</w:t>
            </w:r>
          </w:p>
          <w:p>
            <w:pPr>
              <w:spacing w:after="20"/>
              <w:ind w:left="20"/>
              <w:jc w:val="both"/>
            </w:pPr>
            <w:r>
              <w:rPr>
                <w:rFonts w:ascii="Times New Roman"/>
                <w:b w:val="false"/>
                <w:i w:val="false"/>
                <w:color w:val="000000"/>
                <w:sz w:val="20"/>
              </w:rPr>
              <w:t xml:space="preserve">
Бейрезидент ___ </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Резидент ____/</w:t>
            </w:r>
          </w:p>
          <w:p>
            <w:pPr>
              <w:spacing w:after="20"/>
              <w:ind w:left="20"/>
              <w:jc w:val="both"/>
            </w:pPr>
            <w:r>
              <w:rPr>
                <w:rFonts w:ascii="Times New Roman"/>
                <w:b w:val="false"/>
                <w:i w:val="false"/>
                <w:color w:val="000000"/>
                <w:sz w:val="20"/>
              </w:rPr>
              <w:t>
Бейрезидент ____</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(бар болса),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(бар болса),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