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ffd" w14:textId="32b9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туралы" Қазақстан Республикасы Ұлттық экономика министрінің міндетін атқарушының 2019 жылғы 25 қаңтардағы № 10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 наурыздағы № 18 бұйрығы. Қазақстан Республикасының Әділет министрлігінде 2022 жылғы 5 наурызда № 27033 болып тіркелді. Күші жойылды - Қазақстан Республикасы Премьер-Министрінің орынбасары - Ұлттық экономика министрінің 2025 жылғы 20 қаңтардағы № 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туралы" Қазақстан Республикасы Ұлттық экономика министрінің міндетін атқарушының 2019 жылғы 25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18237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Басым жобаларға кредит беру тетігінің шеңберінде ұсынылған қаражатты екінші деңгейдегі банктердің мақсатты пайдалануын талдау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Басым жобаларға кредит беру тетігінің шеңберінде ұсынылған қаражатты екінші деңгейдегі банктердің мақсатты пайдалануын талдау қағидалары (бұдан әрі – Талдау қағидалары)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сәйкес әзірленді және басым жобаларға кредит беру тетігі шеңберінде берілген қаражаттың мақсатты пайдаланылуына талдау жүргізу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кәсіпкер – өз қызметін Қазақстан Республикасы Үкіметінің 2019 жылғы 24 желтоқсандағы № 968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картасы-2025" бизнесті қолдау мен дамытудың мемлекеттік бағдарламасы (бұдан әрі – Бағдарлама) шеңберінде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жүзеге асыратын шағын және (немесе) орта кәсіпкерлік субъектісі, сондай-ақ өз қызметін Тетік шеңберінде Кодекске сәйкес жүзеге асыратын жеке кәсіпкерлік субъектісі (бұдан әрі – ЖКС).";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ЕДБ, өнеркәсіпті дамыту қоры, лизингтік компаниялар қаржы лизингі бойынша және АНК қаржы агенттігіне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берілген кредиттер бойынша есептерді: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Тетік шеңберінде бөлінген қаражатты мақсатты пайдалану туралы есепті;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Тетік шеңберіндегі уақытша бос қаражат туралы есепті;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Талдау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бөлінген қаражаттың игерілуі жөніндегі есепті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Кәсіпкерлікті мемлекеттік қолдау және қорғау департаменті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реформалар агенттігі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статистика бюросы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Берілген кредиттер бойынша есептерді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нысанының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деңгейдегі банктердің (бұдан әрі – ЕДБ), Өнеркәсіпті дамыту қоры (бұдан әрі – ӨДҚ) лизингтік компаниялар бойынша қаржылық лизингі (бұдан әрі – ЛК), "Аграрлық несиелік корпорация" акционерлік қоғамының (бұдан әрі – АНК)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деңгейдегі банк/өнекәсіпті дамыту  қоры/лизингтік компания/ "Аграрлық несиелік  корпорация" акционерлік қоғамының атауы)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 бөлінген қаражатты  мақсатты пайдалануы туралы есеп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Тетіктің қолданылу мерзімі ішінде ай сайын есепті кезеңнен кейінгі айдың 20-шы күнінен кешіктірмей (Талдау қағидаларына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(екінші деңгейдегі банк/өнекәсіпті дамыту қоры/лизингтік компания/ "Аграрлық несиелік корпорация" акционерлік қоғамының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(күн.ай.жыл)жағдай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шеңберіндегі уақытша бос  қаражаты туралы есеп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Тетіктің қолданылу мерзімі ішінде тоқсан сайын, есепті кезеңнен кейінгі айдың 10-шы күнінен кешіктірмей (Талдау қағидаларына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бойынша), игеру кезеңі өткеннен кейін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(екінші деңгейдегі банк/өнекәсіпті дамыту қоры/лизингтік компания/ "Аграрлық несиелік корпорация" акционерлік қоғамының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 бөлінген қаражатты  игеруі бойынша есеп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кезеңі аяқталғаннан кейін (Талдау қағидаларының 2-тарауының 7-тармағы) игеру кезеңі аяқталғаннан кейін 20 (жиырма) жұмыс күнінен кешіктірілмейтін мерзімде (Талдау қағидаларына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банктердің,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 "Даму" кәсіпкерлікті дамыту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әкімшілік деректерді жинауға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орналастырылған интернет ресурс: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(екінші деңгейдегі банк/өнеркәсіпті дамыту қоры/лизингтік компания/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"Аграрлық несиелік корпорация" акционерлік қоғамының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Тетік шеңберінде бөлінген қаражатты мақсатты пайдалануы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20_____ ж. _____бастап_____қоса алғандағы кезең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ИВС-1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айлық және тоқсандық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ұсынатын тұлғалар шеңбері: Екінші деңгейлі банктер (бұдан әрі – ЕДБ), өнеркәсіпті дамыту қоры (бұдан әрі – ӨДҚ) лизингтік компаниялар бойынша қаржылық лизингі (бұдан әрі – ЛК) немесе "Аграрлық несиелік корпорация" акционерлік қоғамы" (бұдан әрі – АНК)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ЕДБ, ӨДҚ, ЛК мен АНК ай сайын Тетіктің қолданылу мерзімі ішінде есепті кезеңнен кейінгі айдың 20-күнінен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 және астана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облыстары, республикалық маңызы бар қалалары және астанасы бөлінісіндегі Қарыз алушының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мәртебесі (жауапкершілігі шектеулі серіктестік, дара кәсіпкер, шаруа қожалығы, өндірістік кооператив)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 мерзімі, айлар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қаражаты есебінен мақұлданған қарыздың 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қаражаты есебінен мақұлданған қарыз сомасы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берілген қаражат сомасы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қаражаты есебінен нақты берілген сома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қаражаты есебінен нақты берілген сома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 бойынша жеңілдікті кезең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төлеу бойынша жеңілдікті кезең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бойынша сыйақы мөлшерлемесі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бойынша тиімді сыйақы мөлшерлемесі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объектісі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нысаналы мақсаты (қарыз қаражатының әр бағытының атауы мен сомасын көрсете отырып)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орны (аудан, қала)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 (бұдан әрі – ЭҚЖЖ) бойынша секция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бойынша төрт таңбалы сынып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уәкілетті органы шешімінің 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уәкілетті органы шешімінің күні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қарыз шартының/кредиттік желі ашу туралы келісімнің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қарыз шартының/кредиттік желі ашу туралы келісімнің күні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алушының жеке сәйкестендіру нөмірі / Бизнес–сәйкестендіру нөмірі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картасы" бизнесті қолдау мен дамытудың мемлекеттік бағдарламасына / Қазақстан Республикасының агроөнеркәсіптік кешенін дамытудың 2017–2021 жылдарға арналған мемлекеттік бағдарламасына қатысуы (иә/жоқ)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шеңберіндегі бағыт 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субъектісінің (бұдан әрі – ЖКС) санаты (шағын бизнес/орта бизнес/ірі бизнес)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Бағдарламаның/Тетіктің шарттарына сәйкестігі (сәйкес келеді/сәйкес келмейді)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жобасының Бағдарламаның/Тетіктің шарттарына сәйкестігі (сәйкес келеді/сәйкес келмейді)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(Тегі, аты, әкесінің аты (болған жағдайда) (қолы, мөр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жұмыскер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(Тегі, аты, әкесінің аты (болған жағдайда) (қолы, мөр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"Тетік шеңберінде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мақсатты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Тетік шеңберінде бөлінген қаражатты мақсатты пайдалану туралы есеп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 – ИВС-1, мерзімділігі: айлық, тоқсандық)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әкімшілік деректерді жинауға арналған "Тетік шеңберінде бөлінген қаражатты мақсатты пайдалану туралы есеп" нысанын (бұдан әрі – Нысан) толтыру бойынша бірыңғай талаптарды айқындайды.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екінші деңгейдегі банктер (бұдан әрі – ЕДБ), өнеркәсіпті дамыту қоры (бұдан әрі – ӨДҚ) лизингтік компаниялар бойынша қаржылық лизингі (бұдан әрі – ЛК) және "Аграрлық несиелік корпорация" акционерлік қоғамы (бұдан әрі – АНК) ай сайын жасайды. Егер өзгеше көрсетілмесе, нысандағы деректер мың теңгемен толтырылады.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бірінші басшы немесе есепке қол қоюға уәкілетті адам және орындаушы қол қояды.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"Р/с №" деген 1-бағанында реті бойынша реттік нөмір көрсетіледі. Кейінгі ақпарат реті бойынша нөмірлеуді үзбеуге тиіс.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"Банктің атауы" деген 2-бағанында есепті ұсынатын ЕДБ/ӨДҚ/ЛК/АНК атауы көрсетіледі.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"Облыс, республикалық маңызы бар қала және астана" деген 3-бағанында кәсіпкердің тіркелген орнына сәйкес келетін облыс немесе республикалық маңызы бар қала немесе астана көрсетіледі.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"Қазақстан Республикасының облыстары, республикалық маңызы бар қалалары және астанасы бөлінісіндегі Қарыз алушының атауы" деген 4-бағанында Тетік шеңберінде қаржыландырылған кәсіпкердің атауы көрсетіледі.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"Заңдық мәртебесі (жауапкершілігі шектеулі серіктестік, дара кәсіпкер, шаруа қожалығы, өндірістік кооператив)" деген 5-бағанында кәсіпкердің заңды мәртебесі бағанда көрсетілгенге сәйкес айқындалады.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"Берілген күні" деген 6-бағанында Қарыз алушыға ЕДБ/ӨДҚ/ЛК/АНК кредит қаражатын берген нақты күн көрсетіледі.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"Қарыздың мерзімі, айлар" деген 7-бағанында айлармен есептелген кредит беру мерзімі көрсетіледі.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"Қарыздың сомасы" деген 8-бағанында кредиттік желі ашу туралы келісім/банктік қарыз шарты шеңберінде берілген кредиттің сомасы теңгемен көрсетіледі.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"Тетік қаражаты есебінен мақұлданған қарыздың сомасы" деген 9-бағанында Тетік қаражаты есебінен ЕДБ/ӨДҚ/ЛК/АНК мақұлдаған кредит сомасы көрсетіледі.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"ЕДБ/ӨДҚ/ЛК/АНК қаражаты есебінен мақұлданған қарыз сомасы" деген 10-бағанында ЕДБ/ӨДҚ/ЛК/АНК өз қаражаты есебінен мақұлдаған кредит сомасы көрсетіледі.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"Нақты берілген қаражат сомасы" деген 11-бағанында кредиттік желі ашу туралы келісім/банктік қарыз шарты шеңберінде қарыз алушыға нақты берілген кредит қаражатының сомасы көрсетіледі.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"Тетік қаражаты есебінен нақты берілген сома" деген 12-бағанында кредиттік желі ашу туралы келісім/банктік қарыз шарты шеңберінде Тетік қаражаты есебінен қарыз алушыға нақты берілген кредит қаражатының сомасы көрсетіледі.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"ЕДБ/ӨДҚ/ЛК/АНК қаражаты есебінен нақты берілген сома" деген 13-бағанында кредиттік желі ашу туралы келісім/банктік қарыз шарты шеңберінде ЕДБ/ӨДҚ/ЛК/АНК өз қаражаты есебінен қарыз алушыға нақты берілген кредит қаражатының сомасы көрсетіледі.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"Негізгі борышты өтеу бойынша жеңілдікті кезең" деген 14-бағанында кредиттік желі ашу туралы келісім/банктік қарыз шарты шеңберінде айқындалған негізгі борышты өтеу бойынша айларға бөлінген жеңілдікті кезеңнің мерзімі көрсетіледі.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"Сыйақы төлеу бойынша жеңілдікті кезең" деген 15-бағанында кредиттік желі ашу туралы келісім/банктік қарыз шарты шеңберінде айқындалған сыйақыны өтеу жөніндегі айларға бөлінген жеңілдікті кезеңнің мерзімі көрсетіледі.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"Кредит бойынша сыйақы мөлшерлемесі" деген 16-бағанында кредиттік желі ашу туралы келісім/банктік қарыз шарты шеңберінде кредит бойынша белгіленген сыйақы мөлшерлемесі көрсетіледі.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"Кредит бойынша тиімді сыйақы мөлшерлемесі" деген 17-бағанында кредиттік желі ашу туралы келісім/банктік қарыз шарты шеңберінде кредит бойынша белгіленген тиімді сыйақы мөлшерлемесі көрсетіледі.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"Кредит беру объектісі" деген 18-бағанында кредиттік желі ашу туралы келісімге/банктік қарыз шартына сәйкес айқындалған кредиттің нысаналы мақсаты (айналым қаражатын толықтыру/инвестициялар/қайта қаржыландыру) көрсетіледі.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"Қарыз қаражатының нысаналы мақсаты (қарыз қаражатының әрбір бағытының атауы мен сомасын көрсете отырып)" деген 19-бағанында кредит беру объектісінің толық жазылуы, яғни кредит беру объектілері бойынша бөле отырып, кредит қаражатының нысаналы мақсатын нақтылау көрсетіледі.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"Іске асыру орны (аудан, қала)" деген 20-бағанында жобаны іске асыру орнына сәйкес келетін облыс немесе республикалық маңызы бар қала немесе астана көрсетіледі.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Нысанның "Экономикалық қызмет түрлерінің жалпы жіктеуіші (бұдан әрі – ЭҚЖЖ)" бойынша секция деген 21-бағанында кәсіпкердің жобасы іске асырылатын экономикалық қызмет түрлерінің жалпы жіктеуіші бойынша секция көрсетіледі.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Нысанның "ЭҚЖЖ бойынша төрт таңбалы сынып" деген 22-бағанында төрт таңбалы цифрлық кодпен белгіленген ЭҚЖЖ сыныптамасының төртінші деңгейі көрсетіледі.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Нысанның "ЕДБ/ӨДҚ/ЛК/АНК уәкілетті органы шешімінің №" деген 23-бағанында кәсіпкердің жобасын қаржыландыру туралы ЕДБ/ӨДҚ/ЛК/АНК уәкілетті органы шешімінің нөмірі көрсетіледі.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Нысанның "ЕДБ/ӨДҚ/ЛК/АНК уәкілетті органы шешімінің күні" деген 24-бағанында кәсіпкердің жобасын қаржыландыру туралы ЕДБ/ӨДҚ/ЛК/АНК уәкілетті органы шешімінің күні көрсетіледі.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Нысанның "Банктік қарыз шартының/кредиттік желі ашу туралы келісімнің/ №" деген 25-бағанында ЕДБ/ӨДҚ/ЛК/АНК және қарыз алушы арасында жасалған банктік қарыз шартының/ кредиттік желі ашу туралы келісімнің нөмірі көрсетіледі.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Нысанның "Банктік қарыз шартының/кредиттік желі ашу туралы келісімнің күні" деген 26-бағанында ЕДБ/ӨДҚ/ЛК/АНК мен қарыз алушы арасында жасалған банктік қарыз шартының/кредиттік желі ашу туралы келісімнің күні көрсетіледі.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Нысанның "Қарыз алушының жеке сәйкестендіру нөмірі/Бизнес сәйкестендіру нөмірі" деген 27-бағанында кәсіпкердің жеке сәйкестендіру нөмірі (жеке тұлға) немесе бар болған жағдайда бизнес сәйкестендіру нөмірі (заңды тұлға) көрсетіледі.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Нысанның "Бизнестің жол картасы" бизнесті қолдау мен дамытудың мемлекеттік бағдарламасына/Қазақстан Республикасының агроөнеркәсіптік кешенін дамытудың 2017 – 2021 жылдарға арналған мемлекеттік бағдарламасына қатысу (иә / жоқ)" деген 28-бағанында қаржыландырылған жобаның бағанда көрсетілген мемлекеттік бағдарламалар шеңберінде қатысуы туралы ақпарат "иә" немесе "жоқ"деген белгі қойылып көрсетіледі.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Нысанның "Тетік шеңберіндегі бағыт" деген 29-бағанында: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кешендегі (бұдан әрі – АӨК) қайта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АӨК-тегі өндіріс;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өңдеу өнеркәсібі және көрсетілетін қызметтер бағыты көрсетіледі.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Нысанның "Жеке кәсіпкерлік субъектісінің (бұдан әрі – ЖКС) санаты (шағын бизнес/орта бизнес/ірі бизнес)" деген 30-бағанында Қазақстан Республикасының Кәсіпкерлік кодексіне сәйкес жеке кәсіпкерлік субъектісінің санаты көрсетіледі.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Нысанның "ЖКС Бағдарламаның/Тетіктің шарттарына сәйкестігі (сәйкес келеді/сәйкес келмейді)" деген 31-бағанында кәсіпкердің Бағдарламаның/Тетіктің шарттарына сәйкестігі туралы ақпарат "сәйкес келеді" немесе "сәйкес келмейді"деген белгі қойылып көрсетіледі.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Нысанның "ЖКС жобасының Бағдарлама/Тетік шарттарына сәйкестігі (сәйкес келеді/сәйкес келмейді)" деген 32-бағанында ЖКС жобасының Бағдарлама/Тетік шарттарына сәйкестігі туралы ақпарат "сәйкес келеді" немесе "сәйкес келмейді"деген белгі қойылып көрсетіледі.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"Даму" кәсіпкерлікті дамыту қоры" акционерлік қоғамы.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әкімшілік деректерді жинауға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орналастырылған интернет ресурс: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(екінші деңгейдегі банк/өнеркәсіпті дамыту қоры/лизингтік компания/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"Аграрлық несиелік корпорация" акционерлік қоғамының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 бойынша (күн.ай.жыл)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Тетік шеңберіндегі уақытша бос қаражаты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формасының индексі: ОВСС-1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тоқсандық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ұсыну мерзімі: екінші деңгейдегі банктер (бұдан әрі – ЕДБ), өнеркәсіпті дамыту қоры (бұдан әрі – ӨДҚ) лизингтік компаниялар бойынша қаржылық лизингі (бұдан әрі – ЛК) және "Аграрлық несиелік корпорация" акционерлік қоғамы (бұдан әрі – АНК)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ұсыну мерзімі: ЕДБ/ӨДҚ/ЛК/АНК Тетіктің қолданылу мерзімі ішінде тоқсан сайын есепті кезеңнен кейінгі айдың 10-шы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субъектісінің ЕДБ/ӨДҚ/ЛК/АНК алдындағы негізгі боышының қалдығы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ЕДБ/ӨДҚ/ЛК/АНК-ның Қазақстан Республикасының Ұлттық банкі/ Қазақстанның орнықтылық қоры алдындағы негізгі боышының қалдығы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ЕДБ/ӨДҚ/ЛК/АНК бағдарламаға қатысатын қаражат қалдықтары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бойынша ЕДБ/ӨДҚ/ЛК/АНК ең жақын өтейтін негізгі борышының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қаражат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ЕДБ/ӨДҚ/ЛК/АНК-ның баланстан тыс шотында резервке қойылғаны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(Тегі, аты, әкесінің аты (болған жағдайда) (қолы, мөр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жұмыскер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(Тегі, аты, әкесінің аты (болған жағдайда) (қолы, мөр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"Тетік шеңберіндегі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қаражат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нысанды толтыру бойынша түсіндірме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Тетік шеңберіндегі уақытша бос қаражат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(Индексі-ОВСС-1, мерзімділігі: тоқсандық)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әкімшілік деректерді жинауға арналған "Тетік шеңберіндегі уақытша бос қаражат туралы есеп" нысанын (бұдан әрі –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екінші деңгейдегі банктер (бұдан әрі – ЕДБ), өнеркәсіпті дамыту қоры (бұдан әрі – ӨДҚ), лизингтік компаниялар бойынша қаржылық лизингі (бұдан әрі – ЛК) және "Аграрлық несиелік корпорация" акционерлік қоғамы (бұдан әрі – АНК) ай сайын жасайды. Егер өзгеше көрсетілмесе, нысандағы деректер мың теңгемен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бірінші басшы немесе есепке қол қоюға уәкілетті тұлға және орындаушы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"Р/с №" деген 1-бағанында реті бойынша реттік нөмір көрсетіледі. Кейінгі ақпарат реті бойынша нөмірлеуді үзбеуге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"Бағдарламаның атауы" деген 2-бағанында қаржыландыру бағдарламасының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"Жеке кәсіпкерлік субьектісінің (бұдан әрі – ЖКС) ЕДБ/ӨДҚ/ЛК/АНК алдындағы негізгі борышының қалдығы" деген 3-бағанында жеке кәсіпкерлік субъектісінің (бұдан әрі – ЖКС) ЕДБ/ӨДҚ/ЛК/АНК берген кредиті бойынша негізгі борыш қалдығының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"ЕДБ/ӨДҚ/ЛК/АНК Қазақстан Республикасы Ұлттық банкі/Қазақстаннның орнықтылық қоры алдындағы негізгі борышының қалдығы" деген 4-бағанында ЕДБ/ӨДҚ/ЛК/АНК сатып алынған облигациялары бойынша негізгі борыш сомасының қалдығы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"ЕДБ/ӨДҚ/ЛК/АНК бағдарламаға қатысатын қаражат қалдығы" деген 5-бағанында Тетік шеңберінде тартылған ЕДБ/ӨДҚ/ЛК/АНК қаражатының қалдығы көрсетіледі (осы баған игеру сомасына өтеу кестесі болған кезде толтырылады).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"Бағдарлама бойынша ЕДБ/ӨДҚ/ЛК/АНК ең жақын өтейтін негізгі борышының сомасы" деген 6-бағанында өтеу кестесіне сәйкес ең жақын өтелетін негізгі борыш сомасы көрсетіледі (осы баған игеру сомасына өтеу кестесі болған кезде толтырылады).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"Бос қаражат қалдығы, барлығы" деген 7-бағанында бастапқы игеру шеңберінде бөлінген, ЖКС кредиттік қаражатты өтеу есебінен босаған есепті күнгі ЕДБ/ӨДҚ/ЛК/АНК уақытша бос қаражатының қалдығы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"Бос қаражат қалдығы, оның ішінде ЕДБ/ӨДҚ/ЛК/АНК баланстан тыс шотында резервке қойылған" деген 8-бағанында ЖКС кредит беру үшін ЕДБ/ӨДҚ/ЛК/АНК баланстан тыс шотында резервке қойылған уақытша бос қаражат қалдығының сомасы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жобаларға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тетігінің шеңберінде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екінші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 ұсынылады: "Даму" кәсіпкерлікті дамыту қоры" акционерлік қоғамы.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әкімшілік деректерді жинауға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орналастырылған интернет ресурс: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(екінші деңгейдегі банк/өнеркәсіпті дамыту қоры/лизингтік компания/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"Аграрлық несиелік корпорация" акционерлік қоғамы атауы)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Тетік шеңберінде бөлінген қаражатты игеруі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20_____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 нысанының индексі: ОАОО-1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игеру мерзімі аяқталғаннан кейін.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ұсынатын тұлғалар шеңбері: екінші деңгейдегі банктер (бұдан әрі – ЕДБ), өнеркәсіпті дамыту қоры (бұдан әрі – ӨДҚ), лизингтік компаниялар бойынша қаржылық лизингі (бұдан әрі – ЛК) және "Аграрлық несиелік корпорация" акционерлік қоғамы (бұдан әрі – АНК).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ЕДБ/ӨДҚ/ЛК/АКК бір рет игеру мерзімі аяқталғанан кейін 20 (жиырма) жұмыс 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субъектінің (бұдан әрі – ЖКС)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 және астана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 Бизнес-сәйкестендіру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қарыз беру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(секция)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сала (бөлім)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Тетік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ЕДБ/ӨДҚ/ЛК/АНК қаражаты есебінен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мерзімі, ай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валютасы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сыйақы мөлшерлемесі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келісімнің № және күні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 қаражатын толықтыру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салмағы,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салмағы,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 шеңберіндегі 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санаты (шағын бизнес/орта бизнес/ірі бизнес)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Бағдарлама/Тетік шарттарына сәйестігі (сәйкес келеді/сәйкес келмейді)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 жобасының Бағдарлама/Тетік шарттарына сәйестігі (сәйкес келеді/сәйкес келмейді)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Тетік шеңберіндегі қаражатты ЕДБ/ӨДҚ/ЛК/АНК игеруі бойынша қаржы агенттігінің қысқаша талдауы мен тұжырымдары.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(ЕДБ/ӨДҚ/ЛК/АНК бөлінісінде қаражатты игеру/ берілген қарыздар, ЖКС санаттары бойынша, қызмет түрлері бойынша, бағыттар бойынша, нысаналы мақсаты бойынша, жобаны іске асыру орны бойынша бөлу, қысқаша тұжырымдарымен және талдауымен бірге өңірлер бөлінісіндегі ақпарат).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(Тегі, аты, әкесінің аты (болған жағдайда) (қолы, мөр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жұмыскер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(Тегі, аты, әкесінің аты (болған жағдайда) (қолы, мөр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"Тетік шеңберінде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игеру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нысанды толтыру бойынша түсіндірме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Тетік шеңберінде бөлінген қаражатты игеру бойынша 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(Индексі- ОАОО-1, мерзімділігі: игеру мерзімі аяқталғаннан кейін)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(бұдан әрі – Түсіндірме) әкімшілік деректерді жинауға арналған "Тетік шеңберінде бөлінген қаражатты игеру бойынша есеп" нысанын (бұдан әрі –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"Қолжетімді кредит беру міндетін шешу үшін ұзақ мерзімді теңгелік өтімділікті қамтамасыз етудің кейбір мәселелері туралы" Қазақстан Республикасы Үкіметінің 2018 жылғы 11 желтоқсандағы № 820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Нысанды екінші деңгейдегі банктер (бұдан әрі - ЕДБ)/өнеркәсіпті дамыту қоры (бұдан әрі - ӨДҚ)/лизингтік компаниялар бойынша қаржылық лизингі (бұдан әрі - ЛК)/"Аграрлық несиелік корпорация" АҚ (бұдан әрі- АНК) игеру мерзімі аяқталғаннан кейін жасайды. Егер өзгеше көрсетілмесе, нысандағы деректер мың теңгемен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бірінші басшы немесе есепке қол қоюға уәкілетті тұлға және орындаушы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"Р/с №" деген 1-бағанында реті бойынша реттік нөмір көрсетіледі. Кейінгі ақпарат реті бойынша нөмірлеуді үзбеуге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"Жеке кәсіпкерлік субъектісінің (бұдан әрі – ЖКС) атауы" деген 2-бағанында заңдық мәртебесі көрсетіле отырып, ЖКС – Бағдарламаға қатысушының толық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"Облыс, республикалық маңызы бар қала және астана" деген 3-бағанында кәсіпкердің тіркелген жеріне сәйкес келетін облыстың, республикалық маңызы бар қаланың немесе астананың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"Жеке сәйкестендіру нөмірі/Бизнес сәйкестендіру нөмірі" деген 4-бағанында жеке тұлға үшін жеке сәйкестендіру нөмірі немесе заңды тұлға үшін кәсіпкердің бизнес сәйкестендіру нөмірі (бар болса)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"Экономикалық қызмет түрлерінің жалпы жіктеуіші" "Сала (секция)" деген 5-бағанында шеңберінде кәсіпкердің жобасы іске асырылатын экономикалық қызмет түрлерінің жалпы жіктеуіші бойынша секция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"Экономикалық қызмет түрлерінің жалпы жіктеуіші" "Кіші сала (бөлім)" деген 6-бағанында төрт таңбалы цифрлық кодпен белгіленген ЭҚЖЖ сыныптамасының төртінші деңгейі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"Нақты қарыз беру сомасы" "Оның ішінде Тетік қаражаты есебінен" деген 7-бағанында Тетік қаражаты есебінен кредиттік желі ашу туралы келісім/банктік қарыз шарты шеңберінде қарыз алушыға нақты берілген кредиттік қаражат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"Нақты қарызды беру сомасы" "Оның ішінде ЕДБ/ӨДҚ/ЛК/АКК қаражаты есебінен" деген 8-бағанында ЕДБ/ӨДҚ/ЛК/АКК меншікті қаражаты есебінен кредиттік желі ашу туралы келісім/банктік қарыз шарты шеңберінде қарыз алушыға нақты берілген кредиттік қаражат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"Қарыз мерзімі, ай" деген 9-бағанында айлармен есептелген кредит беру мерзімі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Нысанның "Қарыз валютасы" деген 10-бағанында кредит валютасы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Нысанның "Номиналды сыйақы мөлшерлемесі" деген 11-бағанында кредиттік желі ашу туралы келісім/банктік қарыз шарты шеңберінде кредит бойынша белгіленген номиналды сыйақы мөлшерлемесі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Нысанның "Кредиттік келісімнің нөмірі және күні" деген 12 және 13-бағанындарда ЕДБ/ӨДҚ/ЛК/АНК мен қарыз алушы арасында жасалған банктік қарыз шартының/кредиттік желі ашу туралы келісімнің нөмірі мен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Нысанның "Нысаналы мақсаты" "Инвестициялар" деген кіші бағанның "Сомасы" деген 14-бағанында инвестициялық мақсаттарға бағытталған кредит қаражатының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Нысанның "Үлес салмағы %" деген 15-бағанында пайыздық мәнде инвестициялық мақсаттарға бағытталған кредит қаражатының үлесі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Нысанның 16-бағанының "Айналым қаражатын толықтыру" "Сомасы" деген кіші бағанында айналым қаражатын толықтыруға бағытталған кредит қаражатының сомасы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Нысанның "Үлес салмағы %" деген 17-бағанында айналым қаражатын толықтыруға бағытталған кредит қаражатының үлесі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Нысанның "Тетік шеңберіндегі бағыт" деген 18-бағанында: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кешендегі (бұдан әрі – АӨК) қайта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АӨК өндірісі;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өңдеу өнеркәсібі және қызметтер бағыты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Нысанның "ЖКС санаты (шағын бизнес/орта бизнес/ірі бизнес)" деген 19-бағанында Қазақстан Республикасының Кәсіпкерлік кодексіне сәйкес жеке кәсіпкерлік субъектісінің санаты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Нысанның "ЖКС Бағдарлама/Тетік шарттарына сәйкестігі (сәйкес келеді/сәйкес келмейді)" деген 20-бағанында кәсіпкердің Бағдарлама/Тетік шарттарына сәйкестігі туралы ақпарат "сәйкес келеді" немесе "сәйкес келмейді"деген белгі қойылып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Нысанның "ЖКС жобасының Бағдарлама/Тетік шарттарына сәйкестігі (сәйкес келеді/сәйкес келмейді)" деген 21-бағанында кәсіпкер жобасының Бағдарлама/Тетік шарттарына сәйкестігі туралы ақпарат "сәйкес келеді" немесе "сәйкес келмейді"деген белгі қойылып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