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3f16" w14:textId="85c3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14 наурыздағы № ҚР ДСМ-24 бұйрығы. Қазақстан Республикасының Әділет министрлігінде 2022 жылғы 15 наурызда № 27127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Референттік денсаулық сақтау субъектілері осы Қағидалардың 12-тармағында көзделген хабарламаны алғаннан кейін он жұмыс күні ішінде жұмыс органының негіздейтін құжаттарды (шарттарды, шот-фактураларды, қаржылық құжаттарды, ішкі құжаттарды) қоса бере отырып, қаржы-экономикалық, статистикалық және клиникалық ақпаратты ұсынады.</w:t>
      </w:r>
    </w:p>
    <w:p>
      <w:pPr>
        <w:spacing w:after="0"/>
        <w:ind w:left="0"/>
        <w:jc w:val="both"/>
      </w:pPr>
      <w:r>
        <w:rPr>
          <w:rFonts w:ascii="Times New Roman"/>
          <w:b w:val="false"/>
          <w:i w:val="false"/>
          <w:color w:val="000000"/>
          <w:sz w:val="28"/>
        </w:rPr>
        <w:t>
      КШТ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 емделіп шығу жағдайына арналған тікелей нақты шығындар бойынша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субъектісінің алаңы" әкімшілік деректерді жинауға арналған нысан;</w:t>
      </w:r>
    </w:p>
    <w:p>
      <w:pPr>
        <w:spacing w:after="0"/>
        <w:ind w:left="0"/>
        <w:jc w:val="both"/>
      </w:pPr>
      <w:r>
        <w:rPr>
          <w:rFonts w:ascii="Times New Roman"/>
          <w:b w:val="false"/>
          <w:i w:val="false"/>
          <w:color w:val="000000"/>
          <w:sz w:val="28"/>
        </w:rPr>
        <w:t>
      3) объектінің техникалық паспортының көшірмесі;</w:t>
      </w:r>
    </w:p>
    <w:p>
      <w:pPr>
        <w:spacing w:after="0"/>
        <w:ind w:left="0"/>
        <w:jc w:val="both"/>
      </w:pPr>
      <w:r>
        <w:rPr>
          <w:rFonts w:ascii="Times New Roman"/>
          <w:b w:val="false"/>
          <w:i w:val="false"/>
          <w:color w:val="000000"/>
          <w:sz w:val="28"/>
        </w:rPr>
        <w:t>
      4) штат кестесінің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"Төсек қоры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 мен медициналық бұйымдарды (оның ішінде реагенттерді) тұтыну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"Орындалған консультациялық-диагностикалық қызметтердің саны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"Орындалған хирургиялық операциялар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"Анестезиология, реанимотология және қарқынды терапия бөлімшесіне түскен пациенттердің саны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"Нақты бос емес ставкалар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"Персоналға жұмсалатын шығыстар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"Персоналға қатысы жоқ шығыстар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"Негізгі құралдарды жаңартуға арналған шығыстар туралы ақпарат" әкімшілік деректерді жинауға арналған нысан.";</w:t>
      </w:r>
    </w:p>
    <w:bookmarkStart w:name="z4" w:id="2"/>
    <w:p>
      <w:pPr>
        <w:spacing w:after="0"/>
        <w:ind w:left="0"/>
        <w:jc w:val="both"/>
      </w:pPr>
      <w:r>
        <w:rPr>
          <w:rFonts w:ascii="Times New Roman"/>
          <w:b w:val="false"/>
          <w:i w:val="false"/>
          <w:color w:val="000000"/>
          <w:sz w:val="28"/>
        </w:rPr>
        <w:t>
      осы бұйрыққа қосымшамен толықтырылсын;</w:t>
      </w:r>
    </w:p>
    <w:bookmarkEnd w:id="2"/>
    <w:bookmarkStart w:name="z5" w:id="3"/>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Әдістемеде мынадай ұғымдар пайдаланылады:</w:t>
      </w:r>
    </w:p>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зерттеп-қарау себебі бойынша жүгінген бір адамға шаққандағы ТМККК шеңберінде көрсетілетін қызметтер құны;</w:t>
      </w:r>
    </w:p>
    <w:p>
      <w:pPr>
        <w:spacing w:after="0"/>
        <w:ind w:left="0"/>
        <w:jc w:val="both"/>
      </w:pPr>
      <w:r>
        <w:rPr>
          <w:rFonts w:ascii="Times New Roman"/>
          <w:b w:val="false"/>
          <w:i w:val="false"/>
          <w:color w:val="000000"/>
          <w:sz w:val="28"/>
        </w:rPr>
        <w:t>
      3) АИТВ инфекциясын жұқтырған бір адамға арналған тариф – АИТВ инфекциясын жұқтырған бір адамға шаққандағы ТМККК шеңберінде АИТВ инфекциясын жұқтырған адамдарға клиникалық хаттамалар негізінде қалыптастырылатын медициналық-әлеуметтік қызметтер кешенінің құны;</w:t>
      </w:r>
    </w:p>
    <w:p>
      <w:pPr>
        <w:spacing w:after="0"/>
        <w:ind w:left="0"/>
        <w:jc w:val="both"/>
      </w:pPr>
      <w:r>
        <w:rPr>
          <w:rFonts w:ascii="Times New Roman"/>
          <w:b w:val="false"/>
          <w:i w:val="false"/>
          <w:color w:val="000000"/>
          <w:sz w:val="28"/>
        </w:rPr>
        <w:t>
      4) академиялық түзету коэффициенті (бұдан әрі – АТК)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коэффициент;</w:t>
      </w:r>
    </w:p>
    <w:p>
      <w:pPr>
        <w:spacing w:after="0"/>
        <w:ind w:left="0"/>
        <w:jc w:val="both"/>
      </w:pPr>
      <w:r>
        <w:rPr>
          <w:rFonts w:ascii="Times New Roman"/>
          <w:b w:val="false"/>
          <w:i w:val="false"/>
          <w:color w:val="000000"/>
          <w:sz w:val="28"/>
        </w:rPr>
        <w:t>
      5) ауыл субъектісі – мынадай әкімшілік-аумақтық бірліктердің біріне кіретін аудандық маңызы бар қала, аудан, ауылдық округ, ауыл, кент және "БХТ" АЖ-да тіркелген халыққа қызметтер кешенін ұсынатын аудандық маңызы бар және ауылдың денсаулық сақтау субъектісі;</w:t>
      </w:r>
    </w:p>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көрсетілетін ТМККК шеңберінде МСАК қызметтері кешенінің есептік құны;</w:t>
      </w:r>
    </w:p>
    <w:p>
      <w:pPr>
        <w:spacing w:after="0"/>
        <w:ind w:left="0"/>
        <w:jc w:val="both"/>
      </w:pPr>
      <w:r>
        <w:rPr>
          <w:rFonts w:ascii="Times New Roman"/>
          <w:b w:val="false"/>
          <w:i w:val="false"/>
          <w:color w:val="000000"/>
          <w:sz w:val="28"/>
        </w:rPr>
        <w:t>
      7)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 ТМККК шеңберінде қызметтер кешенінің құны;</w:t>
      </w:r>
    </w:p>
    <w:p>
      <w:pPr>
        <w:spacing w:after="0"/>
        <w:ind w:left="0"/>
        <w:jc w:val="both"/>
      </w:pPr>
      <w:r>
        <w:rPr>
          <w:rFonts w:ascii="Times New Roman"/>
          <w:b w:val="false"/>
          <w:i w:val="false"/>
          <w:color w:val="000000"/>
          <w:sz w:val="28"/>
        </w:rPr>
        <w:t>
      8)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9) базалық ставка – стационарлық және стационарды алмастыратын жағдайларда бір емделіп шығу жағдайына есептегендегі медициналық көмек көрсетуге арналған қаржы қаражатының орташа көлемі;</w:t>
      </w:r>
    </w:p>
    <w:p>
      <w:pPr>
        <w:spacing w:after="0"/>
        <w:ind w:left="0"/>
        <w:jc w:val="both"/>
      </w:pPr>
      <w:r>
        <w:rPr>
          <w:rFonts w:ascii="Times New Roman"/>
          <w:b w:val="false"/>
          <w:i w:val="false"/>
          <w:color w:val="000000"/>
          <w:sz w:val="28"/>
        </w:rPr>
        <w:t>
      10) ғылыми-инновациялық түзету коэффициенті (бұдан әрі - ҒИТК)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11)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тұрақты сауықтырудың бірыңғай ақпараттық жүйесі;</w:t>
      </w:r>
    </w:p>
    <w:p>
      <w:pPr>
        <w:spacing w:after="0"/>
        <w:ind w:left="0"/>
        <w:jc w:val="both"/>
      </w:pPr>
      <w:r>
        <w:rPr>
          <w:rFonts w:ascii="Times New Roman"/>
          <w:b w:val="false"/>
          <w:i w:val="false"/>
          <w:color w:val="000000"/>
          <w:sz w:val="28"/>
        </w:rPr>
        <w:t>
      14) "Диспансерлік науқастардың электрондық тіркелімі" ақпараттық жүйесінің "Наркологиялық науқастардың тіркелімі" кіші жүйесі (бұдан әрі – ННТ) – психикалық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p>
      <w:pPr>
        <w:spacing w:after="0"/>
        <w:ind w:left="0"/>
        <w:jc w:val="both"/>
      </w:pPr>
      <w:r>
        <w:rPr>
          <w:rFonts w:ascii="Times New Roman"/>
          <w:b w:val="false"/>
          <w:i w:val="false"/>
          <w:color w:val="000000"/>
          <w:sz w:val="28"/>
        </w:rPr>
        <w:t>
      15) "Диспансерлік науқастардың электрондық тіркелімі" 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p>
      <w:pPr>
        <w:spacing w:after="0"/>
        <w:ind w:left="0"/>
        <w:jc w:val="both"/>
      </w:pPr>
      <w:r>
        <w:rPr>
          <w:rFonts w:ascii="Times New Roman"/>
          <w:b w:val="false"/>
          <w:i w:val="false"/>
          <w:color w:val="000000"/>
          <w:sz w:val="28"/>
        </w:rPr>
        <w:t>
      16)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бірыңғай ақпараттық жүйесі;</w:t>
      </w:r>
    </w:p>
    <w:p>
      <w:pPr>
        <w:spacing w:after="0"/>
        <w:ind w:left="0"/>
        <w:jc w:val="both"/>
      </w:pPr>
      <w:r>
        <w:rPr>
          <w:rFonts w:ascii="Times New Roman"/>
          <w:b w:val="false"/>
          <w:i w:val="false"/>
          <w:color w:val="000000"/>
          <w:sz w:val="28"/>
        </w:rPr>
        <w:t>
      17)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қызметтер кешенінің құны;</w:t>
      </w:r>
    </w:p>
    <w:p>
      <w:pPr>
        <w:spacing w:after="0"/>
        <w:ind w:left="0"/>
        <w:jc w:val="both"/>
      </w:pPr>
      <w:r>
        <w:rPr>
          <w:rFonts w:ascii="Times New Roman"/>
          <w:b w:val="false"/>
          <w:i w:val="false"/>
          <w:color w:val="000000"/>
          <w:sz w:val="28"/>
        </w:rPr>
        <w:t>
      18)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p>
      <w:pPr>
        <w:spacing w:after="0"/>
        <w:ind w:left="0"/>
        <w:jc w:val="both"/>
      </w:pPr>
      <w:r>
        <w:rPr>
          <w:rFonts w:ascii="Times New Roman"/>
          <w:b w:val="false"/>
          <w:i w:val="false"/>
          <w:color w:val="000000"/>
          <w:sz w:val="28"/>
        </w:rPr>
        <w:t xml:space="preserve">
      19) жеке әріптес –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МЖӘ туралы Заң)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p>
      <w:pPr>
        <w:spacing w:after="0"/>
        <w:ind w:left="0"/>
        <w:jc w:val="both"/>
      </w:pPr>
      <w:r>
        <w:rPr>
          <w:rFonts w:ascii="Times New Roman"/>
          <w:b w:val="false"/>
          <w:i w:val="false"/>
          <w:color w:val="000000"/>
          <w:sz w:val="28"/>
        </w:rPr>
        <w:t>
      20)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p>
      <w:pPr>
        <w:spacing w:after="0"/>
        <w:ind w:left="0"/>
        <w:jc w:val="both"/>
      </w:pPr>
      <w:r>
        <w:rPr>
          <w:rFonts w:ascii="Times New Roman"/>
          <w:b w:val="false"/>
          <w:i w:val="false"/>
          <w:color w:val="000000"/>
          <w:sz w:val="28"/>
        </w:rPr>
        <w:t xml:space="preserve">
      21) кешенді жан басына шаққандағы нормативтің ынталандырушы компоненті (бұдан әрі – КЖНЫК) – Кодекстің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айқындалған түпкілікті нәтижеге қол жеткізілген индикаторлардың негізінде МСАК көрсететін медициналық ұйымның қызметкерлерін ынталандыруға бағытталған кешенді жан басына шаққандағы нормативтің ынталандырушы құрамдаушысы;</w:t>
      </w:r>
    </w:p>
    <w:p>
      <w:pPr>
        <w:spacing w:after="0"/>
        <w:ind w:left="0"/>
        <w:jc w:val="both"/>
      </w:pPr>
      <w:r>
        <w:rPr>
          <w:rFonts w:ascii="Times New Roman"/>
          <w:b w:val="false"/>
          <w:i w:val="false"/>
          <w:color w:val="000000"/>
          <w:sz w:val="28"/>
        </w:rPr>
        <w:t>
      22) клиникалық-шығынды топтар (бұдан әрі – КШТ) – емдеу шығындары бойынша ұқсас клиникалық біртекті аурулардың топтары;</w:t>
      </w:r>
    </w:p>
    <w:p>
      <w:pPr>
        <w:spacing w:after="0"/>
        <w:ind w:left="0"/>
        <w:jc w:val="both"/>
      </w:pPr>
      <w:r>
        <w:rPr>
          <w:rFonts w:ascii="Times New Roman"/>
          <w:b w:val="false"/>
          <w:i w:val="false"/>
          <w:color w:val="000000"/>
          <w:sz w:val="28"/>
        </w:rPr>
        <w:t>
      23) коммуналдық және басқа шығыстар (бұдан әрі – КБШ) – жылуға, электр қуатына, ыстық және суық суға, банк қызметтеріне, байланыс қызметтеріне, кеңсе тауарларын сатып алуға, іссапар шығыстарына, ағымдағы жөндеуге, үй-жайды жалға алуға, шаруашылық тауарларды, жұмсақ мүккәмал және басқа тауарлар мен қызметтер, негізгі құралдарды жаңарту;</w:t>
      </w:r>
    </w:p>
    <w:p>
      <w:pPr>
        <w:spacing w:after="0"/>
        <w:ind w:left="0"/>
        <w:jc w:val="both"/>
      </w:pPr>
      <w:r>
        <w:rPr>
          <w:rFonts w:ascii="Times New Roman"/>
          <w:b w:val="false"/>
          <w:i w:val="false"/>
          <w:color w:val="000000"/>
          <w:sz w:val="28"/>
        </w:rPr>
        <w:t>
      24)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pPr>
        <w:spacing w:after="0"/>
        <w:ind w:left="0"/>
        <w:jc w:val="both"/>
      </w:pPr>
      <w:r>
        <w:rPr>
          <w:rFonts w:ascii="Times New Roman"/>
          <w:b w:val="false"/>
          <w:i w:val="false"/>
          <w:color w:val="000000"/>
          <w:sz w:val="28"/>
        </w:rPr>
        <w:t>
      25)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pPr>
        <w:spacing w:after="0"/>
        <w:ind w:left="0"/>
        <w:jc w:val="both"/>
      </w:pPr>
      <w:r>
        <w:rPr>
          <w:rFonts w:ascii="Times New Roman"/>
          <w:b w:val="false"/>
          <w:i w:val="false"/>
          <w:color w:val="000000"/>
          <w:sz w:val="28"/>
        </w:rPr>
        <w:t>
      26) медициналық-санитариялық алғашқы көмектің (бұдан әрі – МСАК) базалық кешенді жан басына шаққандағы нормативі – түзету коэффициенттерін ескермегенде ТМККК шеңберінде медициналық-санитариялық алғашқы көмек қызметтері кешенінің есептік құны;</w:t>
      </w:r>
    </w:p>
    <w:p>
      <w:pPr>
        <w:spacing w:after="0"/>
        <w:ind w:left="0"/>
        <w:jc w:val="both"/>
      </w:pPr>
      <w:r>
        <w:rPr>
          <w:rFonts w:ascii="Times New Roman"/>
          <w:b w:val="false"/>
          <w:i w:val="false"/>
          <w:color w:val="000000"/>
          <w:sz w:val="28"/>
        </w:rPr>
        <w:t>
      27) медициналық-санитариялық алғашқы көмек көрсетуге арналған кешенді жан басына шаққандағы норматив (бұдан әрі – МСАК КЖН) – МСАК субъектісіне "Бекітілген халық тіркелімі" ақпараттық жүйесінде (бұдан әрі – "БХТ" АЖ) тіркелген, КЖН МСАК кепілдік берілген компонентінен және КЖН МСАК ынталандырушы компонентінен тұратын, бекітілген бір адамға ТМККК шеңберінде МСАК қызметтері кешенінің құны;</w:t>
      </w:r>
    </w:p>
    <w:p>
      <w:pPr>
        <w:spacing w:after="0"/>
        <w:ind w:left="0"/>
        <w:jc w:val="both"/>
      </w:pPr>
      <w:r>
        <w:rPr>
          <w:rFonts w:ascii="Times New Roman"/>
          <w:b w:val="false"/>
          <w:i w:val="false"/>
          <w:color w:val="000000"/>
          <w:sz w:val="28"/>
        </w:rPr>
        <w:t>
      28)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p>
      <w:pPr>
        <w:spacing w:after="0"/>
        <w:ind w:left="0"/>
        <w:jc w:val="both"/>
      </w:pPr>
      <w:r>
        <w:rPr>
          <w:rFonts w:ascii="Times New Roman"/>
          <w:b w:val="false"/>
          <w:i w:val="false"/>
          <w:color w:val="000000"/>
          <w:sz w:val="28"/>
        </w:rPr>
        <w:t>
      29) мемлекеттік-жекешелік әріптестік (бұдан әрі – МЖӘ) – мемлекеттік әріптес пен жеке әріптес арасындағы МЖӘ туралы Заңмен айқындалған белгілерге сәйкес келетін ынтымақтастық нысаны;</w:t>
      </w:r>
    </w:p>
    <w:p>
      <w:pPr>
        <w:spacing w:after="0"/>
        <w:ind w:left="0"/>
        <w:jc w:val="both"/>
      </w:pPr>
      <w:r>
        <w:rPr>
          <w:rFonts w:ascii="Times New Roman"/>
          <w:b w:val="false"/>
          <w:i w:val="false"/>
          <w:color w:val="000000"/>
          <w:sz w:val="28"/>
        </w:rPr>
        <w:t>
      30) МЖӘ субъектілері үшін түзету коэффициенті – жеке әріптес пен денсаулық сақтау ұйымы төлеуі тиіс тарифтің қорытынды сомасын түзету үшін қолданылатын коэффициент;</w:t>
      </w:r>
    </w:p>
    <w:p>
      <w:pPr>
        <w:spacing w:after="0"/>
        <w:ind w:left="0"/>
        <w:jc w:val="both"/>
      </w:pPr>
      <w:r>
        <w:rPr>
          <w:rFonts w:ascii="Times New Roman"/>
          <w:b w:val="false"/>
          <w:i w:val="false"/>
          <w:color w:val="000000"/>
          <w:sz w:val="28"/>
        </w:rPr>
        <w:t>
      31) МСАК кешенді жан басына шаққандағы нормативінің кепілдік берілген компоненті – түзету коэффициенттерін ескере отырып, ТМККК шеңберінде МСАК қызметтері кешенінің есептік құны;</w:t>
      </w:r>
    </w:p>
    <w:p>
      <w:pPr>
        <w:spacing w:after="0"/>
        <w:ind w:left="0"/>
        <w:jc w:val="both"/>
      </w:pPr>
      <w:r>
        <w:rPr>
          <w:rFonts w:ascii="Times New Roman"/>
          <w:b w:val="false"/>
          <w:i w:val="false"/>
          <w:color w:val="000000"/>
          <w:sz w:val="28"/>
        </w:rPr>
        <w:t>
      32) МСАК көрсетуге арналған жан басына шаққандағы норматив – МСАК деңгейінде көрсетілген бір адамға есептегендегі шығындардың нормасы;</w:t>
      </w:r>
    </w:p>
    <w:p>
      <w:pPr>
        <w:spacing w:after="0"/>
        <w:ind w:left="0"/>
        <w:jc w:val="both"/>
      </w:pPr>
      <w:r>
        <w:rPr>
          <w:rFonts w:ascii="Times New Roman"/>
          <w:b w:val="false"/>
          <w:i w:val="false"/>
          <w:color w:val="000000"/>
          <w:sz w:val="28"/>
        </w:rPr>
        <w:t>
      33) "Онкологиялық науқастардың электрондық тіркелімі" ақпараттық жүйесі – онкологиялық патологиясы бар науқастардың деректерін электрондық тіркеу, есепке алу, өңдеу және сақтаудың бірыңғай ақпараттық жүйесі;</w:t>
      </w:r>
    </w:p>
    <w:p>
      <w:pPr>
        <w:spacing w:after="0"/>
        <w:ind w:left="0"/>
        <w:jc w:val="both"/>
      </w:pPr>
      <w:r>
        <w:rPr>
          <w:rFonts w:ascii="Times New Roman"/>
          <w:b w:val="false"/>
          <w:i w:val="false"/>
          <w:color w:val="000000"/>
          <w:sz w:val="28"/>
        </w:rPr>
        <w:t>
      34)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шығыстар;</w:t>
      </w:r>
    </w:p>
    <w:p>
      <w:pPr>
        <w:spacing w:after="0"/>
        <w:ind w:left="0"/>
        <w:jc w:val="both"/>
      </w:pPr>
      <w:r>
        <w:rPr>
          <w:rFonts w:ascii="Times New Roman"/>
          <w:b w:val="false"/>
          <w:i w:val="false"/>
          <w:color w:val="000000"/>
          <w:sz w:val="28"/>
        </w:rPr>
        <w:t>
      35)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ауыратын науқастарға медициналық-әлеуметтік қызметтер кешенінің құны;</w:t>
      </w:r>
    </w:p>
    <w:p>
      <w:pPr>
        <w:spacing w:after="0"/>
        <w:ind w:left="0"/>
        <w:jc w:val="both"/>
      </w:pPr>
      <w:r>
        <w:rPr>
          <w:rFonts w:ascii="Times New Roman"/>
          <w:b w:val="false"/>
          <w:i w:val="false"/>
          <w:color w:val="000000"/>
          <w:sz w:val="28"/>
        </w:rPr>
        <w:t>
      36) тариф – ТМККК шенберінде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p>
      <w:pPr>
        <w:spacing w:after="0"/>
        <w:ind w:left="0"/>
        <w:jc w:val="both"/>
      </w:pPr>
      <w:r>
        <w:rPr>
          <w:rFonts w:ascii="Times New Roman"/>
          <w:b w:val="false"/>
          <w:i w:val="false"/>
          <w:color w:val="000000"/>
          <w:sz w:val="28"/>
        </w:rPr>
        <w:t>
      37) тарификатор – ТМККК шеңберінде және (немесе) МӘМС жүйесінде мамандандырылған медициналық көмектің медициналық қызметтер тарифтерінің тізбесі;</w:t>
      </w:r>
    </w:p>
    <w:p>
      <w:pPr>
        <w:spacing w:after="0"/>
        <w:ind w:left="0"/>
        <w:jc w:val="both"/>
      </w:pPr>
      <w:r>
        <w:rPr>
          <w:rFonts w:ascii="Times New Roman"/>
          <w:b w:val="false"/>
          <w:i w:val="false"/>
          <w:color w:val="000000"/>
          <w:sz w:val="28"/>
        </w:rPr>
        <w:t>
      38) төсек-күн – науқастың стационар жағдайында өткізген күні;</w:t>
      </w:r>
    </w:p>
    <w:p>
      <w:pPr>
        <w:spacing w:after="0"/>
        <w:ind w:left="0"/>
        <w:jc w:val="both"/>
      </w:pPr>
      <w:r>
        <w:rPr>
          <w:rFonts w:ascii="Times New Roman"/>
          <w:b w:val="false"/>
          <w:i w:val="false"/>
          <w:color w:val="000000"/>
          <w:sz w:val="28"/>
        </w:rPr>
        <w:t>
      39)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шеңберіндегі туберкулезбен ауыратын науқастарға медициналық-әлеуметтік қызметтер кешенінің құны;</w:t>
      </w:r>
    </w:p>
    <w:p>
      <w:pPr>
        <w:spacing w:after="0"/>
        <w:ind w:left="0"/>
        <w:jc w:val="both"/>
      </w:pPr>
      <w:r>
        <w:rPr>
          <w:rFonts w:ascii="Times New Roman"/>
          <w:b w:val="false"/>
          <w:i w:val="false"/>
          <w:color w:val="000000"/>
          <w:sz w:val="28"/>
        </w:rPr>
        <w:t>
      40) түзету коэффициенттері – осы Әдістемеге сәйкес ТМККК шенберінде және (немесе) МӘМС жүйесінде көрсетілетін медициналық қызметтерге тариф белгілеу мақсатында қызметтің есептік құнына қолданылатын коэффициенттер;</w:t>
      </w:r>
    </w:p>
    <w:p>
      <w:pPr>
        <w:spacing w:after="0"/>
        <w:ind w:left="0"/>
        <w:jc w:val="both"/>
      </w:pPr>
      <w:r>
        <w:rPr>
          <w:rFonts w:ascii="Times New Roman"/>
          <w:b w:val="false"/>
          <w:i w:val="false"/>
          <w:color w:val="000000"/>
          <w:sz w:val="28"/>
        </w:rPr>
        <w:t>
      41) ұйымдастыру-әдістемелік көмек коэффициенті (бұдан әрі - ҰӘК) - өңірлік медициналық ұйымдарға ұйымдастыру-әдістемелік көмек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42) халықтың негізгі топтары – өмір сүру салтының ерекшеліктеріне байланысты АИТВ инфекциясын жұқтырудың жоғары тәуекеліне ұшырайтын халық топтары;</w:t>
      </w:r>
    </w:p>
    <w:p>
      <w:pPr>
        <w:spacing w:after="0"/>
        <w:ind w:left="0"/>
        <w:jc w:val="both"/>
      </w:pPr>
      <w:r>
        <w:rPr>
          <w:rFonts w:ascii="Times New Roman"/>
          <w:b w:val="false"/>
          <w:i w:val="false"/>
          <w:color w:val="000000"/>
          <w:sz w:val="28"/>
        </w:rPr>
        <w:t>
      43)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p>
      <w:pPr>
        <w:spacing w:after="0"/>
        <w:ind w:left="0"/>
        <w:jc w:val="both"/>
      </w:pPr>
      <w:r>
        <w:rPr>
          <w:rFonts w:ascii="Times New Roman"/>
          <w:b w:val="false"/>
          <w:i w:val="false"/>
          <w:color w:val="000000"/>
          <w:sz w:val="28"/>
        </w:rPr>
        <w:t>
      44) шығын сыйымдылығы коэффициенті – КШТ-ның базалық мөлшерлеме құнына шығын дәрежесін айқындайтын коэффициент;</w:t>
      </w:r>
    </w:p>
    <w:p>
      <w:pPr>
        <w:spacing w:after="0"/>
        <w:ind w:left="0"/>
        <w:jc w:val="both"/>
      </w:pPr>
      <w:r>
        <w:rPr>
          <w:rFonts w:ascii="Times New Roman"/>
          <w:b w:val="false"/>
          <w:i w:val="false"/>
          <w:color w:val="000000"/>
          <w:sz w:val="28"/>
        </w:rPr>
        <w:t>
      45) ірілендіруге жататын МСАК субъектісіне бекітілген қала халқының есептік санына жан басына шаққандағы норматив – ірілендіруге жататын МСАК субъектісіне бекітілген бір тұрғынға (республикалық маңызы бар қалалар, астана және облыс орталықтары) арналған есептік құн.</w:t>
      </w:r>
    </w:p>
    <w:p>
      <w:pPr>
        <w:spacing w:after="0"/>
        <w:ind w:left="0"/>
        <w:jc w:val="both"/>
      </w:pPr>
      <w:r>
        <w:rPr>
          <w:rFonts w:ascii="Times New Roman"/>
          <w:b w:val="false"/>
          <w:i w:val="false"/>
          <w:color w:val="000000"/>
          <w:sz w:val="28"/>
        </w:rPr>
        <w:t>
      46) негізгі құралдар – тауарларды өндіруде немесе жеткізуде немесе қызмет көрсетуде пайдалану үшін, басқа адамдарға жалға беру немесе әкімшілік мақсаттар үшін ұсталатын материалдық объектілер;</w:t>
      </w:r>
    </w:p>
    <w:p>
      <w:pPr>
        <w:spacing w:after="0"/>
        <w:ind w:left="0"/>
        <w:jc w:val="both"/>
      </w:pPr>
      <w:r>
        <w:rPr>
          <w:rFonts w:ascii="Times New Roman"/>
          <w:b w:val="false"/>
          <w:i w:val="false"/>
          <w:color w:val="000000"/>
          <w:sz w:val="28"/>
        </w:rPr>
        <w:t>
      47) медициналық техника – өндіруші белгіленген фунционалдық мақсатына және пайдалану сипаттамаларына сәйкес медициналық көмек көрсету үшін жеке немесе өзара үйлесімді қолданылатын аппараттар, аспаптар, жабдықтар, кешендер, жүйелер;</w:t>
      </w:r>
    </w:p>
    <w:p>
      <w:pPr>
        <w:spacing w:after="0"/>
        <w:ind w:left="0"/>
        <w:jc w:val="both"/>
      </w:pPr>
      <w:r>
        <w:rPr>
          <w:rFonts w:ascii="Times New Roman"/>
          <w:b w:val="false"/>
          <w:i w:val="false"/>
          <w:color w:val="000000"/>
          <w:sz w:val="28"/>
        </w:rPr>
        <w:t>
      48) амортизация – активтің амортизацияланатын құнын оның пайдалы қызмет мерзімі ішінде жүйелі бөлу.</w:t>
      </w:r>
    </w:p>
    <w:bookmarkStart w:name="z7" w:id="4"/>
    <w:p>
      <w:pPr>
        <w:spacing w:after="0"/>
        <w:ind w:left="0"/>
        <w:jc w:val="both"/>
      </w:pPr>
      <w:r>
        <w:rPr>
          <w:rFonts w:ascii="Times New Roman"/>
          <w:b w:val="false"/>
          <w:i w:val="false"/>
          <w:color w:val="000000"/>
          <w:sz w:val="28"/>
        </w:rPr>
        <w:t>
      4. ТМККК шеңберіндегі және (немесе) МӘМС жүйесіндегі медициналық қызметтерге арналған тарифтер ТМККК шеңберінде және (немесе) МӘМС жүйесінде медициналық көмек көрсету жөніндегі қызметке байланысты шығындарды мынадай:</w:t>
      </w:r>
    </w:p>
    <w:bookmarkEnd w:id="4"/>
    <w:p>
      <w:pPr>
        <w:spacing w:after="0"/>
        <w:ind w:left="0"/>
        <w:jc w:val="both"/>
      </w:pPr>
      <w:r>
        <w:rPr>
          <w:rFonts w:ascii="Times New Roman"/>
          <w:b w:val="false"/>
          <w:i w:val="false"/>
          <w:color w:val="000000"/>
          <w:sz w:val="28"/>
        </w:rPr>
        <w:t xml:space="preserve">
      1) 2015 жылғы 23 қарашадағы Қазақстан Республикасының Еңбек кодексіне (бұдан әрі – Еңбек кодексі), 2011 жылғы 1 наурыздағы Қазақстан Республикасының Заңына "Мемлекеттік мүлік туралы" сәйкес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нормативтер бойынша денсаулық сақтау субъектілері жұмыскерлерінің еңбегіне ақы төлеу, оның ішінде қызметкерлерге қосымша ақшалай төлемдер және денсаулық сақтау жүйесінің медицина қызметкерлерінің жалақысын арттыру;</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салықты қоса алғанда, салықтар және бюджетке төленетін басқа да міндетті төлемдер, сондай-ақ "Қазақстан Республикасындағы зейнетақымен қамтамасыз ету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кәсіптік зейнетақы жарналары,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аударымдар,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міндетті әлеуметтік медициналық сақтандыруға арналған аударымдар және (немесе) жарналар;</w:t>
      </w:r>
    </w:p>
    <w:p>
      <w:pPr>
        <w:spacing w:after="0"/>
        <w:ind w:left="0"/>
        <w:jc w:val="both"/>
      </w:pPr>
      <w:r>
        <w:rPr>
          <w:rFonts w:ascii="Times New Roman"/>
          <w:b w:val="false"/>
          <w:i w:val="false"/>
          <w:color w:val="000000"/>
          <w:sz w:val="28"/>
        </w:rPr>
        <w:t>
      3)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қобдишалардың, арнайы емдік өнімдердің сатып алу (қамтамасыз ету);</w:t>
      </w:r>
    </w:p>
    <w:p>
      <w:pPr>
        <w:spacing w:after="0"/>
        <w:ind w:left="0"/>
        <w:jc w:val="both"/>
      </w:pPr>
      <w:r>
        <w:rPr>
          <w:rFonts w:ascii="Times New Roman"/>
          <w:b w:val="false"/>
          <w:i w:val="false"/>
          <w:color w:val="000000"/>
          <w:sz w:val="28"/>
        </w:rPr>
        <w:t xml:space="preserve">
      4)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бұйрығына</w:t>
      </w:r>
      <w:r>
        <w:rPr>
          <w:rFonts w:ascii="Times New Roman"/>
          <w:b w:val="false"/>
          <w:i w:val="false"/>
          <w:color w:val="000000"/>
          <w:sz w:val="28"/>
        </w:rPr>
        <w:t xml:space="preserve"> сәйкес пациенттерді тамақтандыру және жұмсақ мүккәмалмен жарақтандыру;</w:t>
      </w:r>
    </w:p>
    <w:p>
      <w:pPr>
        <w:spacing w:after="0"/>
        <w:ind w:left="0"/>
        <w:jc w:val="both"/>
      </w:pPr>
      <w:r>
        <w:rPr>
          <w:rFonts w:ascii="Times New Roman"/>
          <w:b w:val="false"/>
          <w:i w:val="false"/>
          <w:color w:val="000000"/>
          <w:sz w:val="28"/>
        </w:rPr>
        <w:t>
      5) Еңбек кодексіне сәйкес кадрлардың біліктілігін арттыру және оларды қайта даярлау;</w:t>
      </w:r>
    </w:p>
    <w:p>
      <w:pPr>
        <w:spacing w:after="0"/>
        <w:ind w:left="0"/>
        <w:jc w:val="both"/>
      </w:pPr>
      <w:r>
        <w:rPr>
          <w:rFonts w:ascii="Times New Roman"/>
          <w:b w:val="false"/>
          <w:i w:val="false"/>
          <w:color w:val="000000"/>
          <w:sz w:val="28"/>
        </w:rPr>
        <w:t>
      6) коммуналдық қызметтерге: жылуға, электр қуатына, ыстық және суық суға ақы төлеу;</w:t>
      </w:r>
    </w:p>
    <w:p>
      <w:pPr>
        <w:spacing w:after="0"/>
        <w:ind w:left="0"/>
        <w:jc w:val="both"/>
      </w:pPr>
      <w:r>
        <w:rPr>
          <w:rFonts w:ascii="Times New Roman"/>
          <w:b w:val="false"/>
          <w:i w:val="false"/>
          <w:color w:val="000000"/>
          <w:sz w:val="28"/>
        </w:rPr>
        <w:t xml:space="preserve">
      7) өзге шығыстарды, оның ішінде "Ақпараттандыру туралы" 2015 жылғы 24 қарашадағы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қызметтерді сатып алу (қамтамасыз ету), медициналық техникаға сервистік қызмет көрсету, банк қызметтеріне ақы төлеу;</w:t>
      </w:r>
    </w:p>
    <w:p>
      <w:pPr>
        <w:spacing w:after="0"/>
        <w:ind w:left="0"/>
        <w:jc w:val="both"/>
      </w:pPr>
      <w:r>
        <w:rPr>
          <w:rFonts w:ascii="Times New Roman"/>
          <w:b w:val="false"/>
          <w:i w:val="false"/>
          <w:color w:val="000000"/>
          <w:sz w:val="28"/>
        </w:rPr>
        <w:t>
      8) негізгі құралдарды жаңартуға арналған шығындарын қамтиды.</w:t>
      </w:r>
    </w:p>
    <w:p>
      <w:pPr>
        <w:spacing w:after="0"/>
        <w:ind w:left="0"/>
        <w:jc w:val="both"/>
      </w:pPr>
      <w:r>
        <w:rPr>
          <w:rFonts w:ascii="Times New Roman"/>
          <w:b w:val="false"/>
          <w:i w:val="false"/>
          <w:color w:val="000000"/>
          <w:sz w:val="28"/>
        </w:rPr>
        <w:t>
      ТМККК шеңберіндегі және МӘМС жүйесіндегі медициналық қызметтерге тарифтерді қалыптастыру кезінде рентабельділік қосылмайды.</w:t>
      </w:r>
    </w:p>
    <w:p>
      <w:pPr>
        <w:spacing w:after="0"/>
        <w:ind w:left="0"/>
        <w:jc w:val="both"/>
      </w:pPr>
      <w:r>
        <w:rPr>
          <w:rFonts w:ascii="Times New Roman"/>
          <w:b w:val="false"/>
          <w:i w:val="false"/>
          <w:color w:val="000000"/>
          <w:sz w:val="28"/>
        </w:rPr>
        <w:t>
      ТМККК шеңберінде және (немесе) МӘМС жүйесінде көрсетілетін медициналық қызметтерге тарифтерді қалыптастыру Қағидалардың 5-тармағының 1-тармақшасына сәйкес бекітілген жұмыс жоспарына сәйкес жыл сайын кезеңділікпен жүзеге асырылады.</w:t>
      </w:r>
    </w:p>
    <w:p>
      <w:pPr>
        <w:spacing w:after="0"/>
        <w:ind w:left="0"/>
        <w:jc w:val="both"/>
      </w:pPr>
      <w:r>
        <w:rPr>
          <w:rFonts w:ascii="Times New Roman"/>
          <w:b w:val="false"/>
          <w:i w:val="false"/>
          <w:color w:val="000000"/>
          <w:sz w:val="28"/>
        </w:rPr>
        <w:t>
      Тарифтерді қалыптастыру кезінде ақпарат көздері Қағидалармен бекітілген нысандар, денсаулық сақтаудың ақпараттық жүйелерінің деректері және басқа да көздер болып табылады.</w:t>
      </w:r>
    </w:p>
    <w:p>
      <w:pPr>
        <w:spacing w:after="0"/>
        <w:ind w:left="0"/>
        <w:jc w:val="both"/>
      </w:pPr>
      <w:r>
        <w:rPr>
          <w:rFonts w:ascii="Times New Roman"/>
          <w:b w:val="false"/>
          <w:i w:val="false"/>
          <w:color w:val="000000"/>
          <w:sz w:val="28"/>
        </w:rPr>
        <w:t>
      ТМККК шеңберінде және (немесе) МӘМС жүйесінде көрсетілетін медициналық қызметтерге тарифтерді Кодекстің 7-бабының 65) тармақшасына сәйкес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Айына МСАК субъектісіне БХТ-да тіркелген бекітілген бір адамға МСАК КЖН кепілдік берілген компонентінің есебі түзету коэффициенттері ескере отырып, кешенді формула бойынша жүзеге асырылады:</w:t>
      </w:r>
    </w:p>
    <w:p>
      <w:pPr>
        <w:spacing w:after="0"/>
        <w:ind w:left="0"/>
        <w:jc w:val="both"/>
      </w:pPr>
      <w:r>
        <w:rPr>
          <w:rFonts w:ascii="Times New Roman"/>
          <w:b w:val="false"/>
          <w:i w:val="false"/>
          <w:color w:val="000000"/>
          <w:sz w:val="28"/>
        </w:rPr>
        <w:t>
      КЖНкепілМСАК= КЖНбаз.МСАК х ЖКТМСАК + КЖНбаз.МСАК х (Ктығыз.обл - 1) + КЖНбаз.МСАК х (Кжылы.обл.- 1)+ КЖНбаз.МСАК х (Кэколог. - 1)+ КЖНбаз.МСАК х (Кобл.ауыл. – 1) + КЖНбаз.МСАК х (КНҚ жаңарту. – 1), мұнда:</w:t>
      </w:r>
    </w:p>
    <w:p>
      <w:pPr>
        <w:spacing w:after="0"/>
        <w:ind w:left="0"/>
        <w:jc w:val="both"/>
      </w:pPr>
      <w:r>
        <w:rPr>
          <w:rFonts w:ascii="Times New Roman"/>
          <w:b w:val="false"/>
          <w:i w:val="false"/>
          <w:color w:val="000000"/>
          <w:sz w:val="28"/>
        </w:rPr>
        <w:t>
      КЖНбаз.МСАК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5969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КЖНкепіл. МСАК (қр) – экологиялық апат аймақтарында үстемеақы төлеуге арналған қаражатты есепке алмағанда, алдағы қаржы жылына Қазақстан Республикасы бойынша айына бір тұрғынға арналған МСАК кешенді жан басына шаққандағы нормативінің орташа кепілдік берілген компоненті, ол мынадай формула бойынша айқындалады:</w:t>
      </w:r>
    </w:p>
    <w:p>
      <w:pPr>
        <w:spacing w:after="0"/>
        <w:ind w:left="0"/>
        <w:jc w:val="both"/>
      </w:pPr>
      <w:r>
        <w:rPr>
          <w:rFonts w:ascii="Times New Roman"/>
          <w:b w:val="false"/>
          <w:i w:val="false"/>
          <w:color w:val="000000"/>
          <w:sz w:val="28"/>
        </w:rPr>
        <w:t>
      КЖНкепіл. МСАК (қр) = (VМСАК (рк) - Vжнык_қр - Vэкол_қр)/Сқр /m, мұнда:</w:t>
      </w:r>
    </w:p>
    <w:p>
      <w:pPr>
        <w:spacing w:after="0"/>
        <w:ind w:left="0"/>
        <w:jc w:val="both"/>
      </w:pPr>
      <w:r>
        <w:rPr>
          <w:rFonts w:ascii="Times New Roman"/>
          <w:b w:val="false"/>
          <w:i w:val="false"/>
          <w:color w:val="000000"/>
          <w:sz w:val="28"/>
        </w:rPr>
        <w:t>
      VМСАК (рк) – халыққа МСАК көрсету үшін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xml:space="preserve">
      Vжнык_қр – республика бойынша КЖНЫК-қа республикалық бюджеттен бөлінген қаражаттың жылдық көлемі; </w:t>
      </w:r>
    </w:p>
    <w:p>
      <w:pPr>
        <w:spacing w:after="0"/>
        <w:ind w:left="0"/>
        <w:jc w:val="both"/>
      </w:pPr>
      <w:r>
        <w:rPr>
          <w:rFonts w:ascii="Times New Roman"/>
          <w:b w:val="false"/>
          <w:i w:val="false"/>
          <w:color w:val="000000"/>
          <w:sz w:val="28"/>
        </w:rPr>
        <w:t xml:space="preserve">
      Vэкол_қр – Арал өңірі азаматтарын әлеуметтік қорғау туралы ҚР </w:t>
      </w:r>
      <w:r>
        <w:rPr>
          <w:rFonts w:ascii="Times New Roman"/>
          <w:b w:val="false"/>
          <w:i w:val="false"/>
          <w:color w:val="000000"/>
          <w:sz w:val="28"/>
        </w:rPr>
        <w:t>Заны</w:t>
      </w:r>
      <w:r>
        <w:rPr>
          <w:rFonts w:ascii="Times New Roman"/>
          <w:b w:val="false"/>
          <w:i w:val="false"/>
          <w:color w:val="000000"/>
          <w:sz w:val="28"/>
        </w:rPr>
        <w:t xml:space="preserve"> және СЯСП азаматтарын әлеуметтік қорғау туралы ҚР </w:t>
      </w:r>
      <w:r>
        <w:rPr>
          <w:rFonts w:ascii="Times New Roman"/>
          <w:b w:val="false"/>
          <w:i w:val="false"/>
          <w:color w:val="000000"/>
          <w:sz w:val="28"/>
        </w:rPr>
        <w:t>Занына</w:t>
      </w:r>
      <w:r>
        <w:rPr>
          <w:rFonts w:ascii="Times New Roman"/>
          <w:b w:val="false"/>
          <w:i w:val="false"/>
          <w:color w:val="000000"/>
          <w:sz w:val="28"/>
        </w:rPr>
        <w:t xml:space="preserve"> сәйкес облыс деңгейінде қалыптастырылатын облыстар үшін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 ерікті бекіту науқанының нәтижесі бойынша немесе қаржыландыруды есептеу үшін пайдаланылатын айдың күніндегі ахуал бойынша "БХТ" АЖ-да тіркелген, барлық МСАК субъектілеріне бекітілген халықтың саны;</w:t>
      </w:r>
    </w:p>
    <w:p>
      <w:pPr>
        <w:spacing w:after="0"/>
        <w:ind w:left="0"/>
        <w:jc w:val="both"/>
      </w:pPr>
      <w:r>
        <w:rPr>
          <w:rFonts w:ascii="Times New Roman"/>
          <w:b w:val="false"/>
          <w:i w:val="false"/>
          <w:color w:val="000000"/>
          <w:sz w:val="28"/>
        </w:rPr>
        <w:t>
      m – МСАК-ті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ЖТКқр. – "БХТ" АЖ деректерінің негізінде Қазақстан Республикасы халқының жыныстық-жастық құрылымы бойынша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ЖТКҚР = (ЖТКобл 1 + ЖТКобл 2 + .. + ЖТКобл i)/СҚР</w:t>
      </w:r>
    </w:p>
    <w:p>
      <w:pPr>
        <w:spacing w:after="0"/>
        <w:ind w:left="0"/>
        <w:jc w:val="both"/>
      </w:pPr>
      <w:r>
        <w:rPr>
          <w:rFonts w:ascii="Times New Roman"/>
          <w:b w:val="false"/>
          <w:i w:val="false"/>
          <w:color w:val="000000"/>
          <w:sz w:val="28"/>
        </w:rPr>
        <w:t>
      ЖТКобл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ЖТКобл = (Собл k/n х ЖТКМСАК(n))/ Собл, мұнда:</w:t>
      </w:r>
    </w:p>
    <w:p>
      <w:pPr>
        <w:spacing w:after="0"/>
        <w:ind w:left="0"/>
        <w:jc w:val="both"/>
      </w:pPr>
      <w:r>
        <w:rPr>
          <w:rFonts w:ascii="Times New Roman"/>
          <w:b w:val="false"/>
          <w:i w:val="false"/>
          <w:color w:val="000000"/>
          <w:sz w:val="28"/>
        </w:rPr>
        <w:t>
      Собл – "БХТ" АЖ тіркелген өңірдің тіркелген халқының саны;</w:t>
      </w:r>
    </w:p>
    <w:p>
      <w:pPr>
        <w:spacing w:after="0"/>
        <w:ind w:left="0"/>
        <w:jc w:val="both"/>
      </w:pPr>
      <w:r>
        <w:rPr>
          <w:rFonts w:ascii="Times New Roman"/>
          <w:b w:val="false"/>
          <w:i w:val="false"/>
          <w:color w:val="000000"/>
          <w:sz w:val="28"/>
        </w:rPr>
        <w:t>
      Собл k/n – "БХТ" АЖ тіркелген өңірдің бекітілген халқының саны жыныстық-жас тобына жататын халықтың k нөмірі N;</w:t>
      </w:r>
    </w:p>
    <w:p>
      <w:pPr>
        <w:spacing w:after="0"/>
        <w:ind w:left="0"/>
        <w:jc w:val="both"/>
      </w:pPr>
      <w:r>
        <w:rPr>
          <w:rFonts w:ascii="Times New Roman"/>
          <w:b w:val="false"/>
          <w:i w:val="false"/>
          <w:color w:val="000000"/>
          <w:sz w:val="28"/>
        </w:rPr>
        <w:t xml:space="preserve">
      ЖТКМСАК(n) – n нөмірі жыныстық-жастық топтың жыныстық-жастық түзету коэффициенті,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 бойынша "БХТ" АЖ базасындағы Халық бойынша деректер негізінде айқындалады.</w:t>
      </w:r>
    </w:p>
    <w:p>
      <w:pPr>
        <w:spacing w:after="0"/>
        <w:ind w:left="0"/>
        <w:jc w:val="both"/>
      </w:pPr>
      <w:r>
        <w:rPr>
          <w:rFonts w:ascii="Times New Roman"/>
          <w:b w:val="false"/>
          <w:i w:val="false"/>
          <w:color w:val="000000"/>
          <w:sz w:val="28"/>
        </w:rPr>
        <w:t>
      К қр тығыз – Қазақстан Республикасы бойынша халық тығыздығының орташа коэффициенті, келесі формула бойынша айқындалады:</w:t>
      </w:r>
    </w:p>
    <w:p>
      <w:pPr>
        <w:spacing w:after="0"/>
        <w:ind w:left="0"/>
        <w:jc w:val="both"/>
      </w:pPr>
      <w:r>
        <w:rPr>
          <w:rFonts w:ascii="Times New Roman"/>
          <w:b w:val="false"/>
          <w:i w:val="false"/>
          <w:color w:val="000000"/>
          <w:sz w:val="28"/>
        </w:rPr>
        <w:t>
      К қр тығыз = 1 + С х Т ҚР.орта халық / Т обл. халық, мұнда:</w:t>
      </w:r>
    </w:p>
    <w:p>
      <w:pPr>
        <w:spacing w:after="0"/>
        <w:ind w:left="0"/>
        <w:jc w:val="both"/>
      </w:pPr>
      <w:r>
        <w:rPr>
          <w:rFonts w:ascii="Times New Roman"/>
          <w:b w:val="false"/>
          <w:i w:val="false"/>
          <w:color w:val="000000"/>
          <w:sz w:val="28"/>
        </w:rPr>
        <w:t>
      С – облыстар (республикалық маңызы бар қала және астана) халқының тығыздығының республикалық деңгейден немесе аудандардың (облыстық маңызы бар қалалардың) облыстық орташа деңгейден ауытқуы ескерілетін салмақ (Пирсонның сызықтық корреляция коэффициентін есептеу бойынша);</w:t>
      </w:r>
    </w:p>
    <w:p>
      <w:pPr>
        <w:spacing w:after="0"/>
        <w:ind w:left="0"/>
        <w:jc w:val="both"/>
      </w:pPr>
      <w:r>
        <w:rPr>
          <w:rFonts w:ascii="Times New Roman"/>
          <w:b w:val="false"/>
          <w:i w:val="false"/>
          <w:color w:val="000000"/>
          <w:sz w:val="28"/>
        </w:rPr>
        <w:t>
      Т ҚР.орта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КҚР ауыл. – Қазақстан Республикасы бойынша ауылдық жердегі жұмыс үшін үстемеақыны есепке алудың орташа коэффициенті:</w:t>
      </w:r>
    </w:p>
    <w:p>
      <w:pPr>
        <w:spacing w:after="0"/>
        <w:ind w:left="0"/>
        <w:jc w:val="both"/>
      </w:pPr>
      <w:r>
        <w:rPr>
          <w:rFonts w:ascii="Times New Roman"/>
          <w:b w:val="false"/>
          <w:i w:val="false"/>
          <w:color w:val="000000"/>
          <w:sz w:val="28"/>
        </w:rPr>
        <w:t>
      КҚР ауыл = (Кауыл.обл. 1 + Кауыл.обл.. 2 + … + Кауыл.обл.. i)/СҚР</w:t>
      </w:r>
    </w:p>
    <w:p>
      <w:pPr>
        <w:spacing w:after="0"/>
        <w:ind w:left="0"/>
        <w:jc w:val="both"/>
      </w:pPr>
      <w:r>
        <w:rPr>
          <w:rFonts w:ascii="Times New Roman"/>
          <w:b w:val="false"/>
          <w:i w:val="false"/>
          <w:color w:val="000000"/>
          <w:sz w:val="28"/>
        </w:rPr>
        <w:t>
      Кауыл.обл.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Кауыл.обл. = 1+0,25 х (Сауыл/ Собл. х ШҮауыл), мұнда:</w:t>
      </w:r>
    </w:p>
    <w:p>
      <w:pPr>
        <w:spacing w:after="0"/>
        <w:ind w:left="0"/>
        <w:jc w:val="both"/>
      </w:pPr>
      <w:r>
        <w:rPr>
          <w:rFonts w:ascii="Times New Roman"/>
          <w:b w:val="false"/>
          <w:i w:val="false"/>
          <w:color w:val="000000"/>
          <w:sz w:val="28"/>
        </w:rPr>
        <w:t>
      ШҮауыл – ауыл субъектілерінің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Собл – "БХТ" АЖ-да тіркелген өңірдің тіркелген халқының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жердегі жұмысы үшін үстемеақыны есепке алу коэффициенті ауыл халқының санына ғана қолданылады, қала халқы үшін - коэффициент 1-ге (бірлікке) тең.</w:t>
      </w:r>
    </w:p>
    <w:p>
      <w:pPr>
        <w:spacing w:after="0"/>
        <w:ind w:left="0"/>
        <w:jc w:val="both"/>
      </w:pPr>
      <w:r>
        <w:rPr>
          <w:rFonts w:ascii="Times New Roman"/>
          <w:b w:val="false"/>
          <w:i w:val="false"/>
          <w:color w:val="000000"/>
          <w:sz w:val="28"/>
        </w:rPr>
        <w:t>
      К өңір тығыз. - 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 өңір тығыз = 1 +С х Т ҚР.орта халық / Т обл. 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және астанадың халқы тығыздығының облыстардың, республикалық маңызы бар қалалардың және астанадың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қалалардың, астанадың және қала халқына қызмет көрсететін облыс орталықтарының МСАК субъектілері үшін халық тығыздығының коэффициенті 1-ге тең.</w:t>
      </w:r>
    </w:p>
    <w:p>
      <w:pPr>
        <w:spacing w:after="0"/>
        <w:ind w:left="0"/>
        <w:jc w:val="both"/>
      </w:pPr>
      <w:r>
        <w:rPr>
          <w:rFonts w:ascii="Times New Roman"/>
          <w:b w:val="false"/>
          <w:i w:val="false"/>
          <w:color w:val="000000"/>
          <w:sz w:val="28"/>
        </w:rPr>
        <w:t>
      Түзету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Кэколог. = (Vмсак + Vэкол.)/ Vмсак</w:t>
      </w:r>
    </w:p>
    <w:p>
      <w:pPr>
        <w:spacing w:after="0"/>
        <w:ind w:left="0"/>
        <w:jc w:val="both"/>
      </w:pPr>
      <w:r>
        <w:rPr>
          <w:rFonts w:ascii="Times New Roman"/>
          <w:b w:val="false"/>
          <w:i w:val="false"/>
          <w:color w:val="000000"/>
          <w:sz w:val="28"/>
        </w:rPr>
        <w:t>
      Vмсак - медициналық-санитариялық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xml:space="preserve">
      Vэкол. - Арал өңірінің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және СЯСП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both"/>
      </w:pPr>
      <w:r>
        <w:rPr>
          <w:rFonts w:ascii="Times New Roman"/>
          <w:b w:val="false"/>
          <w:i w:val="false"/>
          <w:color w:val="000000"/>
          <w:sz w:val="28"/>
        </w:rPr>
        <w:t>
      Кжылы.обл.- облыс (республикалық маңызы бар қала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Кжылы.обл. = 1 + ШҮжылы. х (Тобл. - ТҚР/орт.)/ТҚР/орт., мұнда:</w:t>
      </w:r>
    </w:p>
    <w:p>
      <w:pPr>
        <w:spacing w:after="0"/>
        <w:ind w:left="0"/>
        <w:jc w:val="both"/>
      </w:pPr>
      <w:r>
        <w:rPr>
          <w:rFonts w:ascii="Times New Roman"/>
          <w:b w:val="false"/>
          <w:i w:val="false"/>
          <w:color w:val="000000"/>
          <w:sz w:val="28"/>
        </w:rPr>
        <w:t>
      Кжылы.обл.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xml:space="preserve">
      ШҮжылы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қалада және астанада) бойынша ағымдағы шығындардың жалпы жылдық көлемінде жылудың жылдық көлеміне арналған шығындардың үлесі; </w:t>
      </w:r>
    </w:p>
    <w:p>
      <w:pPr>
        <w:spacing w:after="0"/>
        <w:ind w:left="0"/>
        <w:jc w:val="both"/>
      </w:pPr>
      <w:r>
        <w:rPr>
          <w:rFonts w:ascii="Times New Roman"/>
          <w:b w:val="false"/>
          <w:i w:val="false"/>
          <w:color w:val="000000"/>
          <w:sz w:val="28"/>
        </w:rPr>
        <w:t>
      Тобл.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ТҚР/орт.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Негізгі құралдарды жаңартудың түзеті коэффициенті денсаулық сақтау субъектілеріне медициналық техниканы және санитарлық автокөлікті жаңартуға арналған шығындарды өтеу үшін көздейді, ол мынадай формула бойынша есептеледі:</w:t>
      </w:r>
    </w:p>
    <w:p>
      <w:pPr>
        <w:spacing w:after="0"/>
        <w:ind w:left="0"/>
        <w:jc w:val="both"/>
      </w:pPr>
      <w:r>
        <w:rPr>
          <w:rFonts w:ascii="Times New Roman"/>
          <w:b w:val="false"/>
          <w:i w:val="false"/>
          <w:color w:val="000000"/>
          <w:sz w:val="28"/>
        </w:rPr>
        <w:t>
      Кнқ жаңарту = (VМСАК + Vнқ жаңарту)/ VМСАК</w:t>
      </w:r>
    </w:p>
    <w:p>
      <w:pPr>
        <w:spacing w:after="0"/>
        <w:ind w:left="0"/>
        <w:jc w:val="both"/>
      </w:pPr>
      <w:r>
        <w:rPr>
          <w:rFonts w:ascii="Times New Roman"/>
          <w:b w:val="false"/>
          <w:i w:val="false"/>
          <w:color w:val="000000"/>
          <w:sz w:val="28"/>
        </w:rPr>
        <w:t>
      VМСАК – медициналық-санитариялық алғашқы көме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Vнқ жаңарту – негізгі құралдарды және санитарлық автокөлікті жаңартуға арналған шығындарды өтеуге көзделген қаражаттың жылдық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Айына МСАК субъектісіне "БХТ" АЖ-да тіркелген бір бекітілген адамға шұғыл көмек көрсетуге арналған жан басына шаққандағы нормативті (бұдан әрі – ШКН) есептеу кешенді формула бойынша жүзеге асырылады:</w:t>
      </w:r>
    </w:p>
    <w:p>
      <w:pPr>
        <w:spacing w:after="0"/>
        <w:ind w:left="0"/>
        <w:jc w:val="both"/>
      </w:pPr>
      <w:r>
        <w:rPr>
          <w:rFonts w:ascii="Times New Roman"/>
          <w:b w:val="false"/>
          <w:i w:val="false"/>
          <w:color w:val="000000"/>
          <w:sz w:val="28"/>
        </w:rPr>
        <w:t>
      ШКНгар.ШКН = ШКНбаз.ҚРШКН х ЖТҚШКН + ШКНбаз ҚРШКН х (Кқаланың тығыздығы - 1) + ШКНбаз. ҚРШКН х (Кауыл.тығыздығы - 1) + ШКНбаз.ҚРШКН х (К.жылы.обл - 1) + ШКНбаз.ҚРШКН х (К ауыл.тығыздығы - 1) + ШКННҚ жаңарту х (К НҚ жаңарті - 1), мұнда:</w:t>
      </w:r>
    </w:p>
    <w:p>
      <w:pPr>
        <w:spacing w:after="0"/>
        <w:ind w:left="0"/>
        <w:jc w:val="both"/>
      </w:pPr>
      <w:r>
        <w:rPr>
          <w:rFonts w:ascii="Times New Roman"/>
          <w:b w:val="false"/>
          <w:i w:val="false"/>
          <w:color w:val="000000"/>
          <w:sz w:val="28"/>
        </w:rPr>
        <w:t>
      ШКНбаз.ҚРШКН – мынадай формула бойынша есептелетін, Қазақстан Республикасының аумағында бірыңғай болып табылатын түзету коэффициенттері ескерілмей айқындалған, айына "БХТ" АЖ-да тіркелген бір бекітілген адамға арналған ШКН базалық жан басына шаққандағы нормативі:</w:t>
      </w:r>
    </w:p>
    <w:p>
      <w:pPr>
        <w:spacing w:after="0"/>
        <w:ind w:left="0"/>
        <w:jc w:val="both"/>
      </w:pPr>
      <w:r>
        <w:rPr>
          <w:rFonts w:ascii="Times New Roman"/>
          <w:b w:val="false"/>
          <w:i w:val="false"/>
          <w:color w:val="000000"/>
          <w:sz w:val="28"/>
        </w:rPr>
        <w:t>
      ШКНбаз. ШКН(ҚР) = ШКНорт.ШКН(ҚР) / (ЖТҚҚР+ (КҚР ауыл.тығыздығы -1) + (КҚР жылы-1) + (КҚР ауыл-1) + (КҚР эколог-1)), мұнда:</w:t>
      </w:r>
    </w:p>
    <w:p>
      <w:pPr>
        <w:spacing w:after="0"/>
        <w:ind w:left="0"/>
        <w:jc w:val="both"/>
      </w:pPr>
      <w:r>
        <w:rPr>
          <w:rFonts w:ascii="Times New Roman"/>
          <w:b w:val="false"/>
          <w:i w:val="false"/>
          <w:color w:val="000000"/>
          <w:sz w:val="28"/>
        </w:rPr>
        <w:t>
      ШКНорт.ШКН(ҚР) – алдағы қаржы жылына арналған Қазакстан Республикасы бойынша айына бір тұрғынға ШКН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ШКНорт.ШКН(ҚР)= VШКН_ҚР/СҚР / m, мұнда:</w:t>
      </w:r>
    </w:p>
    <w:p>
      <w:pPr>
        <w:spacing w:after="0"/>
        <w:ind w:left="0"/>
        <w:jc w:val="both"/>
      </w:pPr>
      <w:r>
        <w:rPr>
          <w:rFonts w:ascii="Times New Roman"/>
          <w:b w:val="false"/>
          <w:i w:val="false"/>
          <w:color w:val="000000"/>
          <w:sz w:val="28"/>
        </w:rPr>
        <w:t>
      VШКН(қр)- халыққа ШКН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Сқр – халықты еркін бекіту науқанының нәтижелері бойынша немесе қаржыландыруды есептеу үшін пайдаланылатын ай күні жағдайы бойынша "БХТ" АЖ-да тіркелген елдің ШКН көрсету жөніндегі барлық денсаулық сақтау субъектілеріне бекітілген халықтың саны;</w:t>
      </w:r>
    </w:p>
    <w:p>
      <w:pPr>
        <w:spacing w:after="0"/>
        <w:ind w:left="0"/>
        <w:jc w:val="both"/>
      </w:pPr>
      <w:r>
        <w:rPr>
          <w:rFonts w:ascii="Times New Roman"/>
          <w:b w:val="false"/>
          <w:i w:val="false"/>
          <w:color w:val="000000"/>
          <w:sz w:val="28"/>
        </w:rPr>
        <w:t>
      m – ШКН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ЖТҚҚР – Қазақстан Республикасы халқының жыныстық-жастық түзету құрылымы бойынша "БХТ" АЖ деректері негізінде есептелген Қазақстан Республикасы деңгейінде халықтың медициналық қызметтерді тұтынуының орташа жыныстық-жастық түзету;</w:t>
      </w:r>
    </w:p>
    <w:p>
      <w:pPr>
        <w:spacing w:after="0"/>
        <w:ind w:left="0"/>
        <w:jc w:val="both"/>
      </w:pPr>
      <w:r>
        <w:rPr>
          <w:rFonts w:ascii="Times New Roman"/>
          <w:b w:val="false"/>
          <w:i w:val="false"/>
          <w:color w:val="000000"/>
          <w:sz w:val="28"/>
        </w:rPr>
        <w:t>
      ЖТҚҚР = (ЖТҚобл 1 + ЖТҚобл 2 + .. + ЖТҚобл i)/СҚР</w:t>
      </w:r>
    </w:p>
    <w:p>
      <w:pPr>
        <w:spacing w:after="0"/>
        <w:ind w:left="0"/>
        <w:jc w:val="both"/>
      </w:pPr>
      <w:r>
        <w:rPr>
          <w:rFonts w:ascii="Times New Roman"/>
          <w:b w:val="false"/>
          <w:i w:val="false"/>
          <w:color w:val="000000"/>
          <w:sz w:val="28"/>
        </w:rPr>
        <w:t>
      ЖТҚобл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ЖТҚобл = (Собл k/n х ЖТҚМСАК(n))/ Собл, мұнда:</w:t>
      </w:r>
    </w:p>
    <w:p>
      <w:pPr>
        <w:spacing w:after="0"/>
        <w:ind w:left="0"/>
        <w:jc w:val="both"/>
      </w:pPr>
      <w:r>
        <w:rPr>
          <w:rFonts w:ascii="Times New Roman"/>
          <w:b w:val="false"/>
          <w:i w:val="false"/>
          <w:color w:val="000000"/>
          <w:sz w:val="28"/>
        </w:rPr>
        <w:t xml:space="preserve">
      Собл – "БХТ" АЖ тіркелген өңірдің тіркелген халқының саны; </w:t>
      </w:r>
    </w:p>
    <w:p>
      <w:pPr>
        <w:spacing w:after="0"/>
        <w:ind w:left="0"/>
        <w:jc w:val="both"/>
      </w:pPr>
      <w:r>
        <w:rPr>
          <w:rFonts w:ascii="Times New Roman"/>
          <w:b w:val="false"/>
          <w:i w:val="false"/>
          <w:color w:val="000000"/>
          <w:sz w:val="28"/>
        </w:rPr>
        <w:t xml:space="preserve">
      Собл k/n – "БХТ" АЖ тіркелген өңірдің бекітілген халқының саны жыныстық-жас тобына жататын халықтың k нөмірі n; </w:t>
      </w:r>
    </w:p>
    <w:p>
      <w:pPr>
        <w:spacing w:after="0"/>
        <w:ind w:left="0"/>
        <w:jc w:val="both"/>
      </w:pPr>
      <w:r>
        <w:rPr>
          <w:rFonts w:ascii="Times New Roman"/>
          <w:b w:val="false"/>
          <w:i w:val="false"/>
          <w:color w:val="000000"/>
          <w:sz w:val="28"/>
        </w:rPr>
        <w:t>
      ЖТҚМСАК (n) – МСАК кешенді жан басына шаққандағы нормативтің кепілдік берілген компонентін есептеудің кешенді формуласының кестесіне сәйкес n нөмірі;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 құрамы халықты еркін бекіту науқанының нәтижелері бойынша немесе айдың соңғы күнгі жағдай бойынша "БХТ" АЖ базасынан Халық бойынша деректер негізінде айқындалады, олар алдағы қаржы жылына арналған ШКН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p>
      <w:pPr>
        <w:spacing w:after="0"/>
        <w:ind w:left="0"/>
        <w:jc w:val="both"/>
      </w:pPr>
      <w:r>
        <w:rPr>
          <w:rFonts w:ascii="Times New Roman"/>
          <w:b w:val="false"/>
          <w:i w:val="false"/>
          <w:color w:val="000000"/>
          <w:sz w:val="28"/>
        </w:rPr>
        <w:t>
      Көңір тығыз.-осы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 аймақ тығыз. = 1 + С х Т ҚР.орта халық / Т обл. 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және астанада халқы тығыздығының облыстардың, республикалық маңызы бар қалалардың және астанада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 ҚР.орта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xml:space="preserve">
      Т обл.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халықтың тығыздығы. </w:t>
      </w:r>
    </w:p>
    <w:p>
      <w:pPr>
        <w:spacing w:after="0"/>
        <w:ind w:left="0"/>
        <w:jc w:val="both"/>
      </w:pPr>
      <w:r>
        <w:rPr>
          <w:rFonts w:ascii="Times New Roman"/>
          <w:b w:val="false"/>
          <w:i w:val="false"/>
          <w:color w:val="000000"/>
          <w:sz w:val="28"/>
        </w:rPr>
        <w:t>
      Республикалық маңызы бар қалалардың, астанада және қала халқына қызмет көрсететін облыс орталықтарының МСАК субъектілері үшін халық тығыздығының коэффициенті 1-ге тең.</w:t>
      </w:r>
    </w:p>
    <w:p>
      <w:pPr>
        <w:spacing w:after="0"/>
        <w:ind w:left="0"/>
        <w:jc w:val="both"/>
      </w:pPr>
      <w:r>
        <w:rPr>
          <w:rFonts w:ascii="Times New Roman"/>
          <w:b w:val="false"/>
          <w:i w:val="false"/>
          <w:color w:val="000000"/>
          <w:sz w:val="28"/>
        </w:rPr>
        <w:t>
      К.ҚР жылыту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 жылыту = (Кжылы.обл. 1 + Кжылы.обл. 2 + … + Кжылы.обл. i)/СҚР</w:t>
      </w:r>
    </w:p>
    <w:p>
      <w:pPr>
        <w:spacing w:after="0"/>
        <w:ind w:left="0"/>
        <w:jc w:val="both"/>
      </w:pPr>
      <w:r>
        <w:rPr>
          <w:rFonts w:ascii="Times New Roman"/>
          <w:b w:val="false"/>
          <w:i w:val="false"/>
          <w:color w:val="000000"/>
          <w:sz w:val="28"/>
        </w:rPr>
        <w:t>
      Кжылыту.обл. = 1 + ШҮжылы. х (Тобл. - ТҚР/орт. )/ТҚР/орт., мұнда:</w:t>
      </w:r>
    </w:p>
    <w:p>
      <w:pPr>
        <w:spacing w:after="0"/>
        <w:ind w:left="0"/>
        <w:jc w:val="both"/>
      </w:pPr>
      <w:r>
        <w:rPr>
          <w:rFonts w:ascii="Times New Roman"/>
          <w:b w:val="false"/>
          <w:i w:val="false"/>
          <w:color w:val="000000"/>
          <w:sz w:val="28"/>
        </w:rPr>
        <w:t xml:space="preserve">
      Кжылыту.обл . – облыс үшін жылыту маусымының ұзақтығын есепке алу коэффициенті; </w:t>
      </w:r>
    </w:p>
    <w:p>
      <w:pPr>
        <w:spacing w:after="0"/>
        <w:ind w:left="0"/>
        <w:jc w:val="both"/>
      </w:pPr>
      <w:r>
        <w:rPr>
          <w:rFonts w:ascii="Times New Roman"/>
          <w:b w:val="false"/>
          <w:i w:val="false"/>
          <w:color w:val="000000"/>
          <w:sz w:val="28"/>
        </w:rPr>
        <w:t>
      ШҮжылыту – өткен жылы облыста (республикалық маңызы бар қалада және астанада) МСАК көрсететін денсаулық сақтау субъектілеріне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Тобл.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xml:space="preserve">
      ТҚР/орт.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 </w:t>
      </w:r>
    </w:p>
    <w:p>
      <w:pPr>
        <w:spacing w:after="0"/>
        <w:ind w:left="0"/>
        <w:jc w:val="both"/>
      </w:pPr>
      <w:r>
        <w:rPr>
          <w:rFonts w:ascii="Times New Roman"/>
          <w:b w:val="false"/>
          <w:i w:val="false"/>
          <w:color w:val="000000"/>
          <w:sz w:val="28"/>
        </w:rPr>
        <w:t xml:space="preserve">
      КҚР ауыл. – Қазақстан Республикасы бойынша ауылдық жердегі жұмыс үшін үстемеақыны есепке алудың орташа коэффициенті: </w:t>
      </w:r>
    </w:p>
    <w:p>
      <w:pPr>
        <w:spacing w:after="0"/>
        <w:ind w:left="0"/>
        <w:jc w:val="both"/>
      </w:pPr>
      <w:r>
        <w:rPr>
          <w:rFonts w:ascii="Times New Roman"/>
          <w:b w:val="false"/>
          <w:i w:val="false"/>
          <w:color w:val="000000"/>
          <w:sz w:val="28"/>
        </w:rPr>
        <w:t>
      КҚР ауыл = (Кауыл.обл. 1 + Кауыл.обл.. 2 + … + Кауыл.обл.. i)/СҚР</w:t>
      </w:r>
    </w:p>
    <w:p>
      <w:pPr>
        <w:spacing w:after="0"/>
        <w:ind w:left="0"/>
        <w:jc w:val="both"/>
      </w:pPr>
      <w:r>
        <w:rPr>
          <w:rFonts w:ascii="Times New Roman"/>
          <w:b w:val="false"/>
          <w:i w:val="false"/>
          <w:color w:val="000000"/>
          <w:sz w:val="28"/>
        </w:rPr>
        <w:t xml:space="preserve">
      Кауыл.обл. – облыстар үшін ауылдық жерлердегі жұмыс үшін үстемеақыларды есепке алу коэффициенті, ол мынадай формула бойынша айқындалады: </w:t>
      </w:r>
    </w:p>
    <w:p>
      <w:pPr>
        <w:spacing w:after="0"/>
        <w:ind w:left="0"/>
        <w:jc w:val="both"/>
      </w:pPr>
      <w:r>
        <w:rPr>
          <w:rFonts w:ascii="Times New Roman"/>
          <w:b w:val="false"/>
          <w:i w:val="false"/>
          <w:color w:val="000000"/>
          <w:sz w:val="28"/>
        </w:rPr>
        <w:t>
      Кауыл.обл. = 1+0,25 х (Сауыл/ Собл. х ШҮауыл), мұнда:</w:t>
      </w:r>
    </w:p>
    <w:p>
      <w:pPr>
        <w:spacing w:after="0"/>
        <w:ind w:left="0"/>
        <w:jc w:val="both"/>
      </w:pPr>
      <w:r>
        <w:rPr>
          <w:rFonts w:ascii="Times New Roman"/>
          <w:b w:val="false"/>
          <w:i w:val="false"/>
          <w:color w:val="000000"/>
          <w:sz w:val="28"/>
        </w:rPr>
        <w:t xml:space="preserve">
      ШҮауыл – ауыл денсаулық сақтау субъектілердің ағымдағы шығындарының жалпы көлемінде лауазымдық жалақы бойынша еңбекақы төлеуге арналған шығындардың үлесі; </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денсаулық сақтау субъектілеріне бекітілген халықтың саны (бұдан әрі – ауыл денсаулық сақтау субъектілеріне бекітілген халықтың саны).</w:t>
      </w:r>
    </w:p>
    <w:p>
      <w:pPr>
        <w:spacing w:after="0"/>
        <w:ind w:left="0"/>
        <w:jc w:val="both"/>
      </w:pPr>
      <w:r>
        <w:rPr>
          <w:rFonts w:ascii="Times New Roman"/>
          <w:b w:val="false"/>
          <w:i w:val="false"/>
          <w:color w:val="000000"/>
          <w:sz w:val="28"/>
        </w:rPr>
        <w:t xml:space="preserve">
      Экологиялық түзету коэффициенті Қазақстан Республикасының "Арал өңіріндегі экологиялық қасірет салдарынан зардап шеккен азаматтарды әлеуметтік қорғау туралы" 1992 жылғы 30 маусымдағы (бұдан әрі – Арал өңіріндегі азаматтарды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және "Семей ядролық сынақ полигонындағы ядролық сынақтардың салдарынан зардап шеккен азаматтарды әлеуметтік қорғау туралы" 1992 жылғы 18 желтоқсандағы (бұдан әрі – СЯСП азаматтарды әлеуметтік қорғау туралы ҚР </w:t>
      </w:r>
      <w:r>
        <w:rPr>
          <w:rFonts w:ascii="Times New Roman"/>
          <w:b w:val="false"/>
          <w:i w:val="false"/>
          <w:color w:val="000000"/>
          <w:sz w:val="28"/>
        </w:rPr>
        <w:t>Заңы</w:t>
      </w:r>
      <w:r>
        <w:rPr>
          <w:rFonts w:ascii="Times New Roman"/>
          <w:b w:val="false"/>
          <w:i w:val="false"/>
          <w:color w:val="000000"/>
          <w:sz w:val="28"/>
        </w:rPr>
        <w:t>) экологиялық апат аймақтарында және Семей ядролық полигонындағы ядролық сынақ аумақтарында тұратын қызметкерлерге қосымша ақы төлеуді қамтамасыз ету үшін денсаулық сақтау субъектілеріне көзделеді.</w:t>
      </w:r>
    </w:p>
    <w:p>
      <w:pPr>
        <w:spacing w:after="0"/>
        <w:ind w:left="0"/>
        <w:jc w:val="both"/>
      </w:pPr>
      <w:r>
        <w:rPr>
          <w:rFonts w:ascii="Times New Roman"/>
          <w:b w:val="false"/>
          <w:i w:val="false"/>
          <w:color w:val="000000"/>
          <w:sz w:val="28"/>
        </w:rPr>
        <w:t>
      Кэколог. = (Кмсак + Кэкол.)/ Кмсак</w:t>
      </w:r>
    </w:p>
    <w:p>
      <w:pPr>
        <w:spacing w:after="0"/>
        <w:ind w:left="0"/>
        <w:jc w:val="both"/>
      </w:pPr>
      <w:r>
        <w:rPr>
          <w:rFonts w:ascii="Times New Roman"/>
          <w:b w:val="false"/>
          <w:i w:val="false"/>
          <w:color w:val="000000"/>
          <w:sz w:val="28"/>
        </w:rPr>
        <w:t>
      Кмсак – медициналық-санитариялық алғашқы көмек көрсететін денсаулық сақтау субъект үшін кезекті жоспарлы кезеңге арналған қаржыландыру көлемі;</w:t>
      </w:r>
    </w:p>
    <w:p>
      <w:pPr>
        <w:spacing w:after="0"/>
        <w:ind w:left="0"/>
        <w:jc w:val="both"/>
      </w:pPr>
      <w:r>
        <w:rPr>
          <w:rFonts w:ascii="Times New Roman"/>
          <w:b w:val="false"/>
          <w:i w:val="false"/>
          <w:color w:val="000000"/>
          <w:sz w:val="28"/>
        </w:rPr>
        <w:t>
      Кэкол. – Арал өңірі азаматтарын әлеуметтік қорғау туралы ҚР Заны және СЯСП азаматтарын әлеуметтік қорғау туралы ҚР Занына сәйкес облыс деңгейінде қалыптасатын экологиялық апат аймақтарындағы жұмыс үшін үстемеақы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жерлердегі жұмыс үшін үстеме ақыны есепке алу коэффициенті тек ауыл халқының санына ғана қолданылады, қала халқы үшін - коэффициент 1-ге тең.</w:t>
      </w:r>
    </w:p>
    <w:p>
      <w:pPr>
        <w:spacing w:after="0"/>
        <w:ind w:left="0"/>
        <w:jc w:val="both"/>
      </w:pPr>
      <w:r>
        <w:rPr>
          <w:rFonts w:ascii="Times New Roman"/>
          <w:b w:val="false"/>
          <w:i w:val="false"/>
          <w:color w:val="000000"/>
          <w:sz w:val="28"/>
        </w:rPr>
        <w:t>
      Негізгі құралдарды жаңартудың түзеті коэффициенті денсаулық сақтау субъектілеріне медициналық техниканы және санитарлық автокөлікті жаңартуға арналған шығындарды өтеу үшін көздейді, ол мынадай формула бойынша есептеледі:</w:t>
      </w:r>
    </w:p>
    <w:p>
      <w:pPr>
        <w:spacing w:after="0"/>
        <w:ind w:left="0"/>
        <w:jc w:val="both"/>
      </w:pPr>
      <w:r>
        <w:rPr>
          <w:rFonts w:ascii="Times New Roman"/>
          <w:b w:val="false"/>
          <w:i w:val="false"/>
          <w:color w:val="000000"/>
          <w:sz w:val="28"/>
        </w:rPr>
        <w:t>
      Кнқ жаңарту = (Vмсак + Vнқ жаңарту)/ Vмсак</w:t>
      </w:r>
    </w:p>
    <w:p>
      <w:pPr>
        <w:spacing w:after="0"/>
        <w:ind w:left="0"/>
        <w:jc w:val="both"/>
      </w:pPr>
      <w:r>
        <w:rPr>
          <w:rFonts w:ascii="Times New Roman"/>
          <w:b w:val="false"/>
          <w:i w:val="false"/>
          <w:color w:val="000000"/>
          <w:sz w:val="28"/>
        </w:rPr>
        <w:t>
      Vмсак – медициналық-санитариялық алғашқы көме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Vнқ жаңарту – негізгі құралдарды және санитарлық автокөлікті жаңартуға арналған шығындарды өтеуге көзделген қаражаттың жылдық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МСАК субъектісіне "БХТ" АЖ-да тіркелген, бір бекітілген оқушыға интернат ұйымдарына жатпайтын орта білім беру ұйымдарының білім алушыларына медициналық көмек көрсетуге арналған түзету коэффициенттері ескерілген жан басына шаққандағы нормативтің есебі айына мынадай формула бойынша жүзеге асырылады:</w:t>
      </w:r>
    </w:p>
    <w:p>
      <w:pPr>
        <w:spacing w:after="0"/>
        <w:ind w:left="0"/>
        <w:jc w:val="both"/>
      </w:pPr>
      <w:r>
        <w:rPr>
          <w:rFonts w:ascii="Times New Roman"/>
          <w:b w:val="false"/>
          <w:i w:val="false"/>
          <w:color w:val="000000"/>
          <w:sz w:val="28"/>
        </w:rPr>
        <w:t>
      ШКНММ = ШКНММ(ҚР) х (Ктығыз.өңір - 1) + ШКНММ(ҚР) х (Кобл.жылу - 1) + ШКНММ (ҚР) х (Кэколог. - 1)+ ШКНММ (ҚР) х(Кауыл. - 1)+ ШКНММ (ҚР) х(К НҚ жаңарті - 1), мұнда:</w:t>
      </w:r>
    </w:p>
    <w:p>
      <w:pPr>
        <w:spacing w:after="0"/>
        <w:ind w:left="0"/>
        <w:jc w:val="both"/>
      </w:pPr>
      <w:r>
        <w:rPr>
          <w:rFonts w:ascii="Times New Roman"/>
          <w:b w:val="false"/>
          <w:i w:val="false"/>
          <w:color w:val="000000"/>
          <w:sz w:val="28"/>
        </w:rPr>
        <w:t>
      Ктығыз.өңір – осы облыс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Ктығыз.өңір = 1 +В х ТҚР.орта халық / Тобл.халық, мұнда:</w:t>
      </w:r>
    </w:p>
    <w:p>
      <w:pPr>
        <w:spacing w:after="0"/>
        <w:ind w:left="0"/>
        <w:jc w:val="both"/>
      </w:pPr>
      <w:r>
        <w:rPr>
          <w:rFonts w:ascii="Times New Roman"/>
          <w:b w:val="false"/>
          <w:i w:val="false"/>
          <w:color w:val="000000"/>
          <w:sz w:val="28"/>
        </w:rPr>
        <w:t>
      В – облыстардың, республикалық маңызы бар қалалардың және астанадың халқы тығыздығының облыстардың, республикалық маңызы бар қалалардың және астанадың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Тобл.хал.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қалаларрдың және астанадың және қала халқына қызмет көрсететін облыс орталықтарының МСАК субъектілері үшін халық тығыздығының коэффициенті 1-ге тең.</w:t>
      </w:r>
    </w:p>
    <w:p>
      <w:pPr>
        <w:spacing w:after="0"/>
        <w:ind w:left="0"/>
        <w:jc w:val="both"/>
      </w:pPr>
      <w:r>
        <w:rPr>
          <w:rFonts w:ascii="Times New Roman"/>
          <w:b w:val="false"/>
          <w:i w:val="false"/>
          <w:color w:val="000000"/>
          <w:sz w:val="28"/>
        </w:rPr>
        <w:t>
      КҚР жылыту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 жылыту = (Кобл.жылу 1 + Кобл.жылу 2 + … + Кобл.жылу i)/ СҚР</w:t>
      </w:r>
    </w:p>
    <w:p>
      <w:pPr>
        <w:spacing w:after="0"/>
        <w:ind w:left="0"/>
        <w:jc w:val="both"/>
      </w:pPr>
      <w:r>
        <w:rPr>
          <w:rFonts w:ascii="Times New Roman"/>
          <w:b w:val="false"/>
          <w:i w:val="false"/>
          <w:color w:val="000000"/>
          <w:sz w:val="28"/>
        </w:rPr>
        <w:t>
      Кобл.жылыту. = 1 + Үжылу х (Кобл. – ПРК / орта.) / ПРК / орта., мұнда:</w:t>
      </w:r>
    </w:p>
    <w:p>
      <w:pPr>
        <w:spacing w:after="0"/>
        <w:ind w:left="0"/>
        <w:jc w:val="both"/>
      </w:pPr>
      <w:r>
        <w:rPr>
          <w:rFonts w:ascii="Times New Roman"/>
          <w:b w:val="false"/>
          <w:i w:val="false"/>
          <w:color w:val="000000"/>
          <w:sz w:val="28"/>
        </w:rPr>
        <w:t>
      Кжылыту.обл.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Ү жылыту – өткен жылы облыста (республикалық маңызы бар қалада және астанада) МСАК көрсететін денсаулық сақтау субъектілердің деректері негізінде облыс (республикалық маңызы бар қала және астана) бойынша ағымдағы шығындардың жалпы жылдық көлеміндегі жылудың жылдық көлеміне арналған шығындардың үлесі;</w:t>
      </w:r>
    </w:p>
    <w:p>
      <w:pPr>
        <w:spacing w:after="0"/>
        <w:ind w:left="0"/>
        <w:jc w:val="both"/>
      </w:pPr>
      <w:r>
        <w:rPr>
          <w:rFonts w:ascii="Times New Roman"/>
          <w:b w:val="false"/>
          <w:i w:val="false"/>
          <w:color w:val="000000"/>
          <w:sz w:val="28"/>
        </w:rPr>
        <w:t>
      Кобл.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КРК/орт.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орташа жылу беру маусымының кезеңі.</w:t>
      </w:r>
    </w:p>
    <w:p>
      <w:pPr>
        <w:spacing w:after="0"/>
        <w:ind w:left="0"/>
        <w:jc w:val="both"/>
      </w:pPr>
      <w:r>
        <w:rPr>
          <w:rFonts w:ascii="Times New Roman"/>
          <w:b w:val="false"/>
          <w:i w:val="false"/>
          <w:color w:val="000000"/>
          <w:sz w:val="28"/>
        </w:rPr>
        <w:t>
      КҚРауыл – Қазақстан Республикасы бойынша ауылдық жерлердегі жұмыс үшін үстемеақыны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КҚРауыл = (Кобл.ауыл1 + Кобл.ауыл2 + ... + Кобл.ауыл I) / СҚР</w:t>
      </w:r>
    </w:p>
    <w:p>
      <w:pPr>
        <w:spacing w:after="0"/>
        <w:ind w:left="0"/>
        <w:jc w:val="both"/>
      </w:pPr>
      <w:r>
        <w:rPr>
          <w:rFonts w:ascii="Times New Roman"/>
          <w:b w:val="false"/>
          <w:i w:val="false"/>
          <w:color w:val="000000"/>
          <w:sz w:val="28"/>
        </w:rPr>
        <w:t>
      СҚР – халықты еркін тіркеу науқанының нәтижелері бойынша немесе қаржыландыруды есептеу үшін пайдаланылатын ай күніндегі жағдай бойынша "БХТ" АЖ-да тіркелген Қазақстан Республикасының ШКН кқрсету бойынша барлық денсаулық сақтау субъектілеріне тіркелген халықтың саны;</w:t>
      </w:r>
    </w:p>
    <w:p>
      <w:pPr>
        <w:spacing w:after="0"/>
        <w:ind w:left="0"/>
        <w:jc w:val="both"/>
      </w:pPr>
      <w:r>
        <w:rPr>
          <w:rFonts w:ascii="Times New Roman"/>
          <w:b w:val="false"/>
          <w:i w:val="false"/>
          <w:color w:val="000000"/>
          <w:sz w:val="28"/>
        </w:rPr>
        <w:t>
      Кобл.ауыл – облыстар үшін ауылдық жерлердегі жұмыс үшін үстемеақыны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 1 + 0,25 х (Сауыл / Собл. х Үауыл), мұнда:</w:t>
      </w:r>
    </w:p>
    <w:p>
      <w:pPr>
        <w:spacing w:after="0"/>
        <w:ind w:left="0"/>
        <w:jc w:val="both"/>
      </w:pPr>
      <w:r>
        <w:rPr>
          <w:rFonts w:ascii="Times New Roman"/>
          <w:b w:val="false"/>
          <w:i w:val="false"/>
          <w:color w:val="000000"/>
          <w:sz w:val="28"/>
        </w:rPr>
        <w:t>
      Үауыл – Ауылдың субъектілердің ағымдағы шығындарының жалпы көлеміндегі лауазымдық жалақысы бойынша еңбекақы төлеуге арналған шығындардың үлесі;</w:t>
      </w:r>
    </w:p>
    <w:p>
      <w:pPr>
        <w:spacing w:after="0"/>
        <w:ind w:left="0"/>
        <w:jc w:val="both"/>
      </w:pPr>
      <w:r>
        <w:rPr>
          <w:rFonts w:ascii="Times New Roman"/>
          <w:b w:val="false"/>
          <w:i w:val="false"/>
          <w:color w:val="000000"/>
          <w:sz w:val="28"/>
        </w:rPr>
        <w:t>
      Собл – "БХТ" АЖ-да тіркелген өңірдің тіркелген халықтың саны.</w:t>
      </w:r>
    </w:p>
    <w:p>
      <w:pPr>
        <w:spacing w:after="0"/>
        <w:ind w:left="0"/>
        <w:jc w:val="both"/>
      </w:pPr>
      <w:r>
        <w:rPr>
          <w:rFonts w:ascii="Times New Roman"/>
          <w:b w:val="false"/>
          <w:i w:val="false"/>
          <w:color w:val="000000"/>
          <w:sz w:val="28"/>
        </w:rPr>
        <w:t>
      Сауыл – осы аудан немесе ауыл бойынша "БХТ" АЖ-да ЖК көрсететін ауыл субъектісіне бекітілген халық саны (бұдан әрі-ауылдың субъектісіне бекітілген халық саны).</w:t>
      </w:r>
    </w:p>
    <w:p>
      <w:pPr>
        <w:spacing w:after="0"/>
        <w:ind w:left="0"/>
        <w:jc w:val="both"/>
      </w:pPr>
      <w:r>
        <w:rPr>
          <w:rFonts w:ascii="Times New Roman"/>
          <w:b w:val="false"/>
          <w:i w:val="false"/>
          <w:color w:val="000000"/>
          <w:sz w:val="28"/>
        </w:rPr>
        <w:t>
      Экологиялық түзету коэффициенті Арал өңірі мен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қызметкерлерге қосымша ақы төлеуді қамтамасыз ету үшін денсаулық сақтау субъектілеріне көзделеді.</w:t>
      </w:r>
    </w:p>
    <w:p>
      <w:pPr>
        <w:spacing w:after="0"/>
        <w:ind w:left="0"/>
        <w:jc w:val="both"/>
      </w:pPr>
      <w:r>
        <w:rPr>
          <w:rFonts w:ascii="Times New Roman"/>
          <w:b w:val="false"/>
          <w:i w:val="false"/>
          <w:color w:val="000000"/>
          <w:sz w:val="28"/>
        </w:rPr>
        <w:t>
      Кэколог.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медициналық денсаулық сақтау ұйымы үшін кезекті жоспарлы кезеңге арналған қаржыландыру көлемі;</w:t>
      </w:r>
    </w:p>
    <w:p>
      <w:pPr>
        <w:spacing w:after="0"/>
        <w:ind w:left="0"/>
        <w:jc w:val="both"/>
      </w:pPr>
      <w:r>
        <w:rPr>
          <w:rFonts w:ascii="Times New Roman"/>
          <w:b w:val="false"/>
          <w:i w:val="false"/>
          <w:color w:val="000000"/>
          <w:sz w:val="28"/>
        </w:rPr>
        <w:t>
      Вэкол. – Арал өңірі азаматтарын әлеуметтік қорғау туралы ҚРЗ және СЯСП азаматтарын әлеуметтік қорғау туралы ҚРЗ сәйкес облыс деңгейінде қалыптасатын экологиялық апат аймақтарындағы жұмыс үшін үстемеақы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МСАК субъект үшін ауылдық жерлердегі жұмыс үшін үстеме ақыны есепке алу коэффициенті тек ауыл халқының санына ғана қолданылады, қала халқы үшін - коэффициент 1 (бірлікке) тең.</w:t>
      </w:r>
    </w:p>
    <w:p>
      <w:pPr>
        <w:spacing w:after="0"/>
        <w:ind w:left="0"/>
        <w:jc w:val="both"/>
      </w:pPr>
      <w:r>
        <w:rPr>
          <w:rFonts w:ascii="Times New Roman"/>
          <w:b w:val="false"/>
          <w:i w:val="false"/>
          <w:color w:val="000000"/>
          <w:sz w:val="28"/>
        </w:rPr>
        <w:t>
      Негізгі құралдарды жаңартудың түзеті коэффициенті денсаулық сақтау субъектілеріне медициналық техниканы және санитарлық автокөлікті жаңартуға арналған шығындарды өтеу үшін көздейді, ол мынадай формула бойынша есептеледі:</w:t>
      </w:r>
    </w:p>
    <w:p>
      <w:pPr>
        <w:spacing w:after="0"/>
        <w:ind w:left="0"/>
        <w:jc w:val="both"/>
      </w:pPr>
      <w:r>
        <w:rPr>
          <w:rFonts w:ascii="Times New Roman"/>
          <w:b w:val="false"/>
          <w:i w:val="false"/>
          <w:color w:val="000000"/>
          <w:sz w:val="28"/>
        </w:rPr>
        <w:t>
      Кнқ жаңарту = (Vмсак+ Vнқ жаңарту)/ Vмсак</w:t>
      </w:r>
    </w:p>
    <w:p>
      <w:pPr>
        <w:spacing w:after="0"/>
        <w:ind w:left="0"/>
        <w:jc w:val="both"/>
      </w:pPr>
      <w:r>
        <w:rPr>
          <w:rFonts w:ascii="Times New Roman"/>
          <w:b w:val="false"/>
          <w:i w:val="false"/>
          <w:color w:val="000000"/>
          <w:sz w:val="28"/>
        </w:rPr>
        <w:t>
      Vмсак – медициналық-санитариялық алғашқы көме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Vнқ жаңарту – негізгі құралдарды және санитарлық автокөлікті жаңартуға арналған шығындарды өтеуге көзделген қаражаттың жылдық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 xml:space="preserve"> орыс тіліндегі мәтінге өзгеріс енгізілген,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ТМККК шеңберінде стационарлық көмек нысанында және (немесе) МӘМС жүйесінде мамандандырылған медициналық көмек көрсететін денсаулық сақтау субъектілері үшін МЭТ (республикалық денсаулық сақтау субъектілері) бойынша бір емделген жағдай үшін тарифті есептеу мынадай формула бойынша жүзеге асырылады:</w:t>
      </w:r>
    </w:p>
    <w:p>
      <w:pPr>
        <w:spacing w:after="0"/>
        <w:ind w:left="0"/>
        <w:jc w:val="both"/>
      </w:pPr>
      <w:r>
        <w:rPr>
          <w:rFonts w:ascii="Times New Roman"/>
          <w:b w:val="false"/>
          <w:i w:val="false"/>
          <w:color w:val="000000"/>
          <w:sz w:val="28"/>
        </w:rPr>
        <w:t>
      ТМЭТ = ЕМЭТ * K1 + ЕМЭТ * (K2-1) +…+ ЕМЭТ * (Kn-1)+ ЕМЭТ * (ТК_академ -1) + ЕМЭТ * (ТК_ғитк -1) + ЕМЭТ * (k _ұәк -1), мұнда:</w:t>
      </w:r>
    </w:p>
    <w:p>
      <w:pPr>
        <w:spacing w:after="0"/>
        <w:ind w:left="0"/>
        <w:jc w:val="both"/>
      </w:pPr>
      <w:r>
        <w:rPr>
          <w:rFonts w:ascii="Times New Roman"/>
          <w:b w:val="false"/>
          <w:i w:val="false"/>
          <w:color w:val="000000"/>
          <w:sz w:val="28"/>
        </w:rPr>
        <w:t>
      ТМЭТ – МЭТ бойынша емделген бір жағдай үшін ТМККК шеңберінде стационарлық жағдайларда мамандандырылған медициналық көмек көрсететін денсаулық сақтау субъектілері үшін тариф;</w:t>
      </w:r>
    </w:p>
    <w:p>
      <w:pPr>
        <w:spacing w:after="0"/>
        <w:ind w:left="0"/>
        <w:jc w:val="both"/>
      </w:pPr>
      <w:r>
        <w:rPr>
          <w:rFonts w:ascii="Times New Roman"/>
          <w:b w:val="false"/>
          <w:i w:val="false"/>
          <w:color w:val="000000"/>
          <w:sz w:val="28"/>
        </w:rPr>
        <w:t>
      Емэт – бір емделіп шығу жағдайына арналған МЭТ құны, онкологиялық аурулары бар он сегіз жасқа дейін балаларға стационарлық және (немесе) стационарды алмастыратын медициналық көмек көрсететін денсаулық сақтау субъектілері үшін МЭТ бойынша бір емделіп шығу жағдайы үшін тариф клиникалық хаттамалар негізінде есептеледі, мынадай формула бойынша анықталады:</w:t>
      </w:r>
    </w:p>
    <w:p>
      <w:pPr>
        <w:spacing w:after="0"/>
        <w:ind w:left="0"/>
        <w:jc w:val="both"/>
      </w:pPr>
      <w:r>
        <w:rPr>
          <w:rFonts w:ascii="Times New Roman"/>
          <w:b w:val="false"/>
          <w:i w:val="false"/>
          <w:color w:val="000000"/>
          <w:sz w:val="28"/>
        </w:rPr>
        <w:t>
      Емэт = Штікелей + Шүстеме, мұнда:</w:t>
      </w:r>
    </w:p>
    <w:p>
      <w:pPr>
        <w:spacing w:after="0"/>
        <w:ind w:left="0"/>
        <w:jc w:val="both"/>
      </w:pPr>
      <w:r>
        <w:rPr>
          <w:rFonts w:ascii="Times New Roman"/>
          <w:b w:val="false"/>
          <w:i w:val="false"/>
          <w:color w:val="000000"/>
          <w:sz w:val="28"/>
        </w:rPr>
        <w:t>
      Штікелей – осы Әдістеменің 4-тармағының 1) және 2) тармақшаларында көзделген, ресми статистикалық ақпарат деректері бойынша ағымдағы қаржы жылының Денсаулық сақтау саласының орташа айлық жалақысы бойынша есептелген медициналық қызметтер көрсететін денсаулық сақтау субъектілерінің негізгі медицина қызметкерлерінің еңбегіне ақы төлеуге арналған шығындарды қамтитын клиникалық хаттамаларға сәйкес емделіп шығу жағдайына арналған тікелей шығындардың сомасы және осы Әдістеменің 4-тармағының 3) және 4) тармақшалары мынадай формула бойынша жүзеге асырылады:</w:t>
      </w:r>
    </w:p>
    <w:p>
      <w:pPr>
        <w:spacing w:after="0"/>
        <w:ind w:left="0"/>
        <w:jc w:val="both"/>
      </w:pPr>
      <w:r>
        <w:rPr>
          <w:rFonts w:ascii="Times New Roman"/>
          <w:b w:val="false"/>
          <w:i w:val="false"/>
          <w:color w:val="000000"/>
          <w:sz w:val="28"/>
        </w:rPr>
        <w:t>
      Штікелей = Шжа + Шү + Штамақ + Шдз/ммб/мед. қызметтер, мұнда:</w:t>
      </w:r>
    </w:p>
    <w:p>
      <w:pPr>
        <w:spacing w:after="0"/>
        <w:ind w:left="0"/>
        <w:jc w:val="both"/>
      </w:pPr>
      <w:r>
        <w:rPr>
          <w:rFonts w:ascii="Times New Roman"/>
          <w:b w:val="false"/>
          <w:i w:val="false"/>
          <w:color w:val="000000"/>
          <w:sz w:val="28"/>
        </w:rPr>
        <w:t xml:space="preserve">
      Шжа - бір жағдайды емдеуге қатысатын негізгі медицина қызметкерлерінің жалақысы бойынша шығыстар; </w:t>
      </w:r>
    </w:p>
    <w:p>
      <w:pPr>
        <w:spacing w:after="0"/>
        <w:ind w:left="0"/>
        <w:jc w:val="both"/>
      </w:pPr>
      <w:r>
        <w:rPr>
          <w:rFonts w:ascii="Times New Roman"/>
          <w:b w:val="false"/>
          <w:i w:val="false"/>
          <w:color w:val="000000"/>
          <w:sz w:val="28"/>
        </w:rPr>
        <w:t>
      Шү – бір жағдай бойынша салық және бюджеттке төленетін басқа да міндетті төлемдер бойынша шығыстар;</w:t>
      </w:r>
    </w:p>
    <w:p>
      <w:pPr>
        <w:spacing w:after="0"/>
        <w:ind w:left="0"/>
        <w:jc w:val="both"/>
      </w:pPr>
      <w:r>
        <w:rPr>
          <w:rFonts w:ascii="Times New Roman"/>
          <w:b w:val="false"/>
          <w:i w:val="false"/>
          <w:color w:val="000000"/>
          <w:sz w:val="28"/>
        </w:rPr>
        <w:t>
      Штамақ – емделген жағдайға арналған тамақтану бойынша шығыстар;</w:t>
      </w:r>
    </w:p>
    <w:p>
      <w:pPr>
        <w:spacing w:after="0"/>
        <w:ind w:left="0"/>
        <w:jc w:val="both"/>
      </w:pPr>
      <w:r>
        <w:rPr>
          <w:rFonts w:ascii="Times New Roman"/>
          <w:b w:val="false"/>
          <w:i w:val="false"/>
          <w:color w:val="000000"/>
          <w:sz w:val="28"/>
        </w:rPr>
        <w:t>
      Шдз/ммб/мед. қызметтер – ДЗ және МИ бойынша шығыстар және емделіп шығу жағдайына медициналық қызметтер пайдаланылады.</w:t>
      </w:r>
    </w:p>
    <w:p>
      <w:pPr>
        <w:spacing w:after="0"/>
        <w:ind w:left="0"/>
        <w:jc w:val="both"/>
      </w:pPr>
      <w:r>
        <w:rPr>
          <w:rFonts w:ascii="Times New Roman"/>
          <w:b w:val="false"/>
          <w:i w:val="false"/>
          <w:color w:val="000000"/>
          <w:sz w:val="28"/>
        </w:rPr>
        <w:t xml:space="preserve">
      Шшүстеме – медициналық қызмет көрсетуге тікелей қатыспайтын денсаулық сақтау субъектілері қызметкерлеріне қосымша (жанама) еңбекақы төлеуге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және осы Әдістеменің 4-тармағының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 тармақшаларымен</w:t>
      </w:r>
      <w:r>
        <w:rPr>
          <w:rFonts w:ascii="Times New Roman"/>
          <w:b w:val="false"/>
          <w:i w:val="false"/>
          <w:color w:val="000000"/>
          <w:sz w:val="28"/>
        </w:rPr>
        <w:t xml:space="preserve"> көзделген шығыстарды қамтитын емделіп шығу жағдайы бойынша жанама шығыстардың сомасы, мынадай формула бойынша есептеледі:</w:t>
      </w:r>
    </w:p>
    <w:p>
      <w:pPr>
        <w:spacing w:after="0"/>
        <w:ind w:left="0"/>
        <w:jc w:val="both"/>
      </w:pPr>
      <w:r>
        <w:rPr>
          <w:rFonts w:ascii="Times New Roman"/>
          <w:b w:val="false"/>
          <w:i w:val="false"/>
          <w:color w:val="000000"/>
          <w:sz w:val="28"/>
        </w:rPr>
        <w:t>
      Шүстеме= ЖАж х Күстеме, мұнда:</w:t>
      </w:r>
    </w:p>
    <w:p>
      <w:pPr>
        <w:spacing w:after="0"/>
        <w:ind w:left="0"/>
        <w:jc w:val="both"/>
      </w:pPr>
      <w:r>
        <w:rPr>
          <w:rFonts w:ascii="Times New Roman"/>
          <w:b w:val="false"/>
          <w:i w:val="false"/>
          <w:color w:val="000000"/>
          <w:sz w:val="28"/>
        </w:rPr>
        <w:t>
      ЖАж – осы Әдістеменің 4-тармағының 1 және 2-тармақшаларына сәйкес емдеу көрсететін негізгі медицина қызметкерлеріне жалақы төлеуге арналған шығыстардың сомасы.</w:t>
      </w:r>
    </w:p>
    <w:p>
      <w:pPr>
        <w:spacing w:after="0"/>
        <w:ind w:left="0"/>
        <w:jc w:val="both"/>
      </w:pPr>
      <w:r>
        <w:rPr>
          <w:rFonts w:ascii="Times New Roman"/>
          <w:b w:val="false"/>
          <w:i w:val="false"/>
          <w:color w:val="000000"/>
          <w:sz w:val="28"/>
        </w:rPr>
        <w:t>
      Күстеме – үстеме шығыстар коэффициенті мынадай формула бойынша анықталады:</w:t>
      </w:r>
    </w:p>
    <w:p>
      <w:pPr>
        <w:spacing w:after="0"/>
        <w:ind w:left="0"/>
        <w:jc w:val="both"/>
      </w:pPr>
      <w:r>
        <w:rPr>
          <w:rFonts w:ascii="Times New Roman"/>
          <w:b w:val="false"/>
          <w:i w:val="false"/>
          <w:color w:val="000000"/>
          <w:sz w:val="28"/>
        </w:rPr>
        <w:t>
      Күстеме = Шүстеме_мұ / ЖАмұ, мұнда:</w:t>
      </w:r>
    </w:p>
    <w:p>
      <w:pPr>
        <w:spacing w:after="0"/>
        <w:ind w:left="0"/>
        <w:jc w:val="both"/>
      </w:pPr>
      <w:r>
        <w:rPr>
          <w:rFonts w:ascii="Times New Roman"/>
          <w:b w:val="false"/>
          <w:i w:val="false"/>
          <w:color w:val="000000"/>
          <w:sz w:val="28"/>
        </w:rPr>
        <w:t>
      Шүстеме_мұ – денсаулық сақтау субъектілер бойынша үстеме шығыстардың орташа сомасы;</w:t>
      </w:r>
    </w:p>
    <w:p>
      <w:pPr>
        <w:spacing w:after="0"/>
        <w:ind w:left="0"/>
        <w:jc w:val="both"/>
      </w:pPr>
      <w:r>
        <w:rPr>
          <w:rFonts w:ascii="Times New Roman"/>
          <w:b w:val="false"/>
          <w:i w:val="false"/>
          <w:color w:val="000000"/>
          <w:sz w:val="28"/>
        </w:rPr>
        <w:t>
      ЖАмұ – медицина ұйымдарының негізгі медицина қызметкерлеріне еңбекақы төлеуге арналған шығыстардың орташа сомасы пайдаланылады.</w:t>
      </w:r>
    </w:p>
    <w:p>
      <w:pPr>
        <w:spacing w:after="0"/>
        <w:ind w:left="0"/>
        <w:jc w:val="both"/>
      </w:pPr>
      <w:r>
        <w:rPr>
          <w:rFonts w:ascii="Times New Roman"/>
          <w:b w:val="false"/>
          <w:i w:val="false"/>
          <w:color w:val="000000"/>
          <w:sz w:val="28"/>
        </w:rPr>
        <w:t xml:space="preserve">
      K1, K2,… Kn – Арал өңіріндегі азаматтарды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және ССЯП азаматтарды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коэффициенті.</w:t>
      </w:r>
    </w:p>
    <w:p>
      <w:pPr>
        <w:spacing w:after="0"/>
        <w:ind w:left="0"/>
        <w:jc w:val="both"/>
      </w:pPr>
      <w:r>
        <w:rPr>
          <w:rFonts w:ascii="Times New Roman"/>
          <w:b w:val="false"/>
          <w:i w:val="false"/>
          <w:color w:val="000000"/>
          <w:sz w:val="28"/>
        </w:rPr>
        <w:t>
      ТК_ғитк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ТКакадем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Психикалық денсаулық орталықтарының науқастарына медициналық-әлеуметтік көмек көрсететін денсаулық сақтау субъектісіне ПНТ, ННТ, "ДНЭТ" АЖ-да тіркелген айына психикалық денсаулық орталықтарының бір науқасына арналған кешенді тарифті есептеу мынадай формула бойынша жүзеге асырылады:</w:t>
      </w:r>
    </w:p>
    <w:p>
      <w:pPr>
        <w:spacing w:after="0"/>
        <w:ind w:left="0"/>
        <w:jc w:val="both"/>
      </w:pPr>
      <w:r>
        <w:rPr>
          <w:rFonts w:ascii="Times New Roman"/>
          <w:b w:val="false"/>
          <w:i w:val="false"/>
          <w:color w:val="000000"/>
          <w:sz w:val="28"/>
        </w:rPr>
        <w:t>
      КТпдо = (Vқарж.к псих/нарко _жыл / ОСпсих/нарко _ / m, мұнда:</w:t>
      </w:r>
    </w:p>
    <w:p>
      <w:pPr>
        <w:spacing w:after="0"/>
        <w:ind w:left="0"/>
        <w:jc w:val="both"/>
      </w:pPr>
      <w:r>
        <w:rPr>
          <w:rFonts w:ascii="Times New Roman"/>
          <w:b w:val="false"/>
          <w:i w:val="false"/>
          <w:color w:val="000000"/>
          <w:sz w:val="28"/>
        </w:rPr>
        <w:t>
      КТпдо – айына бір науқас психикалық десаулық орталықтарына арналған кешенді тариф;</w:t>
      </w:r>
    </w:p>
    <w:p>
      <w:pPr>
        <w:spacing w:after="0"/>
        <w:ind w:left="0"/>
        <w:jc w:val="both"/>
      </w:pPr>
      <w:r>
        <w:rPr>
          <w:rFonts w:ascii="Times New Roman"/>
          <w:b w:val="false"/>
          <w:i w:val="false"/>
          <w:color w:val="000000"/>
          <w:sz w:val="28"/>
        </w:rPr>
        <w:t>
      Vқарж.псих/нарко_жыл – алдағы қаржы жылына арналған негізгі құралдарды жаңартуға арналған шығыстарды ескере отырып, психикалық денсаулық орталығының науқастарына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ОСпсих/нарко_жыл – ПБЗ-ны қолданудан туындаған психикалық және мінез-құлық бұзылулары және психикалық және мінез-құлық бұзылулары бар науқастардың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ОСпсих/нарко_жыл = (Спсих/нарко басы + Спсих/нарко басы х Қөсім/100)/2, мұнда:</w:t>
      </w:r>
    </w:p>
    <w:p>
      <w:pPr>
        <w:spacing w:after="0"/>
        <w:ind w:left="0"/>
        <w:jc w:val="both"/>
      </w:pPr>
      <w:r>
        <w:rPr>
          <w:rFonts w:ascii="Times New Roman"/>
          <w:b w:val="false"/>
          <w:i w:val="false"/>
          <w:color w:val="000000"/>
          <w:sz w:val="28"/>
        </w:rPr>
        <w:t>
      Спсих/нарко басы – қаржы жылының басында ПНТ-да, ННТ-да тіркелген психикалық денсаулық орталықтары науқастарының саны;</w:t>
      </w:r>
    </w:p>
    <w:p>
      <w:pPr>
        <w:spacing w:after="0"/>
        <w:ind w:left="0"/>
        <w:jc w:val="both"/>
      </w:pPr>
      <w:r>
        <w:rPr>
          <w:rFonts w:ascii="Times New Roman"/>
          <w:b w:val="false"/>
          <w:i w:val="false"/>
          <w:color w:val="000000"/>
          <w:sz w:val="28"/>
        </w:rPr>
        <w:t>
      Қөсім – психикалық денсаулық орталығы науқастарының соңғы үш жылдағы орташа өсу қарқыны, ол мынадай формула бойынша анықталады:</w:t>
      </w:r>
    </w:p>
    <w:p>
      <w:pPr>
        <w:spacing w:after="0"/>
        <w:ind w:left="0"/>
        <w:jc w:val="both"/>
      </w:pPr>
      <w:r>
        <w:rPr>
          <w:rFonts w:ascii="Times New Roman"/>
          <w:b w:val="false"/>
          <w:i w:val="false"/>
          <w:color w:val="000000"/>
          <w:sz w:val="28"/>
        </w:rPr>
        <w:t>
      Қөсім = (С псих/нарко соңы (n1) /С псих/нарко басы.(n1) х 100+ С псих/нарко соңы (n2) /С псих/нарко басы.(n2) х 100+ Спсих/нарко соңы (n3) /С псих/нарко басы.(n3) х 100)/3 , мұнда:</w:t>
      </w:r>
    </w:p>
    <w:p>
      <w:pPr>
        <w:spacing w:after="0"/>
        <w:ind w:left="0"/>
        <w:jc w:val="both"/>
      </w:pPr>
      <w:r>
        <w:rPr>
          <w:rFonts w:ascii="Times New Roman"/>
          <w:b w:val="false"/>
          <w:i w:val="false"/>
          <w:color w:val="000000"/>
          <w:sz w:val="28"/>
        </w:rPr>
        <w:t>
      С псих/нарко басы – соңғы үш жыл кезеңінде (n1,2,3) жыл басына ПНТ-да, ННТ-да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С псих / нарко соңы – соңғы үш жыл кезеңінде (n1,2,3) жыл соңына ПНТ-да, ННТ-да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m – психикалық денсаулық орталықтарының науқастарына медициналық-әлеуметтік көмек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Туберкулезбен ауыратын науқастарға медициналық-әлеуметтік көмек көрсететін денсаулық сақтау субъектінің ТАНҰТ-та тіркелген айына бір туберкулезбен ауыратын науқасқа арналған кешенді тарифті есептеу формуласы бойынша жүзеге асырылады:</w:t>
      </w:r>
    </w:p>
    <w:p>
      <w:pPr>
        <w:spacing w:after="0"/>
        <w:ind w:left="0"/>
        <w:jc w:val="both"/>
      </w:pPr>
      <w:r>
        <w:rPr>
          <w:rFonts w:ascii="Times New Roman"/>
          <w:b w:val="false"/>
          <w:i w:val="false"/>
          <w:color w:val="000000"/>
          <w:sz w:val="28"/>
        </w:rPr>
        <w:t>
      Kттуб = (Vтуб.қар.жыл/ Стуб.орт.тізім.жыл) / m, мұнда:</w:t>
      </w:r>
    </w:p>
    <w:p>
      <w:pPr>
        <w:spacing w:after="0"/>
        <w:ind w:left="0"/>
        <w:jc w:val="both"/>
      </w:pPr>
      <w:r>
        <w:rPr>
          <w:rFonts w:ascii="Times New Roman"/>
          <w:b w:val="false"/>
          <w:i w:val="false"/>
          <w:color w:val="000000"/>
          <w:sz w:val="28"/>
        </w:rPr>
        <w:t>
      Kттуб – айына бір туберкулезбен ауратын науқасқа арналған кешенді тариф;</w:t>
      </w:r>
    </w:p>
    <w:p>
      <w:pPr>
        <w:spacing w:after="0"/>
        <w:ind w:left="0"/>
        <w:jc w:val="both"/>
      </w:pPr>
      <w:r>
        <w:rPr>
          <w:rFonts w:ascii="Times New Roman"/>
          <w:b w:val="false"/>
          <w:i w:val="false"/>
          <w:color w:val="000000"/>
          <w:sz w:val="28"/>
        </w:rPr>
        <w:t>
      Vтуб.қар.жыл -алдағы алдағы қаржы жылына арналған негізгі құралдарды жаңартуға арналған шығыстарды ескере отырып, туберкулезбен ауыратын науқастарға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Стуб.орт.тізім.жыл - туберкулезбен ауыратын науқастардың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Стуб.орт.тізім.жыл = (Стуб.бас. + Стуб.бас. х Қөсім/ 100) / 2, мұнда:</w:t>
      </w:r>
    </w:p>
    <w:p>
      <w:pPr>
        <w:spacing w:after="0"/>
        <w:ind w:left="0"/>
        <w:jc w:val="both"/>
      </w:pPr>
      <w:r>
        <w:rPr>
          <w:rFonts w:ascii="Times New Roman"/>
          <w:b w:val="false"/>
          <w:i w:val="false"/>
          <w:color w:val="000000"/>
          <w:sz w:val="28"/>
        </w:rPr>
        <w:t>
      Стуб.бас. – қаржы жылының басында ТАНҰТ-та тіркелген туберкулезбен ауыратындардың саны;</w:t>
      </w:r>
    </w:p>
    <w:p>
      <w:pPr>
        <w:spacing w:after="0"/>
        <w:ind w:left="0"/>
        <w:jc w:val="both"/>
      </w:pPr>
      <w:r>
        <w:rPr>
          <w:rFonts w:ascii="Times New Roman"/>
          <w:b w:val="false"/>
          <w:i w:val="false"/>
          <w:color w:val="000000"/>
          <w:sz w:val="28"/>
        </w:rPr>
        <w:t>
      Қөсім – соңғы үш жылдағы туберкулезбен ауыратын науқастардың орташа өсу қарқыны, ол мынадай формула бойынша айқындалады:</w:t>
      </w:r>
    </w:p>
    <w:p>
      <w:pPr>
        <w:spacing w:after="0"/>
        <w:ind w:left="0"/>
        <w:jc w:val="both"/>
      </w:pPr>
      <w:r>
        <w:rPr>
          <w:rFonts w:ascii="Times New Roman"/>
          <w:b w:val="false"/>
          <w:i w:val="false"/>
          <w:color w:val="000000"/>
          <w:sz w:val="28"/>
        </w:rPr>
        <w:t>
      Қөсім = (Стуб.соң. (n1)/Стуб.бас. (n1) х 100 + Стуб.соң. (n2)/Стуб.бас. (n2) х 100 + Стуб.соң. (n3) / Стуб.бас. (n3) х 100)/3, мұнда:</w:t>
      </w:r>
    </w:p>
    <w:p>
      <w:pPr>
        <w:spacing w:after="0"/>
        <w:ind w:left="0"/>
        <w:jc w:val="both"/>
      </w:pPr>
      <w:r>
        <w:rPr>
          <w:rFonts w:ascii="Times New Roman"/>
          <w:b w:val="false"/>
          <w:i w:val="false"/>
          <w:color w:val="000000"/>
          <w:sz w:val="28"/>
        </w:rPr>
        <w:t>
      Стуб.бас. – соңғы үш жыл кезеңінде (n 1,2,3) жыл басына ТАНҰТ-та тіркелген туберкулезбен ауыратын науқастардың саны;</w:t>
      </w:r>
    </w:p>
    <w:p>
      <w:pPr>
        <w:spacing w:after="0"/>
        <w:ind w:left="0"/>
        <w:jc w:val="both"/>
      </w:pPr>
      <w:r>
        <w:rPr>
          <w:rFonts w:ascii="Times New Roman"/>
          <w:b w:val="false"/>
          <w:i w:val="false"/>
          <w:color w:val="000000"/>
          <w:sz w:val="28"/>
        </w:rPr>
        <w:t>
      Стуб.соң. – соңғы үш жыл кезеңінде (n1,2,3) жылдың соңында ТАНҰТ-та тіркелген туберкулезбен ауыратын науқастардың саны;</w:t>
      </w:r>
    </w:p>
    <w:p>
      <w:pPr>
        <w:spacing w:after="0"/>
        <w:ind w:left="0"/>
        <w:jc w:val="both"/>
      </w:pPr>
      <w:r>
        <w:rPr>
          <w:rFonts w:ascii="Times New Roman"/>
          <w:b w:val="false"/>
          <w:i w:val="false"/>
          <w:color w:val="000000"/>
          <w:sz w:val="28"/>
        </w:rPr>
        <w:t>
      m – туберкулезбен ауыратын науқастарға медициналық-әлеуметтік қызметтер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ЖК көрсететін денсаулық сақтау субъектке "БХТ" АЖ-да тіркелген бір бекітілген адамға ЖК көрсетуге арналған жан басына шаққандағы нормативтің есебі айына кешенді формула бойынша жүзеге асырылады:</w:t>
      </w:r>
    </w:p>
    <w:p>
      <w:pPr>
        <w:spacing w:after="0"/>
        <w:ind w:left="0"/>
        <w:jc w:val="both"/>
      </w:pPr>
      <w:r>
        <w:rPr>
          <w:rFonts w:ascii="Times New Roman"/>
          <w:b w:val="false"/>
          <w:i w:val="false"/>
          <w:color w:val="000000"/>
          <w:sz w:val="28"/>
        </w:rPr>
        <w:t>
      ШКНкеп.ЖК = (ШКНҚРкеп.ЖК х ЖТКЖК + ШКНҚРкеп.ЖК х (Кобл.тығыз - 1) + ШКНҚРкеп.ЖК х (Кобл.жылу - 1) + ШКНҚРкеп.ЖК х (Кобл.ауыл - 1) + ШКНҚРкеп.ЖК x (КНҚ жаңарту-1) + ШКНҚРкеп.ЖК х (Кэколог - 1)) х *Каймақ, мұнда:</w:t>
      </w:r>
    </w:p>
    <w:p>
      <w:pPr>
        <w:spacing w:after="0"/>
        <w:ind w:left="0"/>
        <w:jc w:val="both"/>
      </w:pPr>
      <w:r>
        <w:rPr>
          <w:rFonts w:ascii="Times New Roman"/>
          <w:b w:val="false"/>
          <w:i w:val="false"/>
          <w:color w:val="000000"/>
          <w:sz w:val="28"/>
        </w:rPr>
        <w:t>
      ШКНҚРкеп.ЖК – Қазақстан Республикасының аумағында бірыңғай болып табылатын түзету коэффициенттерін ескерместен айқындалған айына "БХТ" АЖ-да тіркелген бір бекітілген адамға арналған ЖК базалық жан басына шаққандағы нормативі мынадай формула бойынша есептеледі:</w:t>
      </w:r>
    </w:p>
    <w:p>
      <w:pPr>
        <w:spacing w:after="0"/>
        <w:ind w:left="0"/>
        <w:jc w:val="both"/>
      </w:pPr>
      <w:r>
        <w:rPr>
          <w:rFonts w:ascii="Times New Roman"/>
          <w:b w:val="false"/>
          <w:i w:val="false"/>
          <w:color w:val="000000"/>
          <w:sz w:val="28"/>
        </w:rPr>
        <w:t>
      ШКНбаз.ЖК(ҚР)= ШКНорташ.ЖК(ҚР)/ (ЖТКҚР+ (КҚР обл.тығыз-1) + (КжылуҚР-1) + (КауылҚР-1) + (КэкологҚР-1)), мұнда:</w:t>
      </w:r>
    </w:p>
    <w:p>
      <w:pPr>
        <w:spacing w:after="0"/>
        <w:ind w:left="0"/>
        <w:jc w:val="both"/>
      </w:pPr>
      <w:r>
        <w:rPr>
          <w:rFonts w:ascii="Times New Roman"/>
          <w:b w:val="false"/>
          <w:i w:val="false"/>
          <w:color w:val="000000"/>
          <w:sz w:val="28"/>
        </w:rPr>
        <w:t>
      ШКНорташ.ЖК(ҚР) - алдағы қаржы жылына арналған Қазақстан Республикасы бойынша айына бір тұрғынға арналған БК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ШКНорташ.ЖК(ҚР) = VЖК_ҚР/СҚР / m, мұнда:</w:t>
      </w:r>
    </w:p>
    <w:p>
      <w:pPr>
        <w:spacing w:after="0"/>
        <w:ind w:left="0"/>
        <w:jc w:val="both"/>
      </w:pPr>
      <w:r>
        <w:rPr>
          <w:rFonts w:ascii="Times New Roman"/>
          <w:b w:val="false"/>
          <w:i w:val="false"/>
          <w:color w:val="000000"/>
          <w:sz w:val="28"/>
        </w:rPr>
        <w:t>
      VЖК(ҚР) - халыққа ЖК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СҚР – халықты еркін тіркеу науқанының нәтижелері бойынша немесе қаржыландыруды есептеу үшін пайдаланылатын ай күнгі жағдай бойынша "БХТ" АЖ-да тіркелген елдің ЖК көрсету бойынша барлық денсаулық сақтау субъектілеріне бекітілген халықтың саны;</w:t>
      </w:r>
    </w:p>
    <w:p>
      <w:pPr>
        <w:spacing w:after="0"/>
        <w:ind w:left="0"/>
        <w:jc w:val="both"/>
      </w:pPr>
      <w:r>
        <w:rPr>
          <w:rFonts w:ascii="Times New Roman"/>
          <w:b w:val="false"/>
          <w:i w:val="false"/>
          <w:color w:val="000000"/>
          <w:sz w:val="28"/>
        </w:rPr>
        <w:t>
      m – ЖК-ны қаржыландыру жүзеге асырылатын қаржы жылындағы айлар саны.</w:t>
      </w:r>
    </w:p>
    <w:p>
      <w:pPr>
        <w:spacing w:after="0"/>
        <w:ind w:left="0"/>
        <w:jc w:val="both"/>
      </w:pPr>
      <w:r>
        <w:rPr>
          <w:rFonts w:ascii="Times New Roman"/>
          <w:b w:val="false"/>
          <w:i w:val="false"/>
          <w:color w:val="000000"/>
          <w:sz w:val="28"/>
        </w:rPr>
        <w:t>
      ЖТКҚР – Қазақстан Республикасы халқының жыныстық-жастық құрылымы бойынша "БХТ" АЖ деректері негізінде есептелген Қазақстан Республикасы деңгейінде халықтың медициналық қызметтерді тұтынуының орташа жыныстық-жастық түзету коэффициенті;</w:t>
      </w:r>
    </w:p>
    <w:p>
      <w:pPr>
        <w:spacing w:after="0"/>
        <w:ind w:left="0"/>
        <w:jc w:val="both"/>
      </w:pPr>
      <w:r>
        <w:rPr>
          <w:rFonts w:ascii="Times New Roman"/>
          <w:b w:val="false"/>
          <w:i w:val="false"/>
          <w:color w:val="000000"/>
          <w:sz w:val="28"/>
        </w:rPr>
        <w:t>
      Көңір тығыз. – 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Көңір тығыз = 1 +С х Т ҚР.орта халық / Т обл. 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және астананың халқы тығыздығының облыстардың, республикалық маңызы бар қалалардың және астананың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халықтың тығыздығы.</w:t>
      </w:r>
    </w:p>
    <w:p>
      <w:pPr>
        <w:spacing w:after="0"/>
        <w:ind w:left="0"/>
        <w:jc w:val="both"/>
      </w:pPr>
      <w:r>
        <w:rPr>
          <w:rFonts w:ascii="Times New Roman"/>
          <w:b w:val="false"/>
          <w:i w:val="false"/>
          <w:color w:val="000000"/>
          <w:sz w:val="28"/>
        </w:rPr>
        <w:t>
      ЖК және білікті мамандарды санитариалық автокөлік көрсететін білікті мамандарды тарта отырып ауыратын науқасты тасымалдаумен байланысты медициналық көмек көрсететін денсаулық сақтау субъектілері, қала халқына қызмет көрсететін республикалық маңызы бар қалалар, астана мен облыс орталықтары үшін халық тығыздығының коэффициент 1-ге тең.</w:t>
      </w:r>
    </w:p>
    <w:p>
      <w:pPr>
        <w:spacing w:after="0"/>
        <w:ind w:left="0"/>
        <w:jc w:val="both"/>
      </w:pPr>
      <w:r>
        <w:rPr>
          <w:rFonts w:ascii="Times New Roman"/>
          <w:b w:val="false"/>
          <w:i w:val="false"/>
          <w:color w:val="000000"/>
          <w:sz w:val="28"/>
        </w:rPr>
        <w:t>
      ЖТКҚР = (ЖТКобл 1 + ЖТКобл 2 + .. + ЖТКобл i)/СҚР</w:t>
      </w:r>
    </w:p>
    <w:p>
      <w:pPr>
        <w:spacing w:after="0"/>
        <w:ind w:left="0"/>
        <w:jc w:val="both"/>
      </w:pPr>
      <w:r>
        <w:rPr>
          <w:rFonts w:ascii="Times New Roman"/>
          <w:b w:val="false"/>
          <w:i w:val="false"/>
          <w:color w:val="000000"/>
          <w:sz w:val="28"/>
        </w:rPr>
        <w:t>
      ЖТКобл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ЖТКобл = (Собл k/n х ЖТКМСАК(n))/ Собл, мұнда:</w:t>
      </w:r>
    </w:p>
    <w:p>
      <w:pPr>
        <w:spacing w:after="0"/>
        <w:ind w:left="0"/>
        <w:jc w:val="both"/>
      </w:pPr>
      <w:r>
        <w:rPr>
          <w:rFonts w:ascii="Times New Roman"/>
          <w:b w:val="false"/>
          <w:i w:val="false"/>
          <w:color w:val="000000"/>
          <w:sz w:val="28"/>
        </w:rPr>
        <w:t>
      Собл – "БХТ" АЖ тіркелген өңірдің тіркелген халқының саны;</w:t>
      </w:r>
    </w:p>
    <w:p>
      <w:pPr>
        <w:spacing w:after="0"/>
        <w:ind w:left="0"/>
        <w:jc w:val="both"/>
      </w:pPr>
      <w:r>
        <w:rPr>
          <w:rFonts w:ascii="Times New Roman"/>
          <w:b w:val="false"/>
          <w:i w:val="false"/>
          <w:color w:val="000000"/>
          <w:sz w:val="28"/>
        </w:rPr>
        <w:t>
      Собл k/n – "БХТ" АЖ тіркелген өңірдің бекітілген халқының саны жыныстық-жас тобына жататын халықтың к нөмірі N;</w:t>
      </w:r>
    </w:p>
    <w:p>
      <w:pPr>
        <w:spacing w:after="0"/>
        <w:ind w:left="0"/>
        <w:jc w:val="both"/>
      </w:pPr>
      <w:r>
        <w:rPr>
          <w:rFonts w:ascii="Times New Roman"/>
          <w:b w:val="false"/>
          <w:i w:val="false"/>
          <w:color w:val="000000"/>
          <w:sz w:val="28"/>
        </w:rPr>
        <w:t>
      ЖТКМСАК(n) - МСАК кешенді жан басына шаққандағы нормативтің кепілдік берілген компонентін есептеудің кешенді формуласының кестесіне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ЖК денсаулық сақтау субъектісіне бекітілген халықтың саны және халықтың жыныстық-жастық құрамы алдағы қаржы жылына арналған ЖК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 бойынша "БХТ" АЖ базасындағы Халық бойынша деректер негізінде айқындалады.</w:t>
      </w:r>
    </w:p>
    <w:p>
      <w:pPr>
        <w:spacing w:after="0"/>
        <w:ind w:left="0"/>
        <w:jc w:val="both"/>
      </w:pPr>
      <w:r>
        <w:rPr>
          <w:rFonts w:ascii="Times New Roman"/>
          <w:b w:val="false"/>
          <w:i w:val="false"/>
          <w:color w:val="000000"/>
          <w:sz w:val="28"/>
        </w:rPr>
        <w:t>
      КҚРжылыту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КҚРжылыту = (Кжылу.обл. 1 + Кжылуобл. 2 + … + Кжылу.обл. i)/СҚР</w:t>
      </w:r>
    </w:p>
    <w:p>
      <w:pPr>
        <w:spacing w:after="0"/>
        <w:ind w:left="0"/>
        <w:jc w:val="both"/>
      </w:pPr>
      <w:r>
        <w:rPr>
          <w:rFonts w:ascii="Times New Roman"/>
          <w:b w:val="false"/>
          <w:i w:val="false"/>
          <w:color w:val="000000"/>
          <w:sz w:val="28"/>
        </w:rPr>
        <w:t>
      Кжылыту.обл. = 1 + ШҮжылу. х (Кобл. - КҚР/орт)/ККР/орт., мұнда:</w:t>
      </w:r>
    </w:p>
    <w:p>
      <w:pPr>
        <w:spacing w:after="0"/>
        <w:ind w:left="0"/>
        <w:jc w:val="both"/>
      </w:pPr>
      <w:r>
        <w:rPr>
          <w:rFonts w:ascii="Times New Roman"/>
          <w:b w:val="false"/>
          <w:i w:val="false"/>
          <w:color w:val="000000"/>
          <w:sz w:val="28"/>
        </w:rPr>
        <w:t>
      Кжылыту.обл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ШҮжылыту – өткен жылы облыста (республикалық маңызы бар қалаларда және астанада) МСАК көрсететін денсаулық сақтау субъектілердің деректері негізінде облыстар (республикалық маңызы бар қалалар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Кобл. – алдағы қаржы жылына арналған қаржыландыру көлемін есептеу үшін пайдаланылатын облыстың (республикалық маңызы бар қалалардың және астананың) жергілікті атқарушы органының шешімі негізінде айқындалған облыс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 – алдағы қаржы жылына арналған қаржыландыру көлемін есептеу үшін пайдаланылатын облыстардың (республикалық маңызы бар қалалардың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КҚРауыл – Қазақстан Республикасы бойынша ауылдық жердегі жұмыс үшін үстемеақыны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КҚРауыл = (Кауыл.обл. 1 + Кауыл.обл. 2 + … + Кауыл.обл. i)/СҚР</w:t>
      </w:r>
    </w:p>
    <w:p>
      <w:pPr>
        <w:spacing w:after="0"/>
        <w:ind w:left="0"/>
        <w:jc w:val="both"/>
      </w:pPr>
      <w:r>
        <w:rPr>
          <w:rFonts w:ascii="Times New Roman"/>
          <w:b w:val="false"/>
          <w:i w:val="false"/>
          <w:color w:val="000000"/>
          <w:sz w:val="28"/>
        </w:rPr>
        <w:t>
      Кауыл.обл.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Кауыл.обл. = 1+0,25 х (Сауыл/ Собл. х ШҮауыл), мұнда:</w:t>
      </w:r>
    </w:p>
    <w:p>
      <w:pPr>
        <w:spacing w:after="0"/>
        <w:ind w:left="0"/>
        <w:jc w:val="both"/>
      </w:pPr>
      <w:r>
        <w:rPr>
          <w:rFonts w:ascii="Times New Roman"/>
          <w:b w:val="false"/>
          <w:i w:val="false"/>
          <w:color w:val="000000"/>
          <w:sz w:val="28"/>
        </w:rPr>
        <w:t>
      ШҮауыл - ауыл денсаулық сақтау субъектілердің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ЖК көрсететін денсаулық сақтау субъектілеріне бекітілген халықтың саны (бұдан әрі – ауыл субъектке бекітілген халықтың саны).</w:t>
      </w:r>
    </w:p>
    <w:p>
      <w:pPr>
        <w:spacing w:after="0"/>
        <w:ind w:left="0"/>
        <w:jc w:val="both"/>
      </w:pPr>
      <w:r>
        <w:rPr>
          <w:rFonts w:ascii="Times New Roman"/>
          <w:b w:val="false"/>
          <w:i w:val="false"/>
          <w:color w:val="000000"/>
          <w:sz w:val="28"/>
        </w:rPr>
        <w:t>
      Каймақ – тарифті түзету және өңірдегі денсаулық сақтау субъектілердің тұрақты жұмыс істеуін қамтамасыз ету мақсатында белгіленетін түзету коэффициенті.</w:t>
      </w:r>
    </w:p>
    <w:p>
      <w:pPr>
        <w:spacing w:after="0"/>
        <w:ind w:left="0"/>
        <w:jc w:val="both"/>
      </w:pPr>
      <w:r>
        <w:rPr>
          <w:rFonts w:ascii="Times New Roman"/>
          <w:b w:val="false"/>
          <w:i w:val="false"/>
          <w:color w:val="000000"/>
          <w:sz w:val="28"/>
        </w:rPr>
        <w:t>
      Түзету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КНҚ жаңарту. = (Vжк + Vэкол.)/ Vжк</w:t>
      </w:r>
    </w:p>
    <w:p>
      <w:pPr>
        <w:spacing w:after="0"/>
        <w:ind w:left="0"/>
        <w:jc w:val="both"/>
      </w:pPr>
      <w:r>
        <w:rPr>
          <w:rFonts w:ascii="Times New Roman"/>
          <w:b w:val="false"/>
          <w:i w:val="false"/>
          <w:color w:val="000000"/>
          <w:sz w:val="28"/>
        </w:rPr>
        <w:t>
      Vжк - жедел медициналық көмек және білікті мамандарды және (немесе) науқасты тасымалдауға байланысты медициналық көмек көрсететін денсаулық сақтау субъекті үшін кезекті жоспарлы кезеңге арналған қаржыландыру көлемі;</w:t>
      </w:r>
    </w:p>
    <w:p>
      <w:pPr>
        <w:spacing w:after="0"/>
        <w:ind w:left="0"/>
        <w:jc w:val="both"/>
      </w:pPr>
      <w:r>
        <w:rPr>
          <w:rFonts w:ascii="Times New Roman"/>
          <w:b w:val="false"/>
          <w:i w:val="false"/>
          <w:color w:val="000000"/>
          <w:sz w:val="28"/>
        </w:rPr>
        <w:t xml:space="preserve">
      Vэкол. - Арал өңірінің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және СЯСП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ЖК көрсететін және білікті мамандарды тарта отырып санитариялық автокөлік көрсететін медициналық көмек көрсететін денсаулық сақтау субъектілері үшін ауылдық жердегі жұмыс үшін үстемеақыны есепке алу коэффиценті ауыл халқының санына ғана қолданылады, қала халқы үшін – коэффициент 1-ге тең.</w:t>
      </w:r>
    </w:p>
    <w:p>
      <w:pPr>
        <w:spacing w:after="0"/>
        <w:ind w:left="0"/>
        <w:jc w:val="both"/>
      </w:pPr>
      <w:r>
        <w:rPr>
          <w:rFonts w:ascii="Times New Roman"/>
          <w:b w:val="false"/>
          <w:i w:val="false"/>
          <w:color w:val="000000"/>
          <w:sz w:val="28"/>
        </w:rPr>
        <w:t>
      Негізгі құралдарды жаңартудың түзеті коэффициенті денсаулық сақтау субъектілеріне медициналық техниканы және санитарлық автокөлікті жаңартуға арналған шығындарды өтеу үшін көздейді, ол мынадай формула бойынша есептеледі:</w:t>
      </w:r>
    </w:p>
    <w:p>
      <w:pPr>
        <w:spacing w:after="0"/>
        <w:ind w:left="0"/>
        <w:jc w:val="both"/>
      </w:pPr>
      <w:r>
        <w:rPr>
          <w:rFonts w:ascii="Times New Roman"/>
          <w:b w:val="false"/>
          <w:i w:val="false"/>
          <w:color w:val="000000"/>
          <w:sz w:val="28"/>
        </w:rPr>
        <w:t>
      Кнқ жаңарту = (Vжк + Vнқ жаңарту)/ Vжк</w:t>
      </w:r>
    </w:p>
    <w:p>
      <w:pPr>
        <w:spacing w:after="0"/>
        <w:ind w:left="0"/>
        <w:jc w:val="both"/>
      </w:pPr>
      <w:r>
        <w:rPr>
          <w:rFonts w:ascii="Times New Roman"/>
          <w:b w:val="false"/>
          <w:i w:val="false"/>
          <w:color w:val="000000"/>
          <w:sz w:val="28"/>
        </w:rPr>
        <w:t>
      Vжк - жедел медициналық көмек және білікті мамандарды және (немесе) науқасты тасымалдауға байланысты медициналық көмек көрсететін денсаулық сақтау субъекті үшін кезекті жоспарлы кезеңге арналған қаржыландыру көлемі;</w:t>
      </w:r>
    </w:p>
    <w:p>
      <w:pPr>
        <w:spacing w:after="0"/>
        <w:ind w:left="0"/>
        <w:jc w:val="both"/>
      </w:pPr>
      <w:r>
        <w:rPr>
          <w:rFonts w:ascii="Times New Roman"/>
          <w:b w:val="false"/>
          <w:i w:val="false"/>
          <w:color w:val="000000"/>
          <w:sz w:val="28"/>
        </w:rPr>
        <w:t>
      Vнқ жаңарту – негізгі құралдарды және санитарлық автокөлікті жаңартуға арналған шығындарды өтеуге көзделген қаражаттың жылдық көлемі.</w:t>
      </w:r>
    </w:p>
    <w:bookmarkStart w:name="z17" w:id="5"/>
    <w:p>
      <w:pPr>
        <w:spacing w:after="0"/>
        <w:ind w:left="0"/>
        <w:jc w:val="both"/>
      </w:pPr>
      <w:r>
        <w:rPr>
          <w:rFonts w:ascii="Times New Roman"/>
          <w:b w:val="false"/>
          <w:i w:val="false"/>
          <w:color w:val="000000"/>
          <w:sz w:val="28"/>
        </w:rPr>
        <w:t xml:space="preserve">
      52. Қазақстан Республикасының "Рұқсаттар және хабарламалар туралы" 2014 жылғы 16 мамырдағы Заңына сәйкес рұқсат құжаттары бар медицина ұйымдарын бірлесіп орындау үшін тартылған жағдайда жедел медициналық көмекті бір шақыру тарифі паллиативтік көмектің ұтқыр бригадасының бір шығуы үшін бір медициналық қызметті көрсетуге арналған шығыстар сомасымен айқындалады, ол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шығыстарды қамтиды.</w:t>
      </w:r>
    </w:p>
    <w:bookmarkEnd w:id="5"/>
    <w:p>
      <w:pPr>
        <w:spacing w:after="0"/>
        <w:ind w:left="0"/>
        <w:jc w:val="both"/>
      </w:pPr>
      <w:r>
        <w:rPr>
          <w:rFonts w:ascii="Times New Roman"/>
          <w:b w:val="false"/>
          <w:i w:val="false"/>
          <w:color w:val="000000"/>
          <w:sz w:val="28"/>
        </w:rPr>
        <w:t>
      1 қоңырау/шығыс тарифін есептеу мынадай формула бойынша жүзеге асырылады:</w:t>
      </w:r>
    </w:p>
    <w:p>
      <w:pPr>
        <w:spacing w:after="0"/>
        <w:ind w:left="0"/>
        <w:jc w:val="both"/>
      </w:pPr>
      <w:r>
        <w:rPr>
          <w:rFonts w:ascii="Times New Roman"/>
          <w:b w:val="false"/>
          <w:i w:val="false"/>
          <w:color w:val="000000"/>
          <w:sz w:val="28"/>
        </w:rPr>
        <w:t>
      Тқоңырау / шығыс = Жалақы * tқоңырау / шығыс + салықтар + (ДҚ + МБ + ЖЖМ + негізгі құралдардың амортизациясы +басқалар) / қоңырау / шығыс саны, мұнда:</w:t>
      </w:r>
    </w:p>
    <w:p>
      <w:pPr>
        <w:spacing w:after="0"/>
        <w:ind w:left="0"/>
        <w:jc w:val="both"/>
      </w:pPr>
      <w:r>
        <w:rPr>
          <w:rFonts w:ascii="Times New Roman"/>
          <w:b w:val="false"/>
          <w:i w:val="false"/>
          <w:color w:val="000000"/>
          <w:sz w:val="28"/>
        </w:rPr>
        <w:t>
      Жалақы – тиісті қызметкердің жалақысы;</w:t>
      </w:r>
    </w:p>
    <w:p>
      <w:pPr>
        <w:spacing w:after="0"/>
        <w:ind w:left="0"/>
        <w:jc w:val="both"/>
      </w:pPr>
      <w:r>
        <w:rPr>
          <w:rFonts w:ascii="Times New Roman"/>
          <w:b w:val="false"/>
          <w:i w:val="false"/>
          <w:color w:val="000000"/>
          <w:sz w:val="28"/>
        </w:rPr>
        <w:t>
      tқоңырау/шығыс - 1 қоңырау/шығыс уақыты;</w:t>
      </w:r>
    </w:p>
    <w:p>
      <w:pPr>
        <w:spacing w:after="0"/>
        <w:ind w:left="0"/>
        <w:jc w:val="both"/>
      </w:pPr>
      <w:r>
        <w:rPr>
          <w:rFonts w:ascii="Times New Roman"/>
          <w:b w:val="false"/>
          <w:i w:val="false"/>
          <w:color w:val="000000"/>
          <w:sz w:val="28"/>
        </w:rPr>
        <w:t>
      қоңырау/шығыс саны – есептік кезеңдегі қоңыраулар саны;</w:t>
      </w:r>
    </w:p>
    <w:p>
      <w:pPr>
        <w:spacing w:after="0"/>
        <w:ind w:left="0"/>
        <w:jc w:val="both"/>
      </w:pPr>
      <w:r>
        <w:rPr>
          <w:rFonts w:ascii="Times New Roman"/>
          <w:b w:val="false"/>
          <w:i w:val="false"/>
          <w:color w:val="000000"/>
          <w:sz w:val="28"/>
        </w:rPr>
        <w:t>
      ДҚ, МБ, ЖЖМ, негізгі құралдардың амортизациясы, басқалар – есептік кезеңдегі нақты шығындардың сомасы.".</w:t>
      </w:r>
    </w:p>
    <w:bookmarkStart w:name="z18" w:id="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2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енгізілетін 1-тармақтың жүз отыз алтыншы, екі жүз он алтыншы, екі жүз он жетінші, екі жүз он сегізінші, екі жүз он тоғызыншы, екі жүз жиырмасыншы, екі жүз жиырма бірінші, екі жүз жиырма екінші, екі жүз жиырма үшінші, екі жүз жиырма төртінші, екі жүз жиырма бесінші, екі жүз жиырма алтыншы, екі жүз жиырма жетінші, екі жүз жиырма сегізінші, екі жүз жиырма тоғызыншы, екі жүз отызыншы, екі жүз отыз бірінші, екі жүз отыз екінші, екі жүз отыз үшінші, екі жүз отыз төртінші, екі жүз отыз бесінші, екі жүз отыз алтыншы, екі жүз отыз жетінші, екі жүз отыз сегізінші, екі жүз отыз тоғызыншы абзацтарды қоспағанда, 2023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ҚР ДСМ-24</w:t>
            </w:r>
            <w:r>
              <w:br/>
            </w:r>
            <w:r>
              <w:rPr>
                <w:rFonts w:ascii="Times New Roman"/>
                <w:b w:val="false"/>
                <w:i w:val="false"/>
                <w:color w:val="000000"/>
                <w:sz w:val="20"/>
              </w:rPr>
              <w:t>Бұйрыққа қосымша</w:t>
            </w:r>
            <w:r>
              <w:br/>
            </w:r>
            <w:r>
              <w:rPr>
                <w:rFonts w:ascii="Times New Roman"/>
                <w:b w:val="false"/>
                <w:i w:val="false"/>
                <w:color w:val="000000"/>
                <w:sz w:val="20"/>
              </w:rPr>
              <w:t>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 xml:space="preserve">көлемін шеңберінде және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10-1-қосымша</w:t>
            </w:r>
          </w:p>
        </w:tc>
      </w:tr>
    </w:tbl>
    <w:bookmarkStart w:name="z21" w:id="9"/>
    <w:p>
      <w:pPr>
        <w:spacing w:after="0"/>
        <w:ind w:left="0"/>
        <w:jc w:val="left"/>
      </w:pPr>
      <w:r>
        <w:rPr>
          <w:rFonts w:ascii="Times New Roman"/>
          <w:b/>
          <w:i w:val="false"/>
          <w:color w:val="000000"/>
        </w:rPr>
        <w:t xml:space="preserve"> "Негізгі құралдарды жаңартуға арналған шығыстар туралы ақпарат" әкімшілік деректерді жинауға арналған нысаны</w:t>
      </w:r>
    </w:p>
    <w:bookmarkEnd w:id="9"/>
    <w:p>
      <w:pPr>
        <w:spacing w:after="0"/>
        <w:ind w:left="0"/>
        <w:jc w:val="both"/>
      </w:pPr>
      <w:r>
        <w:rPr>
          <w:rFonts w:ascii="Times New Roman"/>
          <w:b w:val="false"/>
          <w:i w:val="false"/>
          <w:color w:val="000000"/>
          <w:sz w:val="28"/>
        </w:rPr>
        <w:t xml:space="preserve">
      Ұсынылады: Жұмыс органы </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Индекс: 10-1-РНСП</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Төсек/бөлімше бейінінің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құралдардың амортизациясына арналған шығыстар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xml:space="preserve">
      Денсаулық сақтау субъектісінің басшысы: 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Денсаулық сақтау субъектісінің құрылымдық бөлімшесінің басшысы:  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Жауапты орындаушы: 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Орындаушының телефоны: ________________________________________ </w:t>
      </w:r>
    </w:p>
    <w:p>
      <w:pPr>
        <w:spacing w:after="0"/>
        <w:ind w:left="0"/>
        <w:jc w:val="both"/>
      </w:pPr>
      <w:r>
        <w:rPr>
          <w:rFonts w:ascii="Times New Roman"/>
          <w:b w:val="false"/>
          <w:i w:val="false"/>
          <w:color w:val="000000"/>
          <w:sz w:val="28"/>
        </w:rPr>
        <w:t>Орындаушының электрондық мекенжайы: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 "Негізгі құралдарды</w:t>
            </w:r>
            <w:r>
              <w:br/>
            </w:r>
            <w:r>
              <w:rPr>
                <w:rFonts w:ascii="Times New Roman"/>
                <w:b w:val="false"/>
                <w:i w:val="false"/>
                <w:color w:val="000000"/>
                <w:sz w:val="20"/>
              </w:rPr>
              <w:t>жаңартуға арналған шығыстар</w:t>
            </w:r>
            <w:r>
              <w:br/>
            </w:r>
            <w:r>
              <w:rPr>
                <w:rFonts w:ascii="Times New Roman"/>
                <w:b w:val="false"/>
                <w:i w:val="false"/>
                <w:color w:val="000000"/>
                <w:sz w:val="20"/>
              </w:rPr>
              <w:t>туралы ақпарат"</w:t>
            </w:r>
          </w:p>
        </w:tc>
      </w:tr>
    </w:tbl>
    <w:bookmarkStart w:name="z22" w:id="10"/>
    <w:p>
      <w:pPr>
        <w:spacing w:after="0"/>
        <w:ind w:left="0"/>
        <w:jc w:val="left"/>
      </w:pPr>
      <w:r>
        <w:rPr>
          <w:rFonts w:ascii="Times New Roman"/>
          <w:b/>
          <w:i w:val="false"/>
          <w:color w:val="000000"/>
        </w:rPr>
        <w:t xml:space="preserve"> Әкімшілік деректерді жинауға арналған "Негізгі құралдарды жаңартуға арналған шығыстар туралы ақпарат" нысанын толтыру бойынша түсіндірме</w:t>
      </w:r>
      <w:r>
        <w:br/>
      </w:r>
      <w:r>
        <w:rPr>
          <w:rFonts w:ascii="Times New Roman"/>
          <w:b/>
          <w:i w:val="false"/>
          <w:color w:val="000000"/>
        </w:rPr>
        <w:t>1 тарау. Жалпы ережелер</w:t>
      </w:r>
    </w:p>
    <w:bookmarkEnd w:id="10"/>
    <w:bookmarkStart w:name="z24" w:id="11"/>
    <w:p>
      <w:pPr>
        <w:spacing w:after="0"/>
        <w:ind w:left="0"/>
        <w:jc w:val="both"/>
      </w:pPr>
      <w:r>
        <w:rPr>
          <w:rFonts w:ascii="Times New Roman"/>
          <w:b w:val="false"/>
          <w:i w:val="false"/>
          <w:color w:val="000000"/>
          <w:sz w:val="28"/>
        </w:rPr>
        <w:t>
      1. Осы түсіндірме әкімшілік деректерді жинауға арналған "Негізгі құралдарды жаңартуға арналған шығыстар туралы ақпарат" нысанын (бұдан әрі – Нысан) толтыру бойынша бірыңғай талаптарды айқындайды;</w:t>
      </w:r>
    </w:p>
    <w:bookmarkEnd w:id="11"/>
    <w:bookmarkStart w:name="z25" w:id="12"/>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12"/>
    <w:bookmarkStart w:name="z26" w:id="13"/>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13"/>
    <w:bookmarkStart w:name="z27" w:id="14"/>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14"/>
    <w:bookmarkStart w:name="z28" w:id="15"/>
    <w:p>
      <w:pPr>
        <w:spacing w:after="0"/>
        <w:ind w:left="0"/>
        <w:jc w:val="both"/>
      </w:pPr>
      <w:r>
        <w:rPr>
          <w:rFonts w:ascii="Times New Roman"/>
          <w:b w:val="false"/>
          <w:i w:val="false"/>
          <w:color w:val="000000"/>
          <w:sz w:val="28"/>
        </w:rPr>
        <w:t>
      5. Нысан қазақ және орыс тілдерінде толтырылады.</w:t>
      </w:r>
    </w:p>
    <w:bookmarkEnd w:id="15"/>
    <w:bookmarkStart w:name="z29" w:id="16"/>
    <w:p>
      <w:pPr>
        <w:spacing w:after="0"/>
        <w:ind w:left="0"/>
        <w:jc w:val="left"/>
      </w:pPr>
      <w:r>
        <w:rPr>
          <w:rFonts w:ascii="Times New Roman"/>
          <w:b/>
          <w:i w:val="false"/>
          <w:color w:val="000000"/>
        </w:rPr>
        <w:t xml:space="preserve"> 2 тарау. Нысанды толтыру</w:t>
      </w:r>
    </w:p>
    <w:bookmarkEnd w:id="16"/>
    <w:bookmarkStart w:name="z30" w:id="17"/>
    <w:p>
      <w:pPr>
        <w:spacing w:after="0"/>
        <w:ind w:left="0"/>
        <w:jc w:val="both"/>
      </w:pPr>
      <w:r>
        <w:rPr>
          <w:rFonts w:ascii="Times New Roman"/>
          <w:b w:val="false"/>
          <w:i w:val="false"/>
          <w:color w:val="000000"/>
          <w:sz w:val="28"/>
        </w:rPr>
        <w:t>
      6. 1-бағанда төсек немесе бөлімшелер бейінінің атауы көрсетіледі;</w:t>
      </w:r>
    </w:p>
    <w:bookmarkEnd w:id="17"/>
    <w:bookmarkStart w:name="z31" w:id="18"/>
    <w:p>
      <w:pPr>
        <w:spacing w:after="0"/>
        <w:ind w:left="0"/>
        <w:jc w:val="both"/>
      </w:pPr>
      <w:r>
        <w:rPr>
          <w:rFonts w:ascii="Times New Roman"/>
          <w:b w:val="false"/>
          <w:i w:val="false"/>
          <w:color w:val="000000"/>
          <w:sz w:val="28"/>
        </w:rPr>
        <w:t>
      7. 2-бағанда медициналық техниканың атауы көрсетіледі;</w:t>
      </w:r>
    </w:p>
    <w:bookmarkEnd w:id="18"/>
    <w:bookmarkStart w:name="z32" w:id="19"/>
    <w:p>
      <w:pPr>
        <w:spacing w:after="0"/>
        <w:ind w:left="0"/>
        <w:jc w:val="both"/>
      </w:pPr>
      <w:r>
        <w:rPr>
          <w:rFonts w:ascii="Times New Roman"/>
          <w:b w:val="false"/>
          <w:i w:val="false"/>
          <w:color w:val="000000"/>
          <w:sz w:val="28"/>
        </w:rPr>
        <w:t>
      8. 3-бағанда зерттеу кезеңіндегі денсаулық сақтау субъектілерінің бухгалтерлік есебі мен қаржылық есептілігінің деректеріне сәйкес негізгі құралдардың амортизациясына жұмсалған шығындардың теңгедегі сомасы көрсетіледі.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