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b083" w14:textId="b42b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25 наурыздағы № 57 бұйрығы. Қазақстан Республикасының Әділет министрлігінде 2022 жылғы 1 сәуірде № 27366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ІІМ ҚАЖ-дың органдары бес жұмыс күні ішінде электрондық хабарлама қалыптастырады, және әліпбилік есеп карточкасының декректемелерін АЕА ААЖ-да автоматты түрде толтыру үшін АЕА ААЖ-ға:</w:t>
      </w:r>
    </w:p>
    <w:p>
      <w:pPr>
        <w:spacing w:after="0"/>
        <w:ind w:left="0"/>
        <w:jc w:val="both"/>
      </w:pPr>
      <w:r>
        <w:rPr>
          <w:rFonts w:ascii="Times New Roman"/>
          <w:b w:val="false"/>
          <w:i w:val="false"/>
          <w:color w:val="000000"/>
          <w:sz w:val="28"/>
        </w:rPr>
        <w:t>
      ҚР ҚПК-нің 151, 153-баптарына сәйкес күзетпен ұстау түріндегі бұлтартпау шарасы өзгертлген немесе жойылған;</w:t>
      </w:r>
    </w:p>
    <w:p>
      <w:pPr>
        <w:spacing w:after="0"/>
        <w:ind w:left="0"/>
        <w:jc w:val="both"/>
      </w:pPr>
      <w:r>
        <w:rPr>
          <w:rFonts w:ascii="Times New Roman"/>
          <w:b w:val="false"/>
          <w:i w:val="false"/>
          <w:color w:val="000000"/>
          <w:sz w:val="28"/>
        </w:rPr>
        <w:t>
      үкімнің көшірмесімен бірге үкімнің орындалуы туралы өкім алынған;</w:t>
      </w:r>
    </w:p>
    <w:p>
      <w:pPr>
        <w:spacing w:after="0"/>
        <w:ind w:left="0"/>
        <w:jc w:val="both"/>
      </w:pPr>
      <w:r>
        <w:rPr>
          <w:rFonts w:ascii="Times New Roman"/>
          <w:b w:val="false"/>
          <w:i w:val="false"/>
          <w:color w:val="000000"/>
          <w:sz w:val="28"/>
        </w:rPr>
        <w:t>
      Бірінші сатыдағы сот шығарған үкім алынған;</w:t>
      </w:r>
    </w:p>
    <w:p>
      <w:pPr>
        <w:spacing w:after="0"/>
        <w:ind w:left="0"/>
        <w:jc w:val="both"/>
      </w:pPr>
      <w:r>
        <w:rPr>
          <w:rFonts w:ascii="Times New Roman"/>
          <w:b w:val="false"/>
          <w:i w:val="false"/>
          <w:color w:val="000000"/>
          <w:sz w:val="28"/>
        </w:rPr>
        <w:t>
      сотталғаннан кейін адамды тергеу изоляторында, гауптвахтада қалдырған не сотталған адам жазаны өтеу орнына кеткеннен кейінгі жағдайларда жібереді.</w:t>
      </w:r>
    </w:p>
    <w:p>
      <w:pPr>
        <w:spacing w:after="0"/>
        <w:ind w:left="0"/>
        <w:jc w:val="both"/>
      </w:pPr>
      <w:r>
        <w:rPr>
          <w:rFonts w:ascii="Times New Roman"/>
          <w:b w:val="false"/>
          <w:i w:val="false"/>
          <w:color w:val="000000"/>
          <w:sz w:val="28"/>
        </w:rPr>
        <w:t>
      Органдардың ақпараттық жүйесінде АЕА ААЖ-мен интеграция болмаған жағдайда тергеу изоляторы, гауптвахта бес жұмыс күні ішінде Комитеттің аумақтық органына осы Қағидалардың 5-қосымшасына сәйкес нысан бойынша қағаз тасымалдағышта хабарлама жібереді.</w:t>
      </w:r>
    </w:p>
    <w:p>
      <w:pPr>
        <w:spacing w:after="0"/>
        <w:ind w:left="0"/>
        <w:jc w:val="both"/>
      </w:pPr>
      <w:r>
        <w:rPr>
          <w:rFonts w:ascii="Times New Roman"/>
          <w:b w:val="false"/>
          <w:i w:val="false"/>
          <w:color w:val="000000"/>
          <w:sz w:val="28"/>
        </w:rPr>
        <w:t>
      Тергеу изоляторы, гауптвахта хабарлама/электрондық хабарламаны қоюмен бір уақытта Комитеттің аумақтық органына қағаз тасымалдағышта растайтын құжаттар (жеке басты растайтын құжат, заңды күшіне енген үкім, үкімнің көшірмесімен бірге үкімнің заңды күшіне енуі туралы қаулы немесе өкім)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Комитеттің аумақтық органдары, әскери және көліктік органдарды қоса алғанда, күдікті деп тану туралы қаулы шығарылған адамдар туралы ақпаратты, сондай-ақ оларға қатысты қабылданған процестік шешімдер туралы мәліметтерді СДТБТ-де тіркеген сәттен бастап бір жұмыс күнінен кешіктірмей СДТБТ мәліметтерімен АЕА ААЖ-ға электрондық әліпбилік есепке алу карточкасының автоматты қалыптастырылуына мониторингті жүзеге асырады.</w:t>
      </w:r>
    </w:p>
    <w:p>
      <w:pPr>
        <w:spacing w:after="0"/>
        <w:ind w:left="0"/>
        <w:jc w:val="both"/>
      </w:pPr>
      <w:r>
        <w:rPr>
          <w:rFonts w:ascii="Times New Roman"/>
          <w:b w:val="false"/>
          <w:i w:val="false"/>
          <w:color w:val="000000"/>
          <w:sz w:val="28"/>
        </w:rPr>
        <w:t>
      Салыстырып тексеру барысында Комитеттің аумақтық органының қызметкері АЕА ААЖ-ға растайтын құжаттардың (заңды күшіне енген үкім, қаулы және басқалар) графикалық көшірмелерін енгізеді. Шетелдіктерге, сондай-ақ ЖСН-ні жоқ ҚР азаматтарына АЕА ААЖ-ға жеке басты куәландыратын құжаттардың графикалық көшірмелері, жеке басты анықтаған кезінде тиісті қаулының көшірмесі енгізіледі.</w:t>
      </w:r>
    </w:p>
    <w:p>
      <w:pPr>
        <w:spacing w:after="0"/>
        <w:ind w:left="0"/>
        <w:jc w:val="both"/>
      </w:pPr>
      <w:r>
        <w:rPr>
          <w:rFonts w:ascii="Times New Roman"/>
          <w:b w:val="false"/>
          <w:i w:val="false"/>
          <w:color w:val="000000"/>
          <w:sz w:val="28"/>
        </w:rPr>
        <w:t>
      Жеке басты куәландыратын құжаттарында қазақ және орыс тілдерінен өзге тілде толтырылған сауалнамалық деректері бар шетелдіктерге қатысты қылмыстық қудалауды жүзеге асыратын органнан сауалнамалық деректердің аудармасы сұратылады.</w:t>
      </w:r>
    </w:p>
    <w:p>
      <w:pPr>
        <w:spacing w:after="0"/>
        <w:ind w:left="0"/>
        <w:jc w:val="both"/>
      </w:pPr>
      <w:r>
        <w:rPr>
          <w:rFonts w:ascii="Times New Roman"/>
          <w:b w:val="false"/>
          <w:i w:val="false"/>
          <w:color w:val="000000"/>
          <w:sz w:val="28"/>
        </w:rPr>
        <w:t>
      Қылмыстық істері қылмыстық қудалау органдарының орталық құрылымының іс жүргізуінде жатқан адамдардың мәліметтерін қылмыстық құқық бұзушылық жасалған орын бойынша Комитеттің тиісті аумақтық органының қызметкері АЕА ААЖ-мен салыстыруды жүргізеді.</w:t>
      </w:r>
    </w:p>
    <w:p>
      <w:pPr>
        <w:spacing w:after="0"/>
        <w:ind w:left="0"/>
        <w:jc w:val="both"/>
      </w:pPr>
      <w:r>
        <w:rPr>
          <w:rFonts w:ascii="Times New Roman"/>
          <w:b w:val="false"/>
          <w:i w:val="false"/>
          <w:color w:val="000000"/>
          <w:sz w:val="28"/>
        </w:rPr>
        <w:t>
      Ұқсас түрде процестік шешімдер не қылмыстық теріс қылықтар бойынша, бұйрық өндірісі тәртібінде аса ауыр емес қылмыстар туралы істер бойынша заңды күшіне енген үкімдер (қаулылар) қабылданған адамдар бойынша мәліметтер салыстырылады (ҚР ҚПК-нің 37-бабының бірінші бөлігінде көрсетілген адамдардан басқа).</w:t>
      </w:r>
    </w:p>
    <w:p>
      <w:pPr>
        <w:spacing w:after="0"/>
        <w:ind w:left="0"/>
        <w:jc w:val="both"/>
      </w:pPr>
      <w:r>
        <w:rPr>
          <w:rFonts w:ascii="Times New Roman"/>
          <w:b w:val="false"/>
          <w:i w:val="false"/>
          <w:color w:val="000000"/>
          <w:sz w:val="28"/>
        </w:rPr>
        <w:t>
      Күзетпен ұстау түріндегі бұлтартпау шарасы қолданылмаған, бірақ Комитеттің аумақтық органының қызметкері әліпбилік есепке алу карточкасының бір данасын құрастырылатындарға және Комитетке жіберілетіндерге қатысты МАБ-ке жіберуге жататын сотталған адамдардан басқа, жоғарыда көрсетілген санаттағы адамдарға қағаз тасымалдағышта карточка құрастырылмайды.</w:t>
      </w:r>
    </w:p>
    <w:p>
      <w:pPr>
        <w:spacing w:after="0"/>
        <w:ind w:left="0"/>
        <w:jc w:val="both"/>
      </w:pPr>
      <w:r>
        <w:rPr>
          <w:rFonts w:ascii="Times New Roman"/>
          <w:b w:val="false"/>
          <w:i w:val="false"/>
          <w:color w:val="000000"/>
          <w:sz w:val="28"/>
        </w:rPr>
        <w:t>
      Комитетке жіберуге жатпайтын растайтын құжаттардың (қағаз тасымалдағышта) көшірмелері, оларды ұсыну және түзету бойынша хат алмасулар жеке номенклатуралық іске тігіледі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ҚР ҚПК-нің 470-бабының үшінші бөлігіне сәйкес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p>
      <w:pPr>
        <w:spacing w:after="0"/>
        <w:ind w:left="0"/>
        <w:jc w:val="both"/>
      </w:pPr>
      <w:r>
        <w:rPr>
          <w:rFonts w:ascii="Times New Roman"/>
          <w:b w:val="false"/>
          <w:i w:val="false"/>
          <w:color w:val="000000"/>
          <w:sz w:val="28"/>
        </w:rPr>
        <w:t>
      ҚР ҚПК-нің 472-бабының екінші бөлігіне сәйкес үкiмдi орындау туралы өкiмдi судья үкiмнiң көшiрмесiмен бiрге қылмыстық-атқару заңнамасына сәйкес үкiмдi орындауға келтіретін органға жiбередi. Күзетпен ұсталып отырған адамдарға қатысты iстi апелляциялық қарау нәтижелерiн апелляциялық сатыдағы сот хабарлайды. Iстi апелляциялық тәртiппен қарау кезiнде үкiм өзгертілген жағдайда, үкiмнiң көшiрмесiне апелляциялық саты қаулысының көшiрмесi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Тегі бойынша және дактилоскопиялық есепте тұрған адамдардың сауалнамалық деректеріне АЕА ААЖ-ға түзету енгізуді, оларды есептен алуды, қате енгізілген мәліметтерді жоюды Комитеттің Қылмыстық салада құқықтық ақпаратты қалыптастыру басқармасы (бұдан әрі – ҚС ҚАҚБ) жүзеге асырады.</w:t>
      </w:r>
    </w:p>
    <w:p>
      <w:pPr>
        <w:spacing w:after="0"/>
        <w:ind w:left="0"/>
        <w:jc w:val="both"/>
      </w:pPr>
      <w:r>
        <w:rPr>
          <w:rFonts w:ascii="Times New Roman"/>
          <w:b w:val="false"/>
          <w:i w:val="false"/>
          <w:color w:val="000000"/>
          <w:sz w:val="28"/>
        </w:rPr>
        <w:t>
      Тегі бойынша және дактилоскопиялық есепте тұрған адамдардың сауалнамалық деректеріне АЕА ААЖ-ға түзету енгізу, қате енгізілген мәліметтерді жою қажет болған жағдайда, Комитеттің аумақтық органы бастығының не жетекшілік ететін орынбасарының қолы қойылған ҚС ҚАҚБ-ға түзету туралы толық мәліметтер көрсетіле отырып, деректемелерді түзету және СДТБТ және/немесе бірыңғай біріздендірілген статистикалық жүйеге (бұдан әрі – ББСЖ) қате енгізілген мәліметтерді жою қажеттігі туралы субъектінің өтінішхатымен қоса, растаушы құжаттардың графикалық көшірмесін тіркей отырып, уәжделген хат жіберіледі.</w:t>
      </w:r>
    </w:p>
    <w:p>
      <w:pPr>
        <w:spacing w:after="0"/>
        <w:ind w:left="0"/>
        <w:jc w:val="both"/>
      </w:pPr>
      <w:r>
        <w:rPr>
          <w:rFonts w:ascii="Times New Roman"/>
          <w:b w:val="false"/>
          <w:i w:val="false"/>
          <w:color w:val="000000"/>
          <w:sz w:val="28"/>
        </w:rPr>
        <w:t>
      АЕА ААЖ-ға қате енгізілген мәліметтерді жою туралы сұрау салуда себебі көрсетіледі (әскери және көлік органдарын қоса алғанда, аумақтық орган қызметкерінің қате енгізуі, СДТБТ және/немесе ББСЖ-ға қате енгізу, есепке алу субъектілерінің шынайы емес мәліметтерді ұсынуы және басқалар). Адамды есепке негізсіз қойған жағдайда (адам іс бойынша куәгер болып өтсе, сауалнамалық деректері дұрыс болмағанда және басқалар) жауапты қызметкердің аумақтық орган бастығының атына жазылған баянатының (түсіндірмесінің) графикалық көшірмесі қоса беріледі.</w:t>
      </w:r>
    </w:p>
    <w:p>
      <w:pPr>
        <w:spacing w:after="0"/>
        <w:ind w:left="0"/>
        <w:jc w:val="both"/>
      </w:pPr>
      <w:r>
        <w:rPr>
          <w:rFonts w:ascii="Times New Roman"/>
          <w:b w:val="false"/>
          <w:i w:val="false"/>
          <w:color w:val="000000"/>
          <w:sz w:val="28"/>
        </w:rPr>
        <w:t>
      Мәліметтері түзетуге жататын адамдардың тізімі қатаң түрде олардың сауалнамалық деректерінің әліпбилік тәртібінде рәсімделеді.</w:t>
      </w:r>
    </w:p>
    <w:p>
      <w:pPr>
        <w:spacing w:after="0"/>
        <w:ind w:left="0"/>
        <w:jc w:val="both"/>
      </w:pPr>
      <w:r>
        <w:rPr>
          <w:rFonts w:ascii="Times New Roman"/>
          <w:b w:val="false"/>
          <w:i w:val="false"/>
          <w:color w:val="000000"/>
          <w:sz w:val="28"/>
        </w:rPr>
        <w:t>
      Осы тараудың талаптарын бұза отыры рәсімделген сұрау салулар, орындаусыз қалдырылатын болады.</w:t>
      </w:r>
    </w:p>
    <w:p>
      <w:pPr>
        <w:spacing w:after="0"/>
        <w:ind w:left="0"/>
        <w:jc w:val="both"/>
      </w:pPr>
      <w:r>
        <w:rPr>
          <w:rFonts w:ascii="Times New Roman"/>
          <w:b w:val="false"/>
          <w:i w:val="false"/>
          <w:color w:val="000000"/>
          <w:sz w:val="28"/>
        </w:rPr>
        <w:t>
      ҚС ҚАҚБ-ға түзетулер енгізу туралы сұрау салуды жібергеннен кейін, Комитеттің аумақтық органының қызметкері өз бетінше оның АЕА ААЖ-да орындалғанын тексереді. Түзетулер жүргізілмеген жағдайда Комитеттің аумақтық органының қызметкері ҚС ҚАҚБ-ның жауапты қызметкерінен сұрау салудың орындау мәртебесін нақтылайды.</w:t>
      </w:r>
    </w:p>
    <w:p>
      <w:pPr>
        <w:spacing w:after="0"/>
        <w:ind w:left="0"/>
        <w:jc w:val="both"/>
      </w:pPr>
      <w:r>
        <w:rPr>
          <w:rFonts w:ascii="Times New Roman"/>
          <w:b w:val="false"/>
          <w:i w:val="false"/>
          <w:color w:val="000000"/>
          <w:sz w:val="28"/>
        </w:rPr>
        <w:t>
      Комитетке жіберуге жатпайтын растайтын құжаттардың (қағаз тасымалдағышта) көшірмелері, оларды ұсыну және түзетулер бойынша хат алмасулар жеке номенклатуралық іске тігіледі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АЕА ААЖ-да мәліметтерді толық және уақтылы енгізуді бақылау мақсатында Комитеттің аумақтық органдарының қылмыс саласындағы құқықтық ақпаратты қалыптастыру бөлімшелері, әскери және көліктік бөлімшелерді қоса алғанда, тегі бойынша есепке алу бөлімшелеріне қылмыстық құқық бұзушылық жасаған адамдар бойынша бақылау мониторингтерін жүргізу үшін мынадай есепті кезеңдегі тізімдерді (электрондық нысанда) ұсынады:</w:t>
      </w:r>
    </w:p>
    <w:p>
      <w:pPr>
        <w:spacing w:after="0"/>
        <w:ind w:left="0"/>
        <w:jc w:val="both"/>
      </w:pPr>
      <w:r>
        <w:rPr>
          <w:rFonts w:ascii="Times New Roman"/>
          <w:b w:val="false"/>
          <w:i w:val="false"/>
          <w:color w:val="000000"/>
          <w:sz w:val="28"/>
        </w:rPr>
        <w:t>
      1) СДТБТ-ға енгізілген мәліметтерді:</w:t>
      </w:r>
    </w:p>
    <w:p>
      <w:pPr>
        <w:spacing w:after="0"/>
        <w:ind w:left="0"/>
        <w:jc w:val="both"/>
      </w:pPr>
      <w:r>
        <w:rPr>
          <w:rFonts w:ascii="Times New Roman"/>
          <w:b w:val="false"/>
          <w:i w:val="false"/>
          <w:color w:val="000000"/>
          <w:sz w:val="28"/>
        </w:rPr>
        <w:t>
      он күн сайын күдіктінің әрекетін саралау туралы қаулы шығарылған адамдар бойынша;</w:t>
      </w:r>
    </w:p>
    <w:p>
      <w:pPr>
        <w:spacing w:after="0"/>
        <w:ind w:left="0"/>
        <w:jc w:val="both"/>
      </w:pPr>
      <w:r>
        <w:rPr>
          <w:rFonts w:ascii="Times New Roman"/>
          <w:b w:val="false"/>
          <w:i w:val="false"/>
          <w:color w:val="000000"/>
          <w:sz w:val="28"/>
        </w:rPr>
        <w:t>
      ай сайын есепті кезеңнен кейінгі айдың оныншы күніне мыналарға:</w:t>
      </w:r>
    </w:p>
    <w:p>
      <w:pPr>
        <w:spacing w:after="0"/>
        <w:ind w:left="0"/>
        <w:jc w:val="both"/>
      </w:pPr>
      <w:r>
        <w:rPr>
          <w:rFonts w:ascii="Times New Roman"/>
          <w:b w:val="false"/>
          <w:i w:val="false"/>
          <w:color w:val="000000"/>
          <w:sz w:val="28"/>
        </w:rPr>
        <w:t>
      ҚР ҚПК-нің 37-бабының 1-бөлігінде көрсетілген адамдарды қоспағанда (прокурор бекіткен қаулылар бойынша), ҚР ҚПК-нің 35 немесе 36-баптарымен көзделген негіздер бойынша қылмыстық істер (қудалау) тоқтатылған адамдарға қатысты;</w:t>
      </w:r>
    </w:p>
    <w:p>
      <w:pPr>
        <w:spacing w:after="0"/>
        <w:ind w:left="0"/>
        <w:jc w:val="both"/>
      </w:pPr>
      <w:r>
        <w:rPr>
          <w:rFonts w:ascii="Times New Roman"/>
          <w:b w:val="false"/>
          <w:i w:val="false"/>
          <w:color w:val="000000"/>
          <w:sz w:val="28"/>
        </w:rPr>
        <w:t>
      күдіктінің іс-әрекетін саралау туралы қаулы шығарылған және кейін қылмыстық істі (қудалау) ҚР ҚПК-нің 35-бабы 1-бөлігінің 1), 2), 5), 6), 7) және 8) тармақтарында көзделген негіздер бойынша тоқтатылған (прокурордың қорытындысы бар қаулылар бойынша) адамдарға қатысты;</w:t>
      </w:r>
    </w:p>
    <w:p>
      <w:pPr>
        <w:spacing w:after="0"/>
        <w:ind w:left="0"/>
        <w:jc w:val="both"/>
      </w:pPr>
      <w:r>
        <w:rPr>
          <w:rFonts w:ascii="Times New Roman"/>
          <w:b w:val="false"/>
          <w:i w:val="false"/>
          <w:color w:val="000000"/>
          <w:sz w:val="28"/>
        </w:rPr>
        <w:t>
      бұдан бұрын қылмыстық қудалау органдары қабылдаған процестік шешімдер күшін жойған адамдарға қатысты.</w:t>
      </w:r>
    </w:p>
    <w:p>
      <w:pPr>
        <w:spacing w:after="0"/>
        <w:ind w:left="0"/>
        <w:jc w:val="both"/>
      </w:pPr>
      <w:r>
        <w:rPr>
          <w:rFonts w:ascii="Times New Roman"/>
          <w:b w:val="false"/>
          <w:i w:val="false"/>
          <w:color w:val="000000"/>
          <w:sz w:val="28"/>
        </w:rPr>
        <w:t>
      2) сот органдарының ақпараттық жүйесінің мәліметтері тоқсан сайын есепті кезеңнен кейінгі айдың 20-күніне:</w:t>
      </w:r>
    </w:p>
    <w:p>
      <w:pPr>
        <w:spacing w:after="0"/>
        <w:ind w:left="0"/>
        <w:jc w:val="both"/>
      </w:pPr>
      <w:r>
        <w:rPr>
          <w:rFonts w:ascii="Times New Roman"/>
          <w:b w:val="false"/>
          <w:i w:val="false"/>
          <w:color w:val="000000"/>
          <w:sz w:val="28"/>
        </w:rPr>
        <w:t>
      соттар соттаған;</w:t>
      </w:r>
    </w:p>
    <w:p>
      <w:pPr>
        <w:spacing w:after="0"/>
        <w:ind w:left="0"/>
        <w:jc w:val="both"/>
      </w:pPr>
      <w:r>
        <w:rPr>
          <w:rFonts w:ascii="Times New Roman"/>
          <w:b w:val="false"/>
          <w:i w:val="false"/>
          <w:color w:val="000000"/>
          <w:sz w:val="28"/>
        </w:rPr>
        <w:t>
      ҚР ҚПК-нің 37-бабының 1-бөлігінде көрсетілген адамдарды қоспағанда (заңды күшіне енген сот актілері бойынша), ҚР ҚПК-нің 35 немесе 36-баптарында көзделген негіздер бойынша, оның ішінде жеке айыптау істері бойынша сот қылмыстық істерді (қудалау) тоқтатқан адамдарға қатысты;</w:t>
      </w:r>
    </w:p>
    <w:p>
      <w:pPr>
        <w:spacing w:after="0"/>
        <w:ind w:left="0"/>
        <w:jc w:val="both"/>
      </w:pPr>
      <w:r>
        <w:rPr>
          <w:rFonts w:ascii="Times New Roman"/>
          <w:b w:val="false"/>
          <w:i w:val="false"/>
          <w:color w:val="000000"/>
          <w:sz w:val="28"/>
        </w:rPr>
        <w:t>
      апелляциялық, кассациялық сатыларда сот шешім шығарған адамдарға қатысты;</w:t>
      </w:r>
    </w:p>
    <w:p>
      <w:pPr>
        <w:spacing w:after="0"/>
        <w:ind w:left="0"/>
        <w:jc w:val="both"/>
      </w:pPr>
      <w:r>
        <w:rPr>
          <w:rFonts w:ascii="Times New Roman"/>
          <w:b w:val="false"/>
          <w:i w:val="false"/>
          <w:color w:val="000000"/>
          <w:sz w:val="28"/>
        </w:rPr>
        <w:t>
      жеке айыптау істерін қоспағанда, қылмыстық істерін (қудалауын) ҚР ҚПК-нің 37-бабының бірінші бөлігінде көрсетілген ақтайтын негіздер бойынша (заңды күшіне енген сот актілері бойынша) сот тоқтатқан адамдарға қатысты.</w:t>
      </w:r>
    </w:p>
    <w:p>
      <w:pPr>
        <w:spacing w:after="0"/>
        <w:ind w:left="0"/>
        <w:jc w:val="both"/>
      </w:pPr>
      <w:r>
        <w:rPr>
          <w:rFonts w:ascii="Times New Roman"/>
          <w:b w:val="false"/>
          <w:i w:val="false"/>
          <w:color w:val="000000"/>
          <w:sz w:val="28"/>
        </w:rPr>
        <w:t>
      Мониторингтердің нәтижелері бойынша анықтаған бұзушылықтар (ауытқулар) анықтамамен еркін түрде ресімделеді және Комитеттің аумақтық органының бастығына, әскери мен көліктік органдарды қоса алғанда, ұсынылады.</w:t>
      </w:r>
    </w:p>
    <w:p>
      <w:pPr>
        <w:spacing w:after="0"/>
        <w:ind w:left="0"/>
        <w:jc w:val="both"/>
      </w:pPr>
      <w:r>
        <w:rPr>
          <w:rFonts w:ascii="Times New Roman"/>
          <w:b w:val="false"/>
          <w:i w:val="false"/>
          <w:color w:val="000000"/>
          <w:sz w:val="28"/>
        </w:rPr>
        <w:t>
      Ауытқулар анықталған жағдайда, Комитеттің аумақтық органының тегі бойынша есепке алу бөлімшесінің қызметкері, әскери мен көліктік бөлімшені қоса алғанда, дереу оларды нақтылау және жою бойынша шаралар қабылдайды және шынайы мәліметтер алынған күннен бастап бір жұмыс күні ішінде АЕА ААЖ-ға мәліметтердің толықтығын және шынайылығын қамтамасыз етеді.</w:t>
      </w:r>
    </w:p>
    <w:p>
      <w:pPr>
        <w:spacing w:after="0"/>
        <w:ind w:left="0"/>
        <w:jc w:val="both"/>
      </w:pPr>
      <w:r>
        <w:rPr>
          <w:rFonts w:ascii="Times New Roman"/>
          <w:b w:val="false"/>
          <w:i w:val="false"/>
          <w:color w:val="000000"/>
          <w:sz w:val="28"/>
        </w:rPr>
        <w:t>
      СДТБТ біріктірілген мәліметтердің ауытқулары анықталған жағдайда, нақтыланған мәліметтер растайтын құжаттармен бірге қылмыстық саладағы құқықтық ақпаратты қалыптастыру бөлімшесіне беріледі, қызметкер бір жұмыс күні ішінде СДТБТ-ға түзету жасайды.</w:t>
      </w:r>
    </w:p>
    <w:p>
      <w:pPr>
        <w:spacing w:after="0"/>
        <w:ind w:left="0"/>
        <w:jc w:val="both"/>
      </w:pPr>
      <w:r>
        <w:rPr>
          <w:rFonts w:ascii="Times New Roman"/>
          <w:b w:val="false"/>
          <w:i w:val="false"/>
          <w:color w:val="000000"/>
          <w:sz w:val="28"/>
        </w:rPr>
        <w:t>
      Сот шешімі бойынша ақталған, сондай-ақ қылмыстық істері ақтайтын негіздер бойынша немесе маңызының аз болуына байланысты тоқтатылған адамдардың тізімі ҚС ҚАҚБ-ға есептен алу үшін жіберуге жатады.</w:t>
      </w:r>
    </w:p>
    <w:p>
      <w:pPr>
        <w:spacing w:after="0"/>
        <w:ind w:left="0"/>
        <w:jc w:val="both"/>
      </w:pPr>
      <w:r>
        <w:rPr>
          <w:rFonts w:ascii="Times New Roman"/>
          <w:b w:val="false"/>
          <w:i w:val="false"/>
          <w:color w:val="000000"/>
          <w:sz w:val="28"/>
        </w:rPr>
        <w:t>
      СДТБТ-ның деректерін АЕА ААЖ-ға интеграциялаудың қисынды айырмашылықтары анықталған жағдайда, Комитеттің аумақтық органының тегі бойынша есепке алу бөлімшесінің қызметкері, әскери және көлік органдарын қоса алғанда, қателерді жазып көрсете отырып, тиісті ақпаратты ҚС ҚАҚБ-ға жібереді. Ақпаратты жібергеннен кейін Комитеттің аумақтық органының қызметкері өз бетінше АЕА ААЖ-да оның орындалуын тексереді. Түзетулер енгізілмеген жағдайда Комитеттің аумақтық органының қызметкері қисынды айырмашылықты түзету мәртебесін ҚС ҚАҚБ-ның жауапты прокурорынан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 адамдар туралы қолда бар барлық мәліметтер ұсынылады:</w:t>
      </w:r>
    </w:p>
    <w:p>
      <w:pPr>
        <w:spacing w:after="0"/>
        <w:ind w:left="0"/>
        <w:jc w:val="both"/>
      </w:pPr>
      <w:r>
        <w:rPr>
          <w:rFonts w:ascii="Times New Roman"/>
          <w:b w:val="false"/>
          <w:i w:val="false"/>
          <w:color w:val="000000"/>
          <w:sz w:val="28"/>
        </w:rPr>
        <w:t>
      1) қылмыстық құқық бұзушылықтар жасағандар, қылмыстық жауаптылыққа тартылып жатқандар;</w:t>
      </w:r>
    </w:p>
    <w:p>
      <w:pPr>
        <w:spacing w:after="0"/>
        <w:ind w:left="0"/>
        <w:jc w:val="both"/>
      </w:pPr>
      <w:r>
        <w:rPr>
          <w:rFonts w:ascii="Times New Roman"/>
          <w:b w:val="false"/>
          <w:i w:val="false"/>
          <w:color w:val="000000"/>
          <w:sz w:val="28"/>
        </w:rPr>
        <w:t>
      2) қылмыстық құқық бұзушылықтарды жасағаны үшін қылмыстық жауаптылыққа тартылғандар, сотталғандар, оның ішінде соттылықтың өтелуіне, алынуына, жазаға тартылу, соттау және жазаны өтеу күніне қарамастан, шет елде қылмыстық жауаптылыққа тартылған және жазасын өтеп жатқан Қазақстан Республикасының азаматтарына қатысты;</w:t>
      </w:r>
    </w:p>
    <w:p>
      <w:pPr>
        <w:spacing w:after="0"/>
        <w:ind w:left="0"/>
        <w:jc w:val="both"/>
      </w:pPr>
      <w:r>
        <w:rPr>
          <w:rFonts w:ascii="Times New Roman"/>
          <w:b w:val="false"/>
          <w:i w:val="false"/>
          <w:color w:val="000000"/>
          <w:sz w:val="28"/>
        </w:rPr>
        <w:t>
      3) қылмыстық құқық бұзушылықтарды жасағаны үшін қылмыстық жауаптылықтан босатылғандар не оларға қатысты қылмыстық істер тоқтатылғандар, қылмыстық жауаптылықтан босататын мынадай жағдайларды қоспағанда:</w:t>
      </w:r>
    </w:p>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Қазақстан Республикасының Заңы қолданысқа енгізілгенге дейін 1998 жылғы 1 қаңтар - 2011 жылғы 25 қараша аралығындағы кезеңде ҚР ҚПК-нің 37-бабы бірінші бөлігінің 10-тармағы бойынша;</w:t>
      </w:r>
    </w:p>
    <w:p>
      <w:pPr>
        <w:spacing w:after="0"/>
        <w:ind w:left="0"/>
        <w:jc w:val="both"/>
      </w:pPr>
      <w:r>
        <w:rPr>
          <w:rFonts w:ascii="Times New Roman"/>
          <w:b w:val="false"/>
          <w:i w:val="false"/>
          <w:color w:val="000000"/>
          <w:sz w:val="28"/>
        </w:rPr>
        <w:t>
      ҚР ҚПК-нің 37-бабы бірінші бөлігінің 6) тармағы бойынша, ҚР ҚПК-нің 33-бабының бірінші бөлігімен (1997 жылғы редакцияда) көзделген қылмыстар туралы істер бойынша - жеке айыптаушы айыптаудан бас тартқан кезде;</w:t>
      </w:r>
    </w:p>
    <w:p>
      <w:pPr>
        <w:spacing w:after="0"/>
        <w:ind w:left="0"/>
        <w:jc w:val="both"/>
      </w:pPr>
      <w:r>
        <w:rPr>
          <w:rFonts w:ascii="Times New Roman"/>
          <w:b w:val="false"/>
          <w:i w:val="false"/>
          <w:color w:val="000000"/>
          <w:sz w:val="28"/>
        </w:rPr>
        <w:t>
      4) ҚР ҚПК-нің 37-бабы бірінші бөлігінің 3), 4), 6), 9), 10), 11) және 12) тармақтары (1997 жылғы редакцияда) негізінде қылмыстық іс қозғаудан бас тарту туралы қаулы шығарылғандар, мынадай негіздермен қылмыстық іс қозғаудан бас тартуды қоспағанда:</w:t>
      </w:r>
    </w:p>
    <w:p>
      <w:pPr>
        <w:spacing w:after="0"/>
        <w:ind w:left="0"/>
        <w:jc w:val="both"/>
      </w:pPr>
      <w:r>
        <w:rPr>
          <w:rFonts w:ascii="Times New Roman"/>
          <w:b w:val="false"/>
          <w:i w:val="false"/>
          <w:color w:val="000000"/>
          <w:sz w:val="28"/>
        </w:rPr>
        <w:t>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Қазақстан Республикасының Заңы қолданысқа енгізілгенге дейін 1998 жылғы 1 қаңтар - 2011 жылғы 25 қараша аралығы кезеңінде ҚР ҚПК-нің 37-бабы бірінші бөлігінің 10-тармағы бойынша;</w:t>
      </w:r>
    </w:p>
    <w:p>
      <w:pPr>
        <w:spacing w:after="0"/>
        <w:ind w:left="0"/>
        <w:jc w:val="both"/>
      </w:pPr>
      <w:r>
        <w:rPr>
          <w:rFonts w:ascii="Times New Roman"/>
          <w:b w:val="false"/>
          <w:i w:val="false"/>
          <w:color w:val="000000"/>
          <w:sz w:val="28"/>
        </w:rPr>
        <w:t>
      ҚР ҚПК-нің 37-бабы бірінші бөлігінің 6-тармағы бойынша, ҚР ҚПК-нің 33-бабының бірінші бөлігімен (1997 жылғы редакцияда) көзделген қылмыстар бойынша - жеке айыптаушы айыптаудан бас тартқан кезде;</w:t>
      </w:r>
    </w:p>
    <w:p>
      <w:pPr>
        <w:spacing w:after="0"/>
        <w:ind w:left="0"/>
        <w:jc w:val="both"/>
      </w:pPr>
      <w:r>
        <w:rPr>
          <w:rFonts w:ascii="Times New Roman"/>
          <w:b w:val="false"/>
          <w:i w:val="false"/>
          <w:color w:val="000000"/>
          <w:sz w:val="28"/>
        </w:rPr>
        <w:t>
      5) іздеуде жүргендер (күдіктілер, айыпталушылар, борышкерлер/ жауапкерлер, хабар-ошарсыз жоғалғандар);</w:t>
      </w:r>
    </w:p>
    <w:p>
      <w:pPr>
        <w:spacing w:after="0"/>
        <w:ind w:left="0"/>
        <w:jc w:val="both"/>
      </w:pPr>
      <w:r>
        <w:rPr>
          <w:rFonts w:ascii="Times New Roman"/>
          <w:b w:val="false"/>
          <w:i w:val="false"/>
          <w:color w:val="000000"/>
          <w:sz w:val="28"/>
        </w:rPr>
        <w:t>
      6) сот әрекетке қабілетсіз немесе әрекет қабілеті шектеулі деп танығандар;</w:t>
      </w:r>
    </w:p>
    <w:p>
      <w:pPr>
        <w:spacing w:after="0"/>
        <w:ind w:left="0"/>
        <w:jc w:val="both"/>
      </w:pPr>
      <w:r>
        <w:rPr>
          <w:rFonts w:ascii="Times New Roman"/>
          <w:b w:val="false"/>
          <w:i w:val="false"/>
          <w:color w:val="000000"/>
          <w:sz w:val="28"/>
        </w:rPr>
        <w:t>
      7) әкімшілік жауаптылыққа тартылған адамдардың есебінде тұрғандар;</w:t>
      </w:r>
    </w:p>
    <w:p>
      <w:pPr>
        <w:spacing w:after="0"/>
        <w:ind w:left="0"/>
        <w:jc w:val="both"/>
      </w:pPr>
      <w:r>
        <w:rPr>
          <w:rFonts w:ascii="Times New Roman"/>
          <w:b w:val="false"/>
          <w:i w:val="false"/>
          <w:color w:val="000000"/>
          <w:sz w:val="28"/>
        </w:rPr>
        <w:t>
      8) сыбайлас жемқорлық құқық бұзушылық жасаған адамдардың есебінде тұрғандар;</w:t>
      </w:r>
    </w:p>
    <w:p>
      <w:pPr>
        <w:spacing w:after="0"/>
        <w:ind w:left="0"/>
        <w:jc w:val="both"/>
      </w:pPr>
      <w:r>
        <w:rPr>
          <w:rFonts w:ascii="Times New Roman"/>
          <w:b w:val="false"/>
          <w:i w:val="false"/>
          <w:color w:val="000000"/>
          <w:sz w:val="28"/>
        </w:rPr>
        <w:t>
      9) мемлекеттік қызметтен жағымсыз себептермен шығарылғандар;</w:t>
      </w:r>
    </w:p>
    <w:p>
      <w:pPr>
        <w:spacing w:after="0"/>
        <w:ind w:left="0"/>
        <w:jc w:val="both"/>
      </w:pPr>
      <w:r>
        <w:rPr>
          <w:rFonts w:ascii="Times New Roman"/>
          <w:b w:val="false"/>
          <w:i w:val="false"/>
          <w:color w:val="000000"/>
          <w:sz w:val="28"/>
        </w:rPr>
        <w:t>
      10) мемлекеттік қызметке кір келтіретін тәртіптік теріс қылық жасағандар.";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"94. Қорғаушылар, адамдарға заң көмегін көрсеткен кезде, арнайы есепке алаудың мәліметтерін тек оның нақты іске қатысын растайтын (адвокаттың куәлігі және қорғау туралы жазбаша хабарлама (өкілдік ету), тергеу органының (анықтау) немесе соттың жазбаша растауы) және мүддесін қорғайтын адамның жеке басты куәландыратын құжаттардың көшірмесін қоса бере отырып, Комитеттің аумақтық органына жазбаша түрде жүгіну арқылы көмекке жүгінген адамның мәліметтерін талап етеді.</w:t>
      </w:r>
    </w:p>
    <w:p>
      <w:pPr>
        <w:spacing w:after="0"/>
        <w:ind w:left="0"/>
        <w:jc w:val="both"/>
      </w:pPr>
      <w:r>
        <w:rPr>
          <w:rFonts w:ascii="Times New Roman"/>
          <w:b w:val="false"/>
          <w:i w:val="false"/>
          <w:color w:val="000000"/>
          <w:sz w:val="28"/>
        </w:rPr>
        <w:t>
      Қорғаушының сұрау салуына қоса берілген құжаттардың барлық көшірмелерінде, тек құқығы және мүддесі қорғалатын/ұсынылатын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Қорғаушылардың сұрау салуларын Комитеттің аумақтық органы, осы Қағидалардың 79-тармағында көрсетілген барлық мәліметтерді ұсына отырып, бес жұмыс күні ішінде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p>
      <w:pPr>
        <w:spacing w:after="0"/>
        <w:ind w:left="0"/>
        <w:jc w:val="both"/>
      </w:pPr>
      <w:r>
        <w:rPr>
          <w:rFonts w:ascii="Times New Roman"/>
          <w:b w:val="false"/>
          <w:i w:val="false"/>
          <w:color w:val="000000"/>
          <w:sz w:val="28"/>
        </w:rPr>
        <w:t>
      Қорғаушылардың жолданымдары, растайтын құжаттардың көшірмелерімен жеке номенклатуралық іске тігіледі (қалыптастырылады).";</w:t>
      </w:r>
    </w:p>
    <w:bookmarkStart w:name="z10" w:id="2"/>
    <w:p>
      <w:pPr>
        <w:spacing w:after="0"/>
        <w:ind w:left="0"/>
        <w:jc w:val="both"/>
      </w:pPr>
      <w:r>
        <w:rPr>
          <w:rFonts w:ascii="Times New Roman"/>
          <w:b w:val="false"/>
          <w:i w:val="false"/>
          <w:color w:val="000000"/>
          <w:sz w:val="28"/>
        </w:rPr>
        <w:t>
      102-тармақ мынадай редакцияда жазылсын:</w:t>
      </w:r>
    </w:p>
    <w:bookmarkEnd w:id="2"/>
    <w:p>
      <w:pPr>
        <w:spacing w:after="0"/>
        <w:ind w:left="0"/>
        <w:jc w:val="both"/>
      </w:pPr>
      <w:r>
        <w:rPr>
          <w:rFonts w:ascii="Times New Roman"/>
          <w:b w:val="false"/>
          <w:i w:val="false"/>
          <w:color w:val="000000"/>
          <w:sz w:val="28"/>
        </w:rPr>
        <w:t>
      "102. Комитеттің аумақтық органының қызметкері:</w:t>
      </w:r>
    </w:p>
    <w:p>
      <w:pPr>
        <w:spacing w:after="0"/>
        <w:ind w:left="0"/>
        <w:jc w:val="both"/>
      </w:pPr>
      <w:r>
        <w:rPr>
          <w:rFonts w:ascii="Times New Roman"/>
          <w:b w:val="false"/>
          <w:i w:val="false"/>
          <w:color w:val="000000"/>
          <w:sz w:val="28"/>
        </w:rPr>
        <w:t>
      1) осы Қағидалардың 100-тармағында атап көрсетілген есепке алынатын адамдар туралы ҚР ІІМ ҚАЖ-дың аумақтық органының электрондық хабарламасы келіп түскен сәттен бастап он жұмыс күні ішінде:</w:t>
      </w:r>
    </w:p>
    <w:p>
      <w:pPr>
        <w:spacing w:after="0"/>
        <w:ind w:left="0"/>
        <w:jc w:val="both"/>
      </w:pPr>
      <w:r>
        <w:rPr>
          <w:rFonts w:ascii="Times New Roman"/>
          <w:b w:val="false"/>
          <w:i w:val="false"/>
          <w:color w:val="000000"/>
          <w:sz w:val="28"/>
        </w:rPr>
        <w:t>
      есепке алынатын адамдардың нақты тұрғылықты орнын анықтау үшін ішкі істер органдарына сұрау салу жібереді;</w:t>
      </w:r>
    </w:p>
    <w:p>
      <w:pPr>
        <w:spacing w:after="0"/>
        <w:ind w:left="0"/>
        <w:jc w:val="both"/>
      </w:pPr>
      <w:r>
        <w:rPr>
          <w:rFonts w:ascii="Times New Roman"/>
          <w:b w:val="false"/>
          <w:i w:val="false"/>
          <w:color w:val="000000"/>
          <w:sz w:val="28"/>
        </w:rPr>
        <w:t>
      ішкі істер органдары ақпаратының негізінде есепке қою туралы қорытынды жасайды және Комитеттің аумақтық органының басшысы қол қояды;</w:t>
      </w:r>
    </w:p>
    <w:p>
      <w:pPr>
        <w:spacing w:after="0"/>
        <w:ind w:left="0"/>
        <w:jc w:val="both"/>
      </w:pPr>
      <w:r>
        <w:rPr>
          <w:rFonts w:ascii="Times New Roman"/>
          <w:b w:val="false"/>
          <w:i w:val="false"/>
          <w:color w:val="000000"/>
          <w:sz w:val="28"/>
        </w:rPr>
        <w:t>
      АЕА ААЖ мәліметтерінің шынайылығын тексереді және АЕА ААЖ-да есепке қою туралы қорытындының куәландырылған графикалық көшірмесін салады;</w:t>
      </w:r>
    </w:p>
    <w:p>
      <w:pPr>
        <w:spacing w:after="0"/>
        <w:ind w:left="0"/>
        <w:jc w:val="both"/>
      </w:pPr>
      <w:r>
        <w:rPr>
          <w:rFonts w:ascii="Times New Roman"/>
          <w:b w:val="false"/>
          <w:i w:val="false"/>
          <w:color w:val="000000"/>
          <w:sz w:val="28"/>
        </w:rPr>
        <w:t>
      осы Қағидалардың 20-қосымшасына сәйкес нысан бойынша кәмелетке толмағандардың жыныстық тиіспеушілігіне қарсы құқық бұзушылықтар жасағаны үшін жариялауға жататын адамдар туралы мәліметтерді Комитетке жібереді:</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xml:space="preserve">
      ҚР ІІМ ҚАЖ-дың аумақтық органдарымен бірге ай сайын келесі айдың үшінші күніне Қағидалардың 100-тармағында көрсетілген баптар бойынша сотталған, пробациялық есепте тұратын адамдар туралы мәліметтерге салыстырып тексеру жүргізеді. Салыстырып тексеру актісі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(адамдар тізімі) сәйкес нысанда ресімделеді;</w:t>
      </w:r>
    </w:p>
    <w:p>
      <w:pPr>
        <w:spacing w:after="0"/>
        <w:ind w:left="0"/>
        <w:jc w:val="both"/>
      </w:pPr>
      <w:r>
        <w:rPr>
          <w:rFonts w:ascii="Times New Roman"/>
          <w:b w:val="false"/>
          <w:i w:val="false"/>
          <w:color w:val="000000"/>
          <w:sz w:val="28"/>
        </w:rPr>
        <w:t>
      осы Қағидалардың 100-тармағының 2) тармақшасында және 108-тармағының 4) тармақшасында атап өтілген, тоқсан сайын есеп кезеңінен кейінгі айдың он бесінші күніне психиатриялық медициналық мекемелермен бірге АЕА ААЖ және СДТБТ-да бар мәліметтерге салыстырып тексеру жүргізеді. Салыстырып тексеру актісі осы Қағидалардың 21-қосымшасына сәйкес нысанда ресімделеді;</w:t>
      </w:r>
    </w:p>
    <w:p>
      <w:pPr>
        <w:spacing w:after="0"/>
        <w:ind w:left="0"/>
        <w:jc w:val="both"/>
      </w:pPr>
      <w:r>
        <w:rPr>
          <w:rFonts w:ascii="Times New Roman"/>
          <w:b w:val="false"/>
          <w:i w:val="false"/>
          <w:color w:val="000000"/>
          <w:sz w:val="28"/>
        </w:rPr>
        <w:t>
      Ауытқулар анықталған кезде дереу АЕА ААЖ-ның мәліметтеріне сәйкес келтіріледі;</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сот органдарының ақпараттық жүйесімен бірге осы Қағидалардың 100-тармағында көрсетілген баптар бойынша заңды күшіне енген сот актілері күшіне енген және бас бостандығынан айырумен байланысты емес қылмыстық жаза қолданылған адамдар бойынша ай сайын келесі есепті кезеңнен кейінгі айдың 5-күнінде АЕА ААЖ, СДТБТ-ның мәліметтеріне;</w:t>
      </w:r>
    </w:p>
    <w:p>
      <w:pPr>
        <w:spacing w:after="0"/>
        <w:ind w:left="0"/>
        <w:jc w:val="both"/>
      </w:pPr>
      <w:r>
        <w:rPr>
          <w:rFonts w:ascii="Times New Roman"/>
          <w:b w:val="false"/>
          <w:i w:val="false"/>
          <w:color w:val="000000"/>
          <w:sz w:val="28"/>
        </w:rPr>
        <w:t>
      тоқсан сайын есепті кезеңнен кейінгі айдың 5-күніне Қағидалардың 100-тармағында көрсетілген баптар бойынша сотталған адамдардың бас бостандығынан айыру орындарынан босатылуы туралы ҚР ІІМ ҚАЖ ОАДҚ және АЕА ААЖ-ның электронды хабарлама мәліметтеріне мониторинг жүргізеді;</w:t>
      </w:r>
    </w:p>
    <w:p>
      <w:pPr>
        <w:spacing w:after="0"/>
        <w:ind w:left="0"/>
        <w:jc w:val="both"/>
      </w:pPr>
      <w:r>
        <w:rPr>
          <w:rFonts w:ascii="Times New Roman"/>
          <w:b w:val="false"/>
          <w:i w:val="false"/>
          <w:color w:val="000000"/>
          <w:sz w:val="28"/>
        </w:rPr>
        <w:t>
      Ауытқулар анықталған кезде дереу АЕА ААЖ деректеріне сәйкес келтіріледі;</w:t>
      </w:r>
    </w:p>
    <w:p>
      <w:pPr>
        <w:spacing w:after="0"/>
        <w:ind w:left="0"/>
        <w:jc w:val="both"/>
      </w:pPr>
      <w:r>
        <w:rPr>
          <w:rFonts w:ascii="Times New Roman"/>
          <w:b w:val="false"/>
          <w:i w:val="false"/>
          <w:color w:val="000000"/>
          <w:sz w:val="28"/>
        </w:rPr>
        <w:t>
      4) арнайы есепке алудың субъектілерінен ақпарат келіп түскен сәттен бес жұмыс күні ішінде Комитеттің басқа аумақтық органына есептегі адамның тұрғылықты жерінің аймағы ауысқаны не бас бостандығынан айыру орындарынан басқа облысқа ауысқаны туралы хабарлама жібереді.";</w:t>
      </w:r>
    </w:p>
    <w:bookmarkStart w:name="z11" w:id="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8-қосымшасында</w:t>
      </w:r>
      <w:r>
        <w:rPr>
          <w:rFonts w:ascii="Times New Roman"/>
          <w:b w:val="false"/>
          <w:i w:val="false"/>
          <w:color w:val="000000"/>
          <w:sz w:val="28"/>
        </w:rPr>
        <w:t>:</w:t>
      </w:r>
    </w:p>
    <w:bookmarkEnd w:id="3"/>
    <w:bookmarkStart w:name="z12" w:id="4"/>
    <w:p>
      <w:pPr>
        <w:spacing w:after="0"/>
        <w:ind w:left="0"/>
        <w:jc w:val="both"/>
      </w:pPr>
      <w:r>
        <w:rPr>
          <w:rFonts w:ascii="Times New Roman"/>
          <w:b w:val="false"/>
          <w:i w:val="false"/>
          <w:color w:val="000000"/>
          <w:sz w:val="28"/>
        </w:rPr>
        <w:t>
      5-тармақ мынадай редакцияда жазылсын:</w:t>
      </w:r>
    </w:p>
    <w:bookmarkEnd w:id="4"/>
    <w:p>
      <w:pPr>
        <w:spacing w:after="0"/>
        <w:ind w:left="0"/>
        <w:jc w:val="both"/>
      </w:pPr>
      <w:r>
        <w:rPr>
          <w:rFonts w:ascii="Times New Roman"/>
          <w:b w:val="false"/>
          <w:i w:val="false"/>
          <w:color w:val="000000"/>
          <w:sz w:val="28"/>
        </w:rPr>
        <w:t>
      "5. АЕА ААЖ-ға есепке алу мәліметтерін енгізу алдында Комитеттің аумақтық органының қызметкері, әскери және көліктік органдарды не олардың аудандық (қалалық) бөлімшесін қоса алғанда, АЕА ААЖ, ББСЖ, СДТБТ-да осы адамға қатысты мәліметтердің болуын/болмауын тексереді.</w:t>
      </w:r>
    </w:p>
    <w:p>
      <w:pPr>
        <w:spacing w:after="0"/>
        <w:ind w:left="0"/>
        <w:jc w:val="both"/>
      </w:pPr>
      <w:r>
        <w:rPr>
          <w:rFonts w:ascii="Times New Roman"/>
          <w:b w:val="false"/>
          <w:i w:val="false"/>
          <w:color w:val="000000"/>
          <w:sz w:val="28"/>
        </w:rPr>
        <w:t>
      АЕА ААЖ-ға бұрын енгізілген сауалнамалық деректерде немесе басқа да мәліметтерде алшақтықтар анықталған жағдайда, Комитеттің аумақтық органының қызметкері оларды нақтылау шараларын қабылдайды, қабылданған шаралардың нәтижелері бойынша жиырма төрт сағат ішінде АЕА ААЖ-ға жеткіліксіз мәліметтерді енгізуді қамтамасыз етеді және растайтын құжаттардың графикалық көшірмелерін (жеке басты куәландыратын құжаттар, қылмыстық қудалау органдарының немесе соттың процестік құжаттары) қоса тіркейді.</w:t>
      </w:r>
    </w:p>
    <w:p>
      <w:pPr>
        <w:spacing w:after="0"/>
        <w:ind w:left="0"/>
        <w:jc w:val="both"/>
      </w:pPr>
      <w:r>
        <w:rPr>
          <w:rFonts w:ascii="Times New Roman"/>
          <w:b w:val="false"/>
          <w:i w:val="false"/>
          <w:color w:val="000000"/>
          <w:sz w:val="28"/>
        </w:rPr>
        <w:t>
      Тергеу изоляторынан, гауптвахтадан келіп түскен карточканы өңдеу барысында АЕА ААЖ-да тексерілетін адамға қатысты күзетпен ұстаудан бөлек бұлтартпау шарасы бар сол бір қылмыстық іс бойынша карточка болған жағдайда, "бұлтартпау шарасы" және "күні" деген деректемелерде тиісті түзету жүргізіледі. Жаңа карточка мұндай жағдайларда АЕА ААЖ-ға енгізілмейді.</w:t>
      </w:r>
    </w:p>
    <w:p>
      <w:pPr>
        <w:spacing w:after="0"/>
        <w:ind w:left="0"/>
        <w:jc w:val="both"/>
      </w:pPr>
      <w:r>
        <w:rPr>
          <w:rFonts w:ascii="Times New Roman"/>
          <w:b w:val="false"/>
          <w:i w:val="false"/>
          <w:color w:val="000000"/>
          <w:sz w:val="28"/>
        </w:rPr>
        <w:t>
      Сондай-ақ АЕА ААЖ-ға бұрын күзетпен ұсталған және сол бір қылмыстық іс бойынша тергеу изоляторына, гауптвахтаға қайта орналастырылған адамға қатысты мәліметтер болған жағдайда, жаңа карточка енгізілмейді. Бұл ретте, "бұлтартпау шарасы" және "күні" деген деректемелер өзгертілмейді, "қосымша белгілер" деген деректемеде адамның тергеу изоляторына, гауптвахтаға орналастырылған күні көрсетіліп, күзетпен ұстау түріндегі бұлтартпау шарасының қайта қолданылғаны туралы тиісті жазба жүргізіледі.</w:t>
      </w:r>
    </w:p>
    <w:p>
      <w:pPr>
        <w:spacing w:after="0"/>
        <w:ind w:left="0"/>
        <w:jc w:val="both"/>
      </w:pPr>
      <w:r>
        <w:rPr>
          <w:rFonts w:ascii="Times New Roman"/>
          <w:b w:val="false"/>
          <w:i w:val="false"/>
          <w:color w:val="000000"/>
          <w:sz w:val="28"/>
        </w:rPr>
        <w:t>
      Сауалнамалық, анықтама деректерінде алшақтықтар немесе СДТБТ немесе ББСЖ мәліметтеріндегі процестік шешімдердің (2015 жылға дейін қозғалған істер бойынша) сәйкес келмеуі анықталған жағдайда, тексерілетін адамға қатысты растайтын құжаттардың (жеке басты куәландыратын құжаттар, қылмыстық қудалау органдарының немесе соттың процестік құжаттары) негізінде Комитеттің аумақтық органының тегі бойынша есепке алу бөлімшесінің қызметкері, әскери мен көліктік органды қоса алғанда, қылмыстық саладағы құқықтық ақпаратты қалыптастыру бөлімшелерін, әскери мен көліктік бөлімшелерді қоса алғанда, СДТБТ немесе ББСЖ қорларына тиісті түзету жүргізу қажеттігі туралы ақпараттандырады.</w:t>
      </w:r>
    </w:p>
    <w:p>
      <w:pPr>
        <w:spacing w:after="0"/>
        <w:ind w:left="0"/>
        <w:jc w:val="both"/>
      </w:pPr>
      <w:r>
        <w:rPr>
          <w:rFonts w:ascii="Times New Roman"/>
          <w:b w:val="false"/>
          <w:i w:val="false"/>
          <w:color w:val="000000"/>
          <w:sz w:val="28"/>
        </w:rPr>
        <w:t>
      СДТБТ немесе ББСЖ-ның мәліметтері Комитеттің басқа аумақтық органының түзетуіне жататын болса, Комитеттің алшақтықты анықтаған аумақтық органының бастығы Комитеттің тиісті аумақтық органына растайтын құжаттарды қоса бере отырып, түзету жүргізу туралы өтінішхатпен жүгінеді.</w:t>
      </w:r>
    </w:p>
    <w:p>
      <w:pPr>
        <w:spacing w:after="0"/>
        <w:ind w:left="0"/>
        <w:jc w:val="both"/>
      </w:pPr>
      <w:r>
        <w:rPr>
          <w:rFonts w:ascii="Times New Roman"/>
          <w:b w:val="false"/>
          <w:i w:val="false"/>
          <w:color w:val="000000"/>
          <w:sz w:val="28"/>
        </w:rPr>
        <w:t>
      Қылмыстық саладағы құқықтық ақпаратты қалыптастыру бөлімшесінің қызметкері растайтын құжаттарды тексергеннен кейін, бір жұмыс күні ішінде СДТБТ немесе ББСЖ түзету жүргізеді. Өзге мемлекеттік органдарда (қылмыстық қудалау органдары, соттар, архивтер) нақтылауды қажет ететін қосымша тексеру жүргізген кезде түзету тиісті жауаптар алынғаннан кейін бір жұмыс күні ішінде жүргізіледі.</w:t>
      </w:r>
    </w:p>
    <w:p>
      <w:pPr>
        <w:spacing w:after="0"/>
        <w:ind w:left="0"/>
        <w:jc w:val="both"/>
      </w:pPr>
      <w:r>
        <w:rPr>
          <w:rFonts w:ascii="Times New Roman"/>
          <w:b w:val="false"/>
          <w:i w:val="false"/>
          <w:color w:val="000000"/>
          <w:sz w:val="28"/>
        </w:rPr>
        <w:t>
      Комитеттің аумақтық органдарының қылмыстық саладағы құқықтық ақпаратты қалыптастыру бөлімшесі, әскери мен көліктік органды қоса алғанда, деректемелерге түзету енгізілгеннен немесе СДТБТ немесе ББСЖ-ның деректер қорына қате енгізілген мәліметтерді жойғаннан кейін, түзету бастамашысына және Комитеттің қылмыстық саладағы құқықтық ақпаратты қалыптастыру басқармасына жазбаша ақпараттандырады, бас тартқан жағдайда, сол мерзімде бас тарту себебін көрсете отырып, түзету бастамашысын ақпараттандырады.</w:t>
      </w:r>
    </w:p>
    <w:p>
      <w:pPr>
        <w:spacing w:after="0"/>
        <w:ind w:left="0"/>
        <w:jc w:val="both"/>
      </w:pPr>
      <w:r>
        <w:rPr>
          <w:rFonts w:ascii="Times New Roman"/>
          <w:b w:val="false"/>
          <w:i w:val="false"/>
          <w:color w:val="000000"/>
          <w:sz w:val="28"/>
        </w:rPr>
        <w:t>
      Растайтын құжаттардың (қағаз тасымалдағышта) көшірмелері, оларды ұсыну және түзету бойынша хат алмасулар жеке номенклатуралық іске тігіледі (қалыптастырылады).";</w:t>
      </w:r>
    </w:p>
    <w:bookmarkStart w:name="z13"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4"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5"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7"/>
    <w:bookmarkStart w:name="z16" w:id="8"/>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–Комитет):</w:t>
      </w:r>
    </w:p>
    <w:bookmarkEnd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орналастырылуын;</w:t>
      </w:r>
    </w:p>
    <w:p>
      <w:pPr>
        <w:spacing w:after="0"/>
        <w:ind w:left="0"/>
        <w:jc w:val="both"/>
      </w:pPr>
      <w:r>
        <w:rPr>
          <w:rFonts w:ascii="Times New Roman"/>
          <w:b w:val="false"/>
          <w:i w:val="false"/>
          <w:color w:val="000000"/>
          <w:sz w:val="28"/>
        </w:rPr>
        <w:t>
      3) осы бұйрықтың көшірмесін мүдделі мемлекеттік органдарға, Қазақстан Республикасы Бас прокуратурасының құрылымдық бөлімшелерінің басшыларына, облыстардың, республикалық маңызы бар қалалардың, астана және оларға теңестірілген прокурорларына, сондай-ақ Комитеттің аумақтық органдарына мәлімет үшін жіберуін қамтамасыз етсін.</w:t>
      </w:r>
    </w:p>
    <w:bookmarkStart w:name="z17" w:id="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9"/>
    <w:bookmarkStart w:name="z18" w:id="10"/>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Әділет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Жоғарғы Сотының жанындағы</w:t>
            </w:r>
          </w:p>
          <w:p>
            <w:pPr>
              <w:spacing w:after="20"/>
              <w:ind w:left="20"/>
              <w:jc w:val="both"/>
            </w:pPr>
            <w:r>
              <w:rPr>
                <w:rFonts w:ascii="Times New Roman"/>
                <w:b/>
                <w:i w:val="false"/>
                <w:color w:val="000000"/>
                <w:sz w:val="20"/>
              </w:rPr>
              <w:t>Соттардың қызметін қамтамасыз</w:t>
            </w:r>
          </w:p>
          <w:p>
            <w:pPr>
              <w:spacing w:after="20"/>
              <w:ind w:left="20"/>
              <w:jc w:val="both"/>
            </w:pPr>
            <w:r>
              <w:rPr>
                <w:rFonts w:ascii="Times New Roman"/>
                <w:b/>
                <w:i w:val="false"/>
                <w:color w:val="000000"/>
                <w:sz w:val="20"/>
              </w:rPr>
              <w:t>ету департаменті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Жоғарғы Сотының аппараты)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Қаржылық 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Сыбайлас жемқорлыққа қарсы </w:t>
            </w:r>
          </w:p>
          <w:p>
            <w:pPr>
              <w:spacing w:after="20"/>
              <w:ind w:left="20"/>
              <w:jc w:val="both"/>
            </w:pPr>
            <w:r>
              <w:rPr>
                <w:rFonts w:ascii="Times New Roman"/>
                <w:b/>
                <w:i w:val="false"/>
                <w:color w:val="000000"/>
                <w:sz w:val="20"/>
              </w:rPr>
              <w:t xml:space="preserve">іс-қимыл агенттігі </w:t>
            </w:r>
          </w:p>
          <w:p>
            <w:pPr>
              <w:spacing w:after="20"/>
              <w:ind w:left="20"/>
              <w:jc w:val="both"/>
            </w:pPr>
            <w:r>
              <w:rPr>
                <w:rFonts w:ascii="Times New Roman"/>
                <w:b/>
                <w:i w:val="false"/>
                <w:color w:val="000000"/>
                <w:sz w:val="20"/>
              </w:rPr>
              <w:t>(Сыбайлас жемқорлыққа</w:t>
            </w:r>
          </w:p>
          <w:p>
            <w:pPr>
              <w:spacing w:after="20"/>
              <w:ind w:left="20"/>
              <w:jc w:val="both"/>
            </w:pPr>
            <w:r>
              <w:rPr>
                <w:rFonts w:ascii="Times New Roman"/>
                <w:b/>
                <w:i w:val="false"/>
                <w:color w:val="000000"/>
                <w:sz w:val="20"/>
              </w:rPr>
              <w:t>қарсы қызмет)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25 наурыздағы</w:t>
            </w:r>
            <w:r>
              <w:br/>
            </w:r>
            <w:r>
              <w:rPr>
                <w:rFonts w:ascii="Times New Roman"/>
                <w:b w:val="false"/>
                <w:i w:val="false"/>
                <w:color w:val="000000"/>
                <w:sz w:val="20"/>
              </w:rPr>
              <w:t>№ 57 Бұйрықтың</w:t>
            </w:r>
            <w:r>
              <w:br/>
            </w:r>
            <w:r>
              <w:rPr>
                <w:rFonts w:ascii="Times New Roman"/>
                <w:b w:val="false"/>
                <w:i w:val="false"/>
                <w:color w:val="000000"/>
                <w:sz w:val="20"/>
              </w:rPr>
              <w:t>1-қосымшасы</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w:t>
            </w:r>
            <w:r>
              <w:br/>
            </w:r>
            <w:r>
              <w:rPr>
                <w:rFonts w:ascii="Times New Roman"/>
                <w:b w:val="false"/>
                <w:i w:val="false"/>
                <w:color w:val="000000"/>
                <w:sz w:val="20"/>
              </w:rPr>
              <w:t>жауаптылыққа тартылатын,</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жасағаны үшін қылмыстық</w:t>
            </w:r>
            <w:r>
              <w:br/>
            </w:r>
            <w:r>
              <w:rPr>
                <w:rFonts w:ascii="Times New Roman"/>
                <w:b w:val="false"/>
                <w:i w:val="false"/>
                <w:color w:val="000000"/>
                <w:sz w:val="20"/>
              </w:rPr>
              <w:t>жауаптылыққа тартылған</w:t>
            </w:r>
            <w:r>
              <w:br/>
            </w:r>
            <w:r>
              <w:rPr>
                <w:rFonts w:ascii="Times New Roman"/>
                <w:b w:val="false"/>
                <w:i w:val="false"/>
                <w:color w:val="000000"/>
                <w:sz w:val="20"/>
              </w:rPr>
              <w:t>адамдардың арнайы есебін,</w:t>
            </w:r>
            <w:r>
              <w:br/>
            </w:r>
            <w:r>
              <w:rPr>
                <w:rFonts w:ascii="Times New Roman"/>
                <w:b w:val="false"/>
                <w:i w:val="false"/>
                <w:color w:val="000000"/>
                <w:sz w:val="20"/>
              </w:rPr>
              <w:t>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w:t>
            </w:r>
            <w:r>
              <w:br/>
            </w:r>
            <w:r>
              <w:rPr>
                <w:rFonts w:ascii="Times New Roman"/>
                <w:b w:val="false"/>
                <w:i w:val="false"/>
                <w:color w:val="000000"/>
                <w:sz w:val="20"/>
              </w:rPr>
              <w:t>пайдалану қағидаларының</w:t>
            </w:r>
            <w:r>
              <w:br/>
            </w:r>
            <w:r>
              <w:rPr>
                <w:rFonts w:ascii="Times New Roman"/>
                <w:b w:val="false"/>
                <w:i w:val="false"/>
                <w:color w:val="000000"/>
                <w:sz w:val="20"/>
              </w:rPr>
              <w:t>11-қосымшасы</w:t>
            </w:r>
          </w:p>
        </w:tc>
      </w:tr>
    </w:tbl>
    <w:bookmarkStart w:name="z20" w:id="11"/>
    <w:p>
      <w:pPr>
        <w:spacing w:after="0"/>
        <w:ind w:left="0"/>
        <w:jc w:val="left"/>
      </w:pPr>
      <w:r>
        <w:rPr>
          <w:rFonts w:ascii="Times New Roman"/>
          <w:b/>
          <w:i w:val="false"/>
          <w:color w:val="000000"/>
        </w:rPr>
        <w:t xml:space="preserve"> Тегі бойынша және дактилоскопиялық картотекаларда  ақпараттық есепке алу құжаттарын және "Арнайы есепке алу"  автоматтандырылған ақпараттар жүйесі мен автоматтандырылған дактилоскопиялық ақпараттар жүйесінде мәліметтерді сақтау мерзімдерінің тізбесі</w:t>
      </w:r>
    </w:p>
    <w:bookmarkEnd w:id="11"/>
    <w:bookmarkStart w:name="z21" w:id="12"/>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(бұдан әрі – Комитет) және оның аумақтық органдарының тегі бойынша (әліпбилік) және дактилоскопиялық картотекаларында есепке алу құжаттары соттылығын өтеген немесе оны алып тастаған мерзімдеріне қарамастан сақталады. Орналастырылған және алынған есепке алу құжаттарының саны туралы мәліметтер картотекалардың паспорттарында көрсетуге жатады.</w:t>
      </w:r>
    </w:p>
    <w:bookmarkEnd w:id="12"/>
    <w:bookmarkStart w:name="z22" w:id="13"/>
    <w:p>
      <w:pPr>
        <w:spacing w:after="0"/>
        <w:ind w:left="0"/>
        <w:jc w:val="both"/>
      </w:pPr>
      <w:r>
        <w:rPr>
          <w:rFonts w:ascii="Times New Roman"/>
          <w:b w:val="false"/>
          <w:i w:val="false"/>
          <w:color w:val="000000"/>
          <w:sz w:val="28"/>
        </w:rPr>
        <w:t>
      2. Осы Тізбенің 3-тармағында көрсетілген адамдар туралы мәліметтер "Арнайы есепке алу" автоматтандырылған ақпараттар жүйесі (бұдан әрі – АЕА ААЖ) тұрақты сақталады.</w:t>
      </w:r>
    </w:p>
    <w:bookmarkEnd w:id="13"/>
    <w:bookmarkStart w:name="z23" w:id="14"/>
    <w:p>
      <w:pPr>
        <w:spacing w:after="0"/>
        <w:ind w:left="0"/>
        <w:jc w:val="both"/>
      </w:pPr>
      <w:r>
        <w:rPr>
          <w:rFonts w:ascii="Times New Roman"/>
          <w:b w:val="false"/>
          <w:i w:val="false"/>
          <w:color w:val="000000"/>
          <w:sz w:val="28"/>
        </w:rPr>
        <w:t>
      3. Әліпбилік есеп карточкалары тегі бойынша картотекадан алынуға жатады және құқықтық статистика және арнайы есепке алу органдарының арнайы архив қорына олардың графикалық көшірмелері мен барлық растайтын құжаттарын АЕА ААЖ-ға енгізгеннен кейін мынадай мерзімде жіберіледі:</w:t>
      </w:r>
    </w:p>
    <w:bookmarkEnd w:id="14"/>
    <w:p>
      <w:pPr>
        <w:spacing w:after="0"/>
        <w:ind w:left="0"/>
        <w:jc w:val="both"/>
      </w:pPr>
      <w:r>
        <w:rPr>
          <w:rFonts w:ascii="Times New Roman"/>
          <w:b w:val="false"/>
          <w:i w:val="false"/>
          <w:color w:val="000000"/>
          <w:sz w:val="28"/>
        </w:rPr>
        <w:t>
      1) сотталған адамдардың және сот медициналық сипаттағы мәжбүрлеу шараларын қолданған адамдардың әліпбилік есепке алу карточкалары олардың жасы жетпіс жасқа жеткенше, бірақ негізгі және қосымша жазасын нақты өтеген, немесе медициналық сипаттағы мәжбүрлеу шарасы қолдану тоқтатылған сәттен бастап кемінде он бес жыл сақталады.</w:t>
      </w:r>
    </w:p>
    <w:p>
      <w:pPr>
        <w:spacing w:after="0"/>
        <w:ind w:left="0"/>
        <w:jc w:val="both"/>
      </w:pPr>
      <w:r>
        <w:rPr>
          <w:rFonts w:ascii="Times New Roman"/>
          <w:b w:val="false"/>
          <w:i w:val="false"/>
          <w:color w:val="000000"/>
          <w:sz w:val="28"/>
        </w:rPr>
        <w:t>
      2) қылмыстық заңнаманың ізгілендірілуіне байланысты қылмыстық сипаттан арытылған баптар бойынша сотталған, қылмыстық ісі тоқтатылған (ақтайтын негіздер бойынша тоқтатылған қылмыстық істерді қоспағанда), айыпты деп танылған және Қазақстан Республикасының Қылмыстық, Қылмыстық-процестік кодекстері ережелерінің негізінде қылмыстық жауаптылықтан немесе сот тағайындаған жазаны өткеруден босатылған адамдарға әліпбилік есепке алу карточкалары басқа соттылықтарына қарамастан, тиісті процестік шешімдер шыққан күннен бастап он жыл сақталады.</w:t>
      </w:r>
    </w:p>
    <w:bookmarkStart w:name="z24" w:id="15"/>
    <w:p>
      <w:pPr>
        <w:spacing w:after="0"/>
        <w:ind w:left="0"/>
        <w:jc w:val="both"/>
      </w:pPr>
      <w:r>
        <w:rPr>
          <w:rFonts w:ascii="Times New Roman"/>
          <w:b w:val="false"/>
          <w:i w:val="false"/>
          <w:color w:val="000000"/>
          <w:sz w:val="28"/>
        </w:rPr>
        <w:t>
      4. Істері бойынша қабылданған процестік шешім туралы мәліметтерді алу мүмкін болмаған адамдардың әліпбилік есепке алу карточкалары бұлтартпау шарасы қолданылған күннен бастап он жыл өткен соң тегі бойынша картотекадан алынады және АЕА ААЖ-дан (АЕА ААЖ-ға адамды қылмыстық жауаптылыққа одан әрі тартуға немесе соттауға қандай да бір растайтын құжаттардың болмауын растайтын құзыретті органдар құжаттарының (жауаптарының) графикалық көшірмелерін сала отырып) есептен алынады.</w:t>
      </w:r>
    </w:p>
    <w:bookmarkEnd w:id="15"/>
    <w:bookmarkStart w:name="z25" w:id="16"/>
    <w:p>
      <w:pPr>
        <w:spacing w:after="0"/>
        <w:ind w:left="0"/>
        <w:jc w:val="both"/>
      </w:pPr>
      <w:r>
        <w:rPr>
          <w:rFonts w:ascii="Times New Roman"/>
          <w:b w:val="false"/>
          <w:i w:val="false"/>
          <w:color w:val="000000"/>
          <w:sz w:val="28"/>
        </w:rPr>
        <w:t>
      5. Сот шешімі бойынша ақталған, сондай-ақ қылмыстық істері ақтайтын негіздер бойынша, немесе маңыздылығы аз болуына байланысты тоқтатылған адамдарға арналған әліпбилік есепке алу карточкалары тегі бойынша картотекадан алынады және АЕ ААЖ-дан (АЕ ААЖ-ға әліпбилік есепке алу карточкасының және процестік шешімнің графикалық көшірмесін қоса отырып) бірден тиісті процестік шешімді алғаннан кейін, басқа соттылықтарына қарамастан, есептен алынады.</w:t>
      </w:r>
    </w:p>
    <w:bookmarkEnd w:id="16"/>
    <w:bookmarkStart w:name="z26" w:id="17"/>
    <w:p>
      <w:pPr>
        <w:spacing w:after="0"/>
        <w:ind w:left="0"/>
        <w:jc w:val="both"/>
      </w:pPr>
      <w:r>
        <w:rPr>
          <w:rFonts w:ascii="Times New Roman"/>
          <w:b w:val="false"/>
          <w:i w:val="false"/>
          <w:color w:val="000000"/>
          <w:sz w:val="28"/>
        </w:rPr>
        <w:t>
      6. Кеңестік Социалистік Республикалар Одағының қауіпсіздік органдары іздеу жариялаған адамдарға арналған іздеу карточкалары Комитеттің арнайы қорына беріледі.</w:t>
      </w:r>
    </w:p>
    <w:bookmarkEnd w:id="17"/>
    <w:bookmarkStart w:name="z27" w:id="18"/>
    <w:p>
      <w:pPr>
        <w:spacing w:after="0"/>
        <w:ind w:left="0"/>
        <w:jc w:val="both"/>
      </w:pPr>
      <w:r>
        <w:rPr>
          <w:rFonts w:ascii="Times New Roman"/>
          <w:b w:val="false"/>
          <w:i w:val="false"/>
          <w:color w:val="000000"/>
          <w:sz w:val="28"/>
        </w:rPr>
        <w:t>
      7. Дактилоскопиялық картотекада есепте тұратын адамдардың дактилоскопиялық карталары әліпбилік есепке алу карточкаларының сақталу мерзіміне қарамастан, олар жетпіс жасқа келгенше, бірақ соңғы қылмыстық ісі бойынша күзетпен қамауға алынған (қамалған) күнінен он бес жылдан кем емес мерзімге сақталады.</w:t>
      </w:r>
    </w:p>
    <w:bookmarkEnd w:id="18"/>
    <w:bookmarkStart w:name="z28" w:id="19"/>
    <w:p>
      <w:pPr>
        <w:spacing w:after="0"/>
        <w:ind w:left="0"/>
        <w:jc w:val="both"/>
      </w:pPr>
      <w:r>
        <w:rPr>
          <w:rFonts w:ascii="Times New Roman"/>
          <w:b w:val="false"/>
          <w:i w:val="false"/>
          <w:color w:val="000000"/>
          <w:sz w:val="28"/>
        </w:rPr>
        <w:t>
      8. Түзету мекемесінде қайтыс болған, айыпталушы ретінде тартылған, ақтайтын негіздер бойынша қылмыстық істері сотқа дейінгі іс жүргізу сатысында тоқтатылған адамдарға арналған, сондай-ақ өліміне байланысты дактилоскопиялық карталар тиісті құжаттар келіп түскеннен кейін алынады.</w:t>
      </w:r>
    </w:p>
    <w:bookmarkEnd w:id="19"/>
    <w:bookmarkStart w:name="z29" w:id="20"/>
    <w:p>
      <w:pPr>
        <w:spacing w:after="0"/>
        <w:ind w:left="0"/>
        <w:jc w:val="both"/>
      </w:pPr>
      <w:r>
        <w:rPr>
          <w:rFonts w:ascii="Times New Roman"/>
          <w:b w:val="false"/>
          <w:i w:val="false"/>
          <w:color w:val="000000"/>
          <w:sz w:val="28"/>
        </w:rPr>
        <w:t>
      9. Танылмаған мәйіттің жеке басын анықтаған кезде танылған адамның дактилоскопиялық карталары Комитеттің аумақтық органның картотекасынан алып тастауға жатады. Алынған дактилоскопиялық карталардың, тану хаттамаларының көшірмелері Комитетке жіберіледі.</w:t>
      </w:r>
    </w:p>
    <w:bookmarkEnd w:id="20"/>
    <w:bookmarkStart w:name="z30" w:id="21"/>
    <w:p>
      <w:pPr>
        <w:spacing w:after="0"/>
        <w:ind w:left="0"/>
        <w:jc w:val="both"/>
      </w:pPr>
      <w:r>
        <w:rPr>
          <w:rFonts w:ascii="Times New Roman"/>
          <w:b w:val="false"/>
          <w:i w:val="false"/>
          <w:color w:val="000000"/>
          <w:sz w:val="28"/>
        </w:rPr>
        <w:t>
      10. Тоқсан бес жасқа жетуіне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мәліметтер автоматтандырылған дактилоскопиялық ақпараттар жүйесінен жоюға жатады.</w:t>
      </w:r>
    </w:p>
    <w:bookmarkEnd w:id="21"/>
    <w:bookmarkStart w:name="z31" w:id="22"/>
    <w:p>
      <w:pPr>
        <w:spacing w:after="0"/>
        <w:ind w:left="0"/>
        <w:jc w:val="both"/>
      </w:pPr>
      <w:r>
        <w:rPr>
          <w:rFonts w:ascii="Times New Roman"/>
          <w:b w:val="false"/>
          <w:i w:val="false"/>
          <w:color w:val="000000"/>
          <w:sz w:val="28"/>
        </w:rPr>
        <w:t>
      11. Шетел азаматтарының және азаматтығы жоқ адамдардың есепке алу құжаттары жалпы картотекалық массивте әліпбилік тәртіпте сақталады.</w:t>
      </w:r>
    </w:p>
    <w:bookmarkEnd w:id="22"/>
    <w:bookmarkStart w:name="z32" w:id="23"/>
    <w:p>
      <w:pPr>
        <w:spacing w:after="0"/>
        <w:ind w:left="0"/>
        <w:jc w:val="both"/>
      </w:pPr>
      <w:r>
        <w:rPr>
          <w:rFonts w:ascii="Times New Roman"/>
          <w:b w:val="false"/>
          <w:i w:val="false"/>
          <w:color w:val="000000"/>
          <w:sz w:val="28"/>
        </w:rPr>
        <w:t>
      12. Сотталғандар (күзетпен қамауға алынған) жөніндегі хабарламалар қағаз тасымалдағышта тегі бойынша есепке алу бөлімшелерінде кейін бір жыл сақтау мерзімімен сақтауға ведомстволық архивке жіберіле отырып, келіп түскен күнінен бастап бір жыл сақталады.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Бас Прокуроры</w:t>
                  </w:r>
                </w:p>
                <w:p>
                  <w:pPr>
                    <w:spacing w:after="20"/>
                    <w:ind w:left="20"/>
                    <w:jc w:val="both"/>
                  </w:pPr>
                  <w:r>
                    <w:rPr>
                      <w:rFonts w:ascii="Times New Roman"/>
                      <w:b w:val="false"/>
                      <w:i w:val="false"/>
                      <w:color w:val="000000"/>
                      <w:sz w:val="20"/>
                    </w:rPr>
                    <w:t>2022 жылғы 25 наурыздағы</w:t>
                  </w:r>
                </w:p>
                <w:p>
                  <w:pPr>
                    <w:spacing w:after="20"/>
                    <w:ind w:left="20"/>
                    <w:jc w:val="both"/>
                  </w:pPr>
                  <w:r>
                    <w:rPr>
                      <w:rFonts w:ascii="Times New Roman"/>
                      <w:b w:val="false"/>
                      <w:i w:val="false"/>
                      <w:color w:val="000000"/>
                      <w:sz w:val="20"/>
                    </w:rPr>
                    <w:t>№ 57 Бұйрықтың</w:t>
                  </w:r>
                </w:p>
                <w:p>
                  <w:pPr>
                    <w:spacing w:after="20"/>
                    <w:ind w:left="20"/>
                    <w:jc w:val="both"/>
                  </w:pPr>
                  <w:r>
                    <w:rPr>
                      <w:rFonts w:ascii="Times New Roman"/>
                      <w:b w:val="false"/>
                      <w:i w:val="false"/>
                      <w:color w:val="000000"/>
                      <w:sz w:val="20"/>
                    </w:rPr>
                    <w:t>2-қосымшасы</w:t>
                  </w:r>
                </w:p>
                <w:p>
                  <w:pPr>
                    <w:spacing w:after="20"/>
                    <w:ind w:left="20"/>
                    <w:jc w:val="both"/>
                  </w:pPr>
                  <w:r>
                    <w:rPr>
                      <w:rFonts w:ascii="Times New Roman"/>
                      <w:b w:val="false"/>
                      <w:i w:val="false"/>
                      <w:color w:val="000000"/>
                      <w:sz w:val="20"/>
                    </w:rPr>
                    <w:t>Қылмыстық құқық</w:t>
                  </w:r>
                </w:p>
                <w:p>
                  <w:pPr>
                    <w:spacing w:after="20"/>
                    <w:ind w:left="20"/>
                    <w:jc w:val="both"/>
                  </w:pPr>
                  <w:r>
                    <w:rPr>
                      <w:rFonts w:ascii="Times New Roman"/>
                      <w:b w:val="false"/>
                      <w:i w:val="false"/>
                      <w:color w:val="000000"/>
                      <w:sz w:val="20"/>
                    </w:rPr>
                    <w:t>бұзушылықтар жасаған</w:t>
                  </w:r>
                </w:p>
                <w:p>
                  <w:pPr>
                    <w:spacing w:after="20"/>
                    <w:ind w:left="20"/>
                    <w:jc w:val="both"/>
                  </w:pPr>
                  <w:r>
                    <w:rPr>
                      <w:rFonts w:ascii="Times New Roman"/>
                      <w:b w:val="false"/>
                      <w:i w:val="false"/>
                      <w:color w:val="000000"/>
                      <w:sz w:val="20"/>
                    </w:rPr>
                    <w:t>адамдардың, қылмыстық</w:t>
                  </w:r>
                </w:p>
                <w:p>
                  <w:pPr>
                    <w:spacing w:after="20"/>
                    <w:ind w:left="20"/>
                    <w:jc w:val="both"/>
                  </w:pPr>
                  <w:r>
                    <w:rPr>
                      <w:rFonts w:ascii="Times New Roman"/>
                      <w:b w:val="false"/>
                      <w:i w:val="false"/>
                      <w:color w:val="000000"/>
                      <w:sz w:val="20"/>
                    </w:rPr>
                    <w:t>жауаптылыққа тартылатын,</w:t>
                  </w:r>
                </w:p>
                <w:p>
                  <w:pPr>
                    <w:spacing w:after="20"/>
                    <w:ind w:left="20"/>
                    <w:jc w:val="both"/>
                  </w:pPr>
                  <w:r>
                    <w:rPr>
                      <w:rFonts w:ascii="Times New Roman"/>
                      <w:b w:val="false"/>
                      <w:i w:val="false"/>
                      <w:color w:val="000000"/>
                      <w:sz w:val="20"/>
                    </w:rPr>
                    <w:t>қылмыстық құқық бұзушылық</w:t>
                  </w:r>
                </w:p>
                <w:p>
                  <w:pPr>
                    <w:spacing w:after="20"/>
                    <w:ind w:left="20"/>
                    <w:jc w:val="both"/>
                  </w:pPr>
                  <w:r>
                    <w:rPr>
                      <w:rFonts w:ascii="Times New Roman"/>
                      <w:b w:val="false"/>
                      <w:i w:val="false"/>
                      <w:color w:val="000000"/>
                      <w:sz w:val="20"/>
                    </w:rPr>
                    <w:t>жасағаны үшін қылмыстық</w:t>
                  </w:r>
                </w:p>
                <w:p>
                  <w:pPr>
                    <w:spacing w:after="20"/>
                    <w:ind w:left="20"/>
                    <w:jc w:val="both"/>
                  </w:pPr>
                  <w:r>
                    <w:rPr>
                      <w:rFonts w:ascii="Times New Roman"/>
                      <w:b w:val="false"/>
                      <w:i w:val="false"/>
                      <w:color w:val="000000"/>
                      <w:sz w:val="20"/>
                    </w:rPr>
                    <w:t>жауаптылыққа тартылған</w:t>
                  </w:r>
                </w:p>
                <w:p>
                  <w:pPr>
                    <w:spacing w:after="20"/>
                    <w:ind w:left="20"/>
                    <w:jc w:val="both"/>
                  </w:pPr>
                  <w:r>
                    <w:rPr>
                      <w:rFonts w:ascii="Times New Roman"/>
                      <w:b w:val="false"/>
                      <w:i w:val="false"/>
                      <w:color w:val="000000"/>
                      <w:sz w:val="20"/>
                    </w:rPr>
                    <w:t>адамдардың арнайы есебін,</w:t>
                  </w:r>
                </w:p>
                <w:p>
                  <w:pPr>
                    <w:spacing w:after="20"/>
                    <w:ind w:left="20"/>
                    <w:jc w:val="both"/>
                  </w:pPr>
                  <w:r>
                    <w:rPr>
                      <w:rFonts w:ascii="Times New Roman"/>
                      <w:b w:val="false"/>
                      <w:i w:val="false"/>
                      <w:color w:val="000000"/>
                      <w:sz w:val="20"/>
                    </w:rPr>
                    <w:t>ұстап алынған, күзетпен</w:t>
                  </w:r>
                </w:p>
                <w:p>
                  <w:pPr>
                    <w:spacing w:after="20"/>
                    <w:ind w:left="20"/>
                    <w:jc w:val="both"/>
                  </w:pPr>
                  <w:r>
                    <w:rPr>
                      <w:rFonts w:ascii="Times New Roman"/>
                      <w:b w:val="false"/>
                      <w:i w:val="false"/>
                      <w:color w:val="000000"/>
                      <w:sz w:val="20"/>
                    </w:rPr>
                    <w:t>ұсталатын және сотталған</w:t>
                  </w:r>
                </w:p>
                <w:p>
                  <w:pPr>
                    <w:spacing w:after="20"/>
                    <w:ind w:left="20"/>
                    <w:jc w:val="both"/>
                  </w:pPr>
                  <w:r>
                    <w:rPr>
                      <w:rFonts w:ascii="Times New Roman"/>
                      <w:b w:val="false"/>
                      <w:i w:val="false"/>
                      <w:color w:val="000000"/>
                      <w:sz w:val="20"/>
                    </w:rPr>
                    <w:t>адамдардың дактилоскопиялық</w:t>
                  </w:r>
                </w:p>
                <w:p>
                  <w:pPr>
                    <w:spacing w:after="20"/>
                    <w:ind w:left="20"/>
                    <w:jc w:val="both"/>
                  </w:pPr>
                  <w:r>
                    <w:rPr>
                      <w:rFonts w:ascii="Times New Roman"/>
                      <w:b w:val="false"/>
                      <w:i w:val="false"/>
                      <w:color w:val="000000"/>
                      <w:sz w:val="20"/>
                    </w:rPr>
                    <w:t>есебін жүргізу және</w:t>
                  </w:r>
                </w:p>
                <w:p>
                  <w:pPr>
                    <w:spacing w:after="20"/>
                    <w:ind w:left="20"/>
                    <w:jc w:val="both"/>
                  </w:pPr>
                  <w:r>
                    <w:rPr>
                      <w:rFonts w:ascii="Times New Roman"/>
                      <w:b w:val="false"/>
                      <w:i w:val="false"/>
                      <w:color w:val="000000"/>
                      <w:sz w:val="20"/>
                    </w:rPr>
                    <w:t>пайдалану қағидаларының</w:t>
                  </w:r>
                </w:p>
                <w:p>
                  <w:pPr>
                    <w:spacing w:after="20"/>
                    <w:ind w:left="20"/>
                    <w:jc w:val="both"/>
                  </w:pPr>
                  <w:r>
                    <w:rPr>
                      <w:rFonts w:ascii="Times New Roman"/>
                      <w:b w:val="false"/>
                      <w:i w:val="false"/>
                      <w:color w:val="000000"/>
                      <w:sz w:val="20"/>
                    </w:rPr>
                    <w:t>13-қосымшасы</w:t>
                  </w:r>
                </w:p>
              </w:tc>
            </w:tr>
          </w:tbl>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форма</w:t>
      </w:r>
    </w:p>
    <w:bookmarkStart w:name="z34" w:id="24"/>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w:t>
      </w:r>
    </w:p>
    <w:bookmarkEnd w:id="24"/>
    <w:p>
      <w:pPr>
        <w:spacing w:after="0"/>
        <w:ind w:left="0"/>
        <w:jc w:val="both"/>
      </w:pPr>
      <w:r>
        <w:rPr>
          <w:rFonts w:ascii="Times New Roman"/>
          <w:b w:val="false"/>
          <w:i w:val="false"/>
          <w:color w:val="000000"/>
          <w:sz w:val="28"/>
        </w:rPr>
        <w:t>
      Тәуелсіз Мемлекеттер Достастығына қатысушы мемлекеттердің Мемлекетаралық ақпараттар банкіне мыналарға қатысты ақпараттық есепке алу құжаттары жатады:</w:t>
      </w:r>
    </w:p>
    <w:bookmarkStart w:name="z35" w:id="25"/>
    <w:p>
      <w:pPr>
        <w:spacing w:after="0"/>
        <w:ind w:left="0"/>
        <w:jc w:val="both"/>
      </w:pPr>
      <w:r>
        <w:rPr>
          <w:rFonts w:ascii="Times New Roman"/>
          <w:b w:val="false"/>
          <w:i w:val="false"/>
          <w:color w:val="000000"/>
          <w:sz w:val="28"/>
        </w:rPr>
        <w:t>
      1. Қазақстан Республикасы Қылмыстық кодексінің мынадай баптарымен көзделген қылмыстық құқық бұзушылықтар жасағаны үшін сотталған Қазақстан Республикасының азаматтары:</w:t>
      </w:r>
    </w:p>
    <w:bookmarkEnd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99-бап</w:t>
      </w:r>
      <w:r>
        <w:rPr>
          <w:rFonts w:ascii="Times New Roman"/>
          <w:b w:val="false"/>
          <w:i w:val="false"/>
          <w:color w:val="000000"/>
          <w:sz w:val="28"/>
        </w:rPr>
        <w:t xml:space="preserve"> (адам өлтіру);</w:t>
      </w:r>
    </w:p>
    <w:p>
      <w:pPr>
        <w:spacing w:after="0"/>
        <w:ind w:left="0"/>
        <w:jc w:val="both"/>
      </w:pPr>
      <w:r>
        <w:rPr>
          <w:rFonts w:ascii="Times New Roman"/>
          <w:b w:val="false"/>
          <w:i w:val="false"/>
          <w:color w:val="000000"/>
          <w:sz w:val="28"/>
        </w:rPr>
        <w:t xml:space="preserve">
      2) 101-баптың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2-бөліктері</w:t>
      </w:r>
      <w:r>
        <w:rPr>
          <w:rFonts w:ascii="Times New Roman"/>
          <w:b w:val="false"/>
          <w:i w:val="false"/>
          <w:color w:val="000000"/>
          <w:sz w:val="28"/>
        </w:rPr>
        <w:t xml:space="preserve"> (аффект жағдайында жасалған адам өлтіру);</w:t>
      </w:r>
    </w:p>
    <w:p>
      <w:pPr>
        <w:spacing w:after="0"/>
        <w:ind w:left="0"/>
        <w:jc w:val="both"/>
      </w:pPr>
      <w:r>
        <w:rPr>
          <w:rFonts w:ascii="Times New Roman"/>
          <w:b w:val="false"/>
          <w:i w:val="false"/>
          <w:color w:val="000000"/>
          <w:sz w:val="28"/>
        </w:rPr>
        <w:t xml:space="preserve">
      3) 105-баптың </w:t>
      </w:r>
      <w:r>
        <w:rPr>
          <w:rFonts w:ascii="Times New Roman"/>
          <w:b w:val="false"/>
          <w:i w:val="false"/>
          <w:color w:val="000000"/>
          <w:sz w:val="28"/>
        </w:rPr>
        <w:t>3-бөлігі</w:t>
      </w:r>
      <w:r>
        <w:rPr>
          <w:rFonts w:ascii="Times New Roman"/>
          <w:b w:val="false"/>
          <w:i w:val="false"/>
          <w:color w:val="000000"/>
          <w:sz w:val="28"/>
        </w:rPr>
        <w:t xml:space="preserve"> (өзін-өзі өлтіруге дейін жеткізу);</w:t>
      </w:r>
    </w:p>
    <w:p>
      <w:pPr>
        <w:spacing w:after="0"/>
        <w:ind w:left="0"/>
        <w:jc w:val="both"/>
      </w:pPr>
      <w:r>
        <w:rPr>
          <w:rFonts w:ascii="Times New Roman"/>
          <w:b w:val="false"/>
          <w:i w:val="false"/>
          <w:color w:val="000000"/>
          <w:sz w:val="28"/>
        </w:rPr>
        <w:t xml:space="preserve">
      4) 106-баптың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(денсаулыққа қасақана ауыр зиян келтіру);</w:t>
      </w:r>
    </w:p>
    <w:p>
      <w:pPr>
        <w:spacing w:after="0"/>
        <w:ind w:left="0"/>
        <w:jc w:val="both"/>
      </w:pPr>
      <w:r>
        <w:rPr>
          <w:rFonts w:ascii="Times New Roman"/>
          <w:b w:val="false"/>
          <w:i w:val="false"/>
          <w:color w:val="000000"/>
          <w:sz w:val="28"/>
        </w:rPr>
        <w:t xml:space="preserve">
      5) 110-баптың </w:t>
      </w:r>
      <w:r>
        <w:rPr>
          <w:rFonts w:ascii="Times New Roman"/>
          <w:b w:val="false"/>
          <w:i w:val="false"/>
          <w:color w:val="000000"/>
          <w:sz w:val="28"/>
        </w:rPr>
        <w:t>2-бөлігі</w:t>
      </w:r>
      <w:r>
        <w:rPr>
          <w:rFonts w:ascii="Times New Roman"/>
          <w:b w:val="false"/>
          <w:i w:val="false"/>
          <w:color w:val="000000"/>
          <w:sz w:val="28"/>
        </w:rPr>
        <w:t xml:space="preserve"> (қинау);</w:t>
      </w:r>
    </w:p>
    <w:p>
      <w:pPr>
        <w:spacing w:after="0"/>
        <w:ind w:left="0"/>
        <w:jc w:val="both"/>
      </w:pPr>
      <w:r>
        <w:rPr>
          <w:rFonts w:ascii="Times New Roman"/>
          <w:b w:val="false"/>
          <w:i w:val="false"/>
          <w:color w:val="000000"/>
          <w:sz w:val="28"/>
        </w:rPr>
        <w:t xml:space="preserve">
      6) 116-баптың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(адамның ағзалары мен тіндерін алып қоюға мәжбүрлеу немесе заңсыз алып қою);</w:t>
      </w:r>
    </w:p>
    <w:p>
      <w:pPr>
        <w:spacing w:after="0"/>
        <w:ind w:left="0"/>
        <w:jc w:val="both"/>
      </w:pPr>
      <w:r>
        <w:rPr>
          <w:rFonts w:ascii="Times New Roman"/>
          <w:b w:val="false"/>
          <w:i w:val="false"/>
          <w:color w:val="000000"/>
          <w:sz w:val="28"/>
        </w:rPr>
        <w:t xml:space="preserve">
      7) 118-баптың </w:t>
      </w:r>
      <w:r>
        <w:rPr>
          <w:rFonts w:ascii="Times New Roman"/>
          <w:b w:val="false"/>
          <w:i w:val="false"/>
          <w:color w:val="000000"/>
          <w:sz w:val="28"/>
        </w:rPr>
        <w:t>3-бөлігі</w:t>
      </w:r>
      <w:r>
        <w:rPr>
          <w:rFonts w:ascii="Times New Roman"/>
          <w:b w:val="false"/>
          <w:i w:val="false"/>
          <w:color w:val="000000"/>
          <w:sz w:val="28"/>
        </w:rPr>
        <w:t xml:space="preserve"> (адамның иммун тапшылығы вирусын (АИТВ/ЖИТС) жұқтыру);</w:t>
      </w:r>
    </w:p>
    <w:p>
      <w:pPr>
        <w:spacing w:after="0"/>
        <w:ind w:left="0"/>
        <w:jc w:val="both"/>
      </w:pPr>
      <w:r>
        <w:rPr>
          <w:rFonts w:ascii="Times New Roman"/>
          <w:b w:val="false"/>
          <w:i w:val="false"/>
          <w:color w:val="000000"/>
          <w:sz w:val="28"/>
        </w:rPr>
        <w:t xml:space="preserve">
      8) 120-баптың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(зорлау);</w:t>
      </w:r>
    </w:p>
    <w:p>
      <w:pPr>
        <w:spacing w:after="0"/>
        <w:ind w:left="0"/>
        <w:jc w:val="both"/>
      </w:pPr>
      <w:r>
        <w:rPr>
          <w:rFonts w:ascii="Times New Roman"/>
          <w:b w:val="false"/>
          <w:i w:val="false"/>
          <w:color w:val="000000"/>
          <w:sz w:val="28"/>
        </w:rPr>
        <w:t xml:space="preserve">
      9) 121-баптың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(сексуалдық сипаттағы зорлық-зомбылық әрекеттері);</w:t>
      </w:r>
    </w:p>
    <w:p>
      <w:pPr>
        <w:spacing w:after="0"/>
        <w:ind w:left="0"/>
        <w:jc w:val="both"/>
      </w:pPr>
      <w:r>
        <w:rPr>
          <w:rFonts w:ascii="Times New Roman"/>
          <w:b w:val="false"/>
          <w:i w:val="false"/>
          <w:color w:val="000000"/>
          <w:sz w:val="28"/>
        </w:rPr>
        <w:t xml:space="preserve">
      10) 122-баптың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(он алты жасқа толмаған адаммен жыныстық қатынас немесе сексуалдық сипаттағы өзге де әрекеттер жасау);</w:t>
      </w:r>
    </w:p>
    <w:p>
      <w:pPr>
        <w:spacing w:after="0"/>
        <w:ind w:left="0"/>
        <w:jc w:val="both"/>
      </w:pPr>
      <w:r>
        <w:rPr>
          <w:rFonts w:ascii="Times New Roman"/>
          <w:b w:val="false"/>
          <w:i w:val="false"/>
          <w:color w:val="000000"/>
          <w:sz w:val="28"/>
        </w:rPr>
        <w:t xml:space="preserve">
      11) 123-баптың </w:t>
      </w:r>
      <w:r>
        <w:rPr>
          <w:rFonts w:ascii="Times New Roman"/>
          <w:b w:val="false"/>
          <w:i w:val="false"/>
          <w:color w:val="000000"/>
          <w:sz w:val="28"/>
        </w:rPr>
        <w:t>2-бөлігі</w:t>
      </w:r>
      <w:r>
        <w:rPr>
          <w:rFonts w:ascii="Times New Roman"/>
          <w:b w:val="false"/>
          <w:i w:val="false"/>
          <w:color w:val="000000"/>
          <w:sz w:val="28"/>
        </w:rPr>
        <w:t xml:space="preserve">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124-бап</w:t>
      </w:r>
      <w:r>
        <w:rPr>
          <w:rFonts w:ascii="Times New Roman"/>
          <w:b w:val="false"/>
          <w:i w:val="false"/>
          <w:color w:val="000000"/>
          <w:sz w:val="28"/>
        </w:rPr>
        <w:t xml:space="preserve"> (жас балаларды азғындық жолға түсіру);</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125-бап</w:t>
      </w:r>
      <w:r>
        <w:rPr>
          <w:rFonts w:ascii="Times New Roman"/>
          <w:b w:val="false"/>
          <w:i w:val="false"/>
          <w:color w:val="000000"/>
          <w:sz w:val="28"/>
        </w:rPr>
        <w:t xml:space="preserve"> (адамды ұрлау);</w:t>
      </w:r>
    </w:p>
    <w:p>
      <w:pPr>
        <w:spacing w:after="0"/>
        <w:ind w:left="0"/>
        <w:jc w:val="both"/>
      </w:pPr>
      <w:r>
        <w:rPr>
          <w:rFonts w:ascii="Times New Roman"/>
          <w:b w:val="false"/>
          <w:i w:val="false"/>
          <w:color w:val="000000"/>
          <w:sz w:val="28"/>
        </w:rPr>
        <w:t xml:space="preserve">
      14) 126-баптың </w:t>
      </w:r>
      <w:r>
        <w:rPr>
          <w:rFonts w:ascii="Times New Roman"/>
          <w:b w:val="false"/>
          <w:i w:val="false"/>
          <w:color w:val="000000"/>
          <w:sz w:val="28"/>
        </w:rPr>
        <w:t>3-бөлігі</w:t>
      </w:r>
      <w:r>
        <w:rPr>
          <w:rFonts w:ascii="Times New Roman"/>
          <w:b w:val="false"/>
          <w:i w:val="false"/>
          <w:color w:val="000000"/>
          <w:sz w:val="28"/>
        </w:rPr>
        <w:t xml:space="preserve"> (бас бостандығынан заңсыз айыру);</w:t>
      </w:r>
    </w:p>
    <w:p>
      <w:pPr>
        <w:spacing w:after="0"/>
        <w:ind w:left="0"/>
        <w:jc w:val="both"/>
      </w:pPr>
      <w:r>
        <w:rPr>
          <w:rFonts w:ascii="Times New Roman"/>
          <w:b w:val="false"/>
          <w:i w:val="false"/>
          <w:color w:val="000000"/>
          <w:sz w:val="28"/>
        </w:rPr>
        <w:t xml:space="preserve">
      15) 128-баптың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(адам саудасы);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132-бап</w:t>
      </w:r>
      <w:r>
        <w:rPr>
          <w:rFonts w:ascii="Times New Roman"/>
          <w:b w:val="false"/>
          <w:i w:val="false"/>
          <w:color w:val="000000"/>
          <w:sz w:val="28"/>
        </w:rPr>
        <w:t xml:space="preserve"> (кәмелетке толмаған адамды қылмыстық құқық бұзушылықтар жасауға тарту);</w:t>
      </w:r>
    </w:p>
    <w:p>
      <w:pPr>
        <w:spacing w:after="0"/>
        <w:ind w:left="0"/>
        <w:jc w:val="both"/>
      </w:pPr>
      <w:r>
        <w:rPr>
          <w:rFonts w:ascii="Times New Roman"/>
          <w:b w:val="false"/>
          <w:i w:val="false"/>
          <w:color w:val="000000"/>
          <w:sz w:val="28"/>
        </w:rPr>
        <w:t xml:space="preserve">
      17) 133-баптың </w:t>
      </w:r>
      <w:r>
        <w:rPr>
          <w:rFonts w:ascii="Times New Roman"/>
          <w:b w:val="false"/>
          <w:i w:val="false"/>
          <w:color w:val="000000"/>
          <w:sz w:val="28"/>
        </w:rPr>
        <w:t>3-бөлігі</w:t>
      </w:r>
      <w:r>
        <w:rPr>
          <w:rFonts w:ascii="Times New Roman"/>
          <w:b w:val="false"/>
          <w:i w:val="false"/>
          <w:color w:val="000000"/>
          <w:sz w:val="28"/>
        </w:rPr>
        <w:t xml:space="preserve"> (кәмелетке толмаған адамды қоғамға жат әрекеттер жасауға тарту);</w:t>
      </w:r>
    </w:p>
    <w:p>
      <w:pPr>
        <w:spacing w:after="0"/>
        <w:ind w:left="0"/>
        <w:jc w:val="both"/>
      </w:pPr>
      <w:r>
        <w:rPr>
          <w:rFonts w:ascii="Times New Roman"/>
          <w:b w:val="false"/>
          <w:i w:val="false"/>
          <w:color w:val="000000"/>
          <w:sz w:val="28"/>
        </w:rPr>
        <w:t xml:space="preserve">
      18) 134-баптың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(кәмелетке толмаған адамды жезөкшелікпен айналысуға тарту);</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135-бап</w:t>
      </w:r>
      <w:r>
        <w:rPr>
          <w:rFonts w:ascii="Times New Roman"/>
          <w:b w:val="false"/>
          <w:i w:val="false"/>
          <w:color w:val="000000"/>
          <w:sz w:val="28"/>
        </w:rPr>
        <w:t xml:space="preserve"> (кәмелетке толмағандар саудасы);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136-бап</w:t>
      </w:r>
      <w:r>
        <w:rPr>
          <w:rFonts w:ascii="Times New Roman"/>
          <w:b w:val="false"/>
          <w:i w:val="false"/>
          <w:color w:val="000000"/>
          <w:sz w:val="28"/>
        </w:rPr>
        <w:t xml:space="preserve"> (баланы ауыстыру);</w:t>
      </w:r>
    </w:p>
    <w:p>
      <w:pPr>
        <w:spacing w:after="0"/>
        <w:ind w:left="0"/>
        <w:jc w:val="both"/>
      </w:pPr>
      <w:r>
        <w:rPr>
          <w:rFonts w:ascii="Times New Roman"/>
          <w:b w:val="false"/>
          <w:i w:val="false"/>
          <w:color w:val="000000"/>
          <w:sz w:val="28"/>
        </w:rPr>
        <w:t xml:space="preserve">
      21) 143-баптың </w:t>
      </w:r>
      <w:r>
        <w:rPr>
          <w:rFonts w:ascii="Times New Roman"/>
          <w:b w:val="false"/>
          <w:i w:val="false"/>
          <w:color w:val="000000"/>
          <w:sz w:val="28"/>
        </w:rPr>
        <w:t>3-бөлігі</w:t>
      </w:r>
      <w:r>
        <w:rPr>
          <w:rFonts w:ascii="Times New Roman"/>
          <w:b w:val="false"/>
          <w:i w:val="false"/>
          <w:color w:val="000000"/>
          <w:sz w:val="28"/>
        </w:rPr>
        <w:t xml:space="preserve"> (кәмелетке толмаған адамды Қазақстан Республикасының шегінен тысқары жерге заңсыз әкету);</w:t>
      </w:r>
    </w:p>
    <w:p>
      <w:pPr>
        <w:spacing w:after="0"/>
        <w:ind w:left="0"/>
        <w:jc w:val="both"/>
      </w:pPr>
      <w:r>
        <w:rPr>
          <w:rFonts w:ascii="Times New Roman"/>
          <w:b w:val="false"/>
          <w:i w:val="false"/>
          <w:color w:val="000000"/>
          <w:sz w:val="28"/>
        </w:rPr>
        <w:t xml:space="preserve">
      22) 146-баптың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(азаптаулар);</w:t>
      </w:r>
    </w:p>
    <w:p>
      <w:pPr>
        <w:spacing w:after="0"/>
        <w:ind w:left="0"/>
        <w:jc w:val="both"/>
      </w:pPr>
      <w:r>
        <w:rPr>
          <w:rFonts w:ascii="Times New Roman"/>
          <w:b w:val="false"/>
          <w:i w:val="false"/>
          <w:color w:val="000000"/>
          <w:sz w:val="28"/>
        </w:rPr>
        <w:t xml:space="preserve">
      23) 157-баптың </w:t>
      </w:r>
      <w:r>
        <w:rPr>
          <w:rFonts w:ascii="Times New Roman"/>
          <w:b w:val="false"/>
          <w:i w:val="false"/>
          <w:color w:val="000000"/>
          <w:sz w:val="28"/>
        </w:rPr>
        <w:t>2-бөлігі</w:t>
      </w:r>
      <w:r>
        <w:rPr>
          <w:rFonts w:ascii="Times New Roman"/>
          <w:b w:val="false"/>
          <w:i w:val="false"/>
          <w:color w:val="000000"/>
          <w:sz w:val="28"/>
        </w:rPr>
        <w:t xml:space="preserve"> (ереуілге қатысуға немесе ереуілге қатысудан бас тартуға мәжбүрлеу);</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160-бап</w:t>
      </w:r>
      <w:r>
        <w:rPr>
          <w:rFonts w:ascii="Times New Roman"/>
          <w:b w:val="false"/>
          <w:i w:val="false"/>
          <w:color w:val="000000"/>
          <w:sz w:val="28"/>
        </w:rPr>
        <w:t xml:space="preserve"> (басқыншылық соғысты жоспарлау, дайындау, тұтандыру немесе жүргізу);</w:t>
      </w:r>
    </w:p>
    <w:p>
      <w:pPr>
        <w:spacing w:after="0"/>
        <w:ind w:left="0"/>
        <w:jc w:val="both"/>
      </w:pPr>
      <w:r>
        <w:rPr>
          <w:rFonts w:ascii="Times New Roman"/>
          <w:b w:val="false"/>
          <w:i w:val="false"/>
          <w:color w:val="000000"/>
          <w:sz w:val="28"/>
        </w:rPr>
        <w:t xml:space="preserve">
      25) 161-баптың </w:t>
      </w:r>
      <w:r>
        <w:rPr>
          <w:rFonts w:ascii="Times New Roman"/>
          <w:b w:val="false"/>
          <w:i w:val="false"/>
          <w:color w:val="000000"/>
          <w:sz w:val="28"/>
        </w:rPr>
        <w:t>2-бөлігі</w:t>
      </w:r>
      <w:r>
        <w:rPr>
          <w:rFonts w:ascii="Times New Roman"/>
          <w:b w:val="false"/>
          <w:i w:val="false"/>
          <w:color w:val="000000"/>
          <w:sz w:val="28"/>
        </w:rPr>
        <w:t xml:space="preserve"> (басқыншылық соғысты тұтандыруға насихат жүргізу немесе жария түрде шақыру);</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162-бап</w:t>
      </w:r>
      <w:r>
        <w:rPr>
          <w:rFonts w:ascii="Times New Roman"/>
          <w:b w:val="false"/>
          <w:i w:val="false"/>
          <w:color w:val="000000"/>
          <w:sz w:val="28"/>
        </w:rPr>
        <w:t xml:space="preserve"> (жаппай қырып-жою қаруын өндіру, иемдену немесе өткізу);</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163-бап</w:t>
      </w:r>
      <w:r>
        <w:rPr>
          <w:rFonts w:ascii="Times New Roman"/>
          <w:b w:val="false"/>
          <w:i w:val="false"/>
          <w:color w:val="000000"/>
          <w:sz w:val="28"/>
        </w:rPr>
        <w:t xml:space="preserve"> (соғыс жүргізудің тыйым салынған құралдары мен әдістерін қолдану);</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166-бап</w:t>
      </w:r>
      <w:r>
        <w:rPr>
          <w:rFonts w:ascii="Times New Roman"/>
          <w:b w:val="false"/>
          <w:i w:val="false"/>
          <w:color w:val="000000"/>
          <w:sz w:val="28"/>
        </w:rPr>
        <w:t xml:space="preserve"> (қарулы қақтығыс уақытындағы әрекетсіздік не қылмыстық бұйрық беру);</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168-бап</w:t>
      </w:r>
      <w:r>
        <w:rPr>
          <w:rFonts w:ascii="Times New Roman"/>
          <w:b w:val="false"/>
          <w:i w:val="false"/>
          <w:color w:val="000000"/>
          <w:sz w:val="28"/>
        </w:rPr>
        <w:t xml:space="preserve"> (геноцид);</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170-бап</w:t>
      </w:r>
      <w:r>
        <w:rPr>
          <w:rFonts w:ascii="Times New Roman"/>
          <w:b w:val="false"/>
          <w:i w:val="false"/>
          <w:color w:val="000000"/>
          <w:sz w:val="28"/>
        </w:rPr>
        <w:t xml:space="preserve"> (жалдамалылық);</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171-бап</w:t>
      </w:r>
      <w:r>
        <w:rPr>
          <w:rFonts w:ascii="Times New Roman"/>
          <w:b w:val="false"/>
          <w:i w:val="false"/>
          <w:color w:val="000000"/>
          <w:sz w:val="28"/>
        </w:rPr>
        <w:t xml:space="preserve"> (жалдамалыларды дайындайтын базалар (лагерьлер) құру);</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172-бап</w:t>
      </w:r>
      <w:r>
        <w:rPr>
          <w:rFonts w:ascii="Times New Roman"/>
          <w:b w:val="false"/>
          <w:i w:val="false"/>
          <w:color w:val="000000"/>
          <w:sz w:val="28"/>
        </w:rPr>
        <w:t xml:space="preserve"> (шетелдік қарулы қақтығыстарға қатысу);</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173-бап</w:t>
      </w:r>
      <w:r>
        <w:rPr>
          <w:rFonts w:ascii="Times New Roman"/>
          <w:b w:val="false"/>
          <w:i w:val="false"/>
          <w:color w:val="000000"/>
          <w:sz w:val="28"/>
        </w:rPr>
        <w:t xml:space="preserve"> (халықаралық қорғауды пайдаланатын адамдарға немесе ұйымдарға шабуыл жасау);</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174-бап</w:t>
      </w:r>
      <w:r>
        <w:rPr>
          <w:rFonts w:ascii="Times New Roman"/>
          <w:b w:val="false"/>
          <w:i w:val="false"/>
          <w:color w:val="000000"/>
          <w:sz w:val="28"/>
        </w:rPr>
        <w:t xml:space="preserve"> (әлеуметтiк, ұлттық, рулық, нәсiлдiк, тектік-топтық немесе дiни алауыздықты қоздыру);</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175-бап</w:t>
      </w:r>
      <w:r>
        <w:rPr>
          <w:rFonts w:ascii="Times New Roman"/>
          <w:b w:val="false"/>
          <w:i w:val="false"/>
          <w:color w:val="000000"/>
          <w:sz w:val="28"/>
        </w:rPr>
        <w:t xml:space="preserve"> (мемлекетке опасыздық жасау);</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176-бап</w:t>
      </w:r>
      <w:r>
        <w:rPr>
          <w:rFonts w:ascii="Times New Roman"/>
          <w:b w:val="false"/>
          <w:i w:val="false"/>
          <w:color w:val="000000"/>
          <w:sz w:val="28"/>
        </w:rPr>
        <w:t xml:space="preserve"> (тыңшылық);</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179-бап</w:t>
      </w:r>
      <w:r>
        <w:rPr>
          <w:rFonts w:ascii="Times New Roman"/>
          <w:b w:val="false"/>
          <w:i w:val="false"/>
          <w:color w:val="000000"/>
          <w:sz w:val="28"/>
        </w:rPr>
        <w:t xml:space="preserve">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180-бап</w:t>
      </w:r>
      <w:r>
        <w:rPr>
          <w:rFonts w:ascii="Times New Roman"/>
          <w:b w:val="false"/>
          <w:i w:val="false"/>
          <w:color w:val="000000"/>
          <w:sz w:val="28"/>
        </w:rPr>
        <w:t xml:space="preserve"> (сепаратистік әрекет);</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181-бап</w:t>
      </w:r>
      <w:r>
        <w:rPr>
          <w:rFonts w:ascii="Times New Roman"/>
          <w:b w:val="false"/>
          <w:i w:val="false"/>
          <w:color w:val="000000"/>
          <w:sz w:val="28"/>
        </w:rPr>
        <w:t xml:space="preserve"> (қарулы бүлік);</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182-бап</w:t>
      </w:r>
      <w:r>
        <w:rPr>
          <w:rFonts w:ascii="Times New Roman"/>
          <w:b w:val="false"/>
          <w:i w:val="false"/>
          <w:color w:val="000000"/>
          <w:sz w:val="28"/>
        </w:rPr>
        <w:t xml:space="preserve"> (экстремистік топ құру, оған басшылық ету немесе оның әрекетіне қатысу);</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184-бап</w:t>
      </w:r>
      <w:r>
        <w:rPr>
          <w:rFonts w:ascii="Times New Roman"/>
          <w:b w:val="false"/>
          <w:i w:val="false"/>
          <w:color w:val="000000"/>
          <w:sz w:val="28"/>
        </w:rPr>
        <w:t xml:space="preserve"> (диверсия);</w:t>
      </w:r>
    </w:p>
    <w:p>
      <w:pPr>
        <w:spacing w:after="0"/>
        <w:ind w:left="0"/>
        <w:jc w:val="both"/>
      </w:pPr>
      <w:r>
        <w:rPr>
          <w:rFonts w:ascii="Times New Roman"/>
          <w:b w:val="false"/>
          <w:i w:val="false"/>
          <w:color w:val="000000"/>
          <w:sz w:val="28"/>
        </w:rPr>
        <w:t xml:space="preserve">
      42) 185-баптың </w:t>
      </w:r>
      <w:r>
        <w:rPr>
          <w:rFonts w:ascii="Times New Roman"/>
          <w:b w:val="false"/>
          <w:i w:val="false"/>
          <w:color w:val="000000"/>
          <w:sz w:val="28"/>
        </w:rPr>
        <w:t>3-бөлігі</w:t>
      </w:r>
      <w:r>
        <w:rPr>
          <w:rFonts w:ascii="Times New Roman"/>
          <w:b w:val="false"/>
          <w:i w:val="false"/>
          <w:color w:val="000000"/>
          <w:sz w:val="28"/>
        </w:rPr>
        <w:t xml:space="preserve"> (мемлекеттік құпияларды заңсыз жинау, тарату, жария ету);</w:t>
      </w:r>
    </w:p>
    <w:p>
      <w:pPr>
        <w:spacing w:after="0"/>
        <w:ind w:left="0"/>
        <w:jc w:val="both"/>
      </w:pPr>
      <w:r>
        <w:rPr>
          <w:rFonts w:ascii="Times New Roman"/>
          <w:b w:val="false"/>
          <w:i w:val="false"/>
          <w:color w:val="000000"/>
          <w:sz w:val="28"/>
        </w:rPr>
        <w:t xml:space="preserve">
      43) 188-баптың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(ұрлық);</w:t>
      </w:r>
    </w:p>
    <w:p>
      <w:pPr>
        <w:spacing w:after="0"/>
        <w:ind w:left="0"/>
        <w:jc w:val="both"/>
      </w:pPr>
      <w:r>
        <w:rPr>
          <w:rFonts w:ascii="Times New Roman"/>
          <w:b w:val="false"/>
          <w:i w:val="false"/>
          <w:color w:val="000000"/>
          <w:sz w:val="28"/>
        </w:rPr>
        <w:t xml:space="preserve">
      44) 190-баптың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(алаяқтық);</w:t>
      </w:r>
    </w:p>
    <w:p>
      <w:pPr>
        <w:spacing w:after="0"/>
        <w:ind w:left="0"/>
        <w:jc w:val="both"/>
      </w:pPr>
      <w:r>
        <w:rPr>
          <w:rFonts w:ascii="Times New Roman"/>
          <w:b w:val="false"/>
          <w:i w:val="false"/>
          <w:color w:val="000000"/>
          <w:sz w:val="28"/>
        </w:rPr>
        <w:t xml:space="preserve">
      45) 191-баптың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(тонау);</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192-бап</w:t>
      </w:r>
      <w:r>
        <w:rPr>
          <w:rFonts w:ascii="Times New Roman"/>
          <w:b w:val="false"/>
          <w:i w:val="false"/>
          <w:color w:val="000000"/>
          <w:sz w:val="28"/>
        </w:rPr>
        <w:t xml:space="preserve"> (қарақшылық);</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193-бап</w:t>
      </w:r>
      <w:r>
        <w:rPr>
          <w:rFonts w:ascii="Times New Roman"/>
          <w:b w:val="false"/>
          <w:i w:val="false"/>
          <w:color w:val="000000"/>
          <w:sz w:val="28"/>
        </w:rPr>
        <w:t xml:space="preserve"> (ерекше құндылығы бар заттарды жымқыру);</w:t>
      </w:r>
    </w:p>
    <w:p>
      <w:pPr>
        <w:spacing w:after="0"/>
        <w:ind w:left="0"/>
        <w:jc w:val="both"/>
      </w:pPr>
      <w:r>
        <w:rPr>
          <w:rFonts w:ascii="Times New Roman"/>
          <w:b w:val="false"/>
          <w:i w:val="false"/>
          <w:color w:val="000000"/>
          <w:sz w:val="28"/>
        </w:rPr>
        <w:t xml:space="preserve">
      48) 194-баптың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(қорқытып алу);</w:t>
      </w:r>
    </w:p>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197-бап</w:t>
      </w:r>
      <w:r>
        <w:rPr>
          <w:rFonts w:ascii="Times New Roman"/>
          <w:b w:val="false"/>
          <w:i w:val="false"/>
          <w:color w:val="000000"/>
          <w:sz w:val="28"/>
        </w:rPr>
        <w:t xml:space="preserve"> (мұнайдың және мұнай өнімдерінің шығарылу заңдылығын растайтын құжаттарсыз оларды тасымалдау, иемдену, өткізу, сақтау, сондай-ақ мұнайды қайта өңдеу);</w:t>
      </w:r>
    </w:p>
    <w:p>
      <w:pPr>
        <w:spacing w:after="0"/>
        <w:ind w:left="0"/>
        <w:jc w:val="both"/>
      </w:pPr>
      <w:r>
        <w:rPr>
          <w:rFonts w:ascii="Times New Roman"/>
          <w:b w:val="false"/>
          <w:i w:val="false"/>
          <w:color w:val="000000"/>
          <w:sz w:val="28"/>
        </w:rPr>
        <w:t xml:space="preserve">
      50) 200-баптың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(автомобильді немесе өзге де көлік құралын жымқыру мақсатынсыз құқыққа сыйымсыз иеленіп алу);</w:t>
      </w:r>
    </w:p>
    <w:p>
      <w:pPr>
        <w:spacing w:after="0"/>
        <w:ind w:left="0"/>
        <w:jc w:val="both"/>
      </w:pPr>
      <w:r>
        <w:rPr>
          <w:rFonts w:ascii="Times New Roman"/>
          <w:b w:val="false"/>
          <w:i w:val="false"/>
          <w:color w:val="000000"/>
          <w:sz w:val="28"/>
        </w:rPr>
        <w:t xml:space="preserve">
      51) 202-баптың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(бөтеннің мүлкін қасақана жою немесе бүлдіру);</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203-бап</w:t>
      </w:r>
      <w:r>
        <w:rPr>
          <w:rFonts w:ascii="Times New Roman"/>
          <w:b w:val="false"/>
          <w:i w:val="false"/>
          <w:color w:val="000000"/>
          <w:sz w:val="28"/>
        </w:rPr>
        <w:t xml:space="preserve">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xml:space="preserve">
      53) 210-баптың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(зиян келтіретін компьютерлік бағдарламалар мен бағдарламалық өнімдерді жасау, пайдалану немесе тарату);</w:t>
      </w:r>
    </w:p>
    <w:p>
      <w:pPr>
        <w:spacing w:after="0"/>
        <w:ind w:left="0"/>
        <w:jc w:val="both"/>
      </w:pPr>
      <w:r>
        <w:rPr>
          <w:rFonts w:ascii="Times New Roman"/>
          <w:b w:val="false"/>
          <w:i w:val="false"/>
          <w:color w:val="000000"/>
          <w:sz w:val="28"/>
        </w:rPr>
        <w:t xml:space="preserve">
      54) 211-бап </w:t>
      </w:r>
      <w:r>
        <w:rPr>
          <w:rFonts w:ascii="Times New Roman"/>
          <w:b w:val="false"/>
          <w:i w:val="false"/>
          <w:color w:val="000000"/>
          <w:sz w:val="28"/>
        </w:rPr>
        <w:t>3-бөлігі</w:t>
      </w:r>
      <w:r>
        <w:rPr>
          <w:rFonts w:ascii="Times New Roman"/>
          <w:b w:val="false"/>
          <w:i w:val="false"/>
          <w:color w:val="000000"/>
          <w:sz w:val="28"/>
        </w:rPr>
        <w:t xml:space="preserve"> (қолжетімділігі шектелген электрондық ақпараттық ресурстарды құқыққа сыйымсыз тарату);</w:t>
      </w:r>
    </w:p>
    <w:p>
      <w:pPr>
        <w:spacing w:after="0"/>
        <w:ind w:left="0"/>
        <w:jc w:val="both"/>
      </w:pPr>
      <w:r>
        <w:rPr>
          <w:rFonts w:ascii="Times New Roman"/>
          <w:b w:val="false"/>
          <w:i w:val="false"/>
          <w:color w:val="000000"/>
          <w:sz w:val="28"/>
        </w:rPr>
        <w:t xml:space="preserve">
      55) 218-баптың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(қылмыстық жолмен алынған ақшаны және (немесе) өзге мүлікті заңдастыру (жылыстату));</w:t>
      </w:r>
    </w:p>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231-бап</w:t>
      </w:r>
      <w:r>
        <w:rPr>
          <w:rFonts w:ascii="Times New Roman"/>
          <w:b w:val="false"/>
          <w:i w:val="false"/>
          <w:color w:val="000000"/>
          <w:sz w:val="28"/>
        </w:rPr>
        <w:t xml:space="preserve"> (жалған ақша немесе бағалы қағаздар жасау, сақтау, алып өту немесе өткізу);</w:t>
      </w:r>
    </w:p>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232-бап</w:t>
      </w:r>
      <w:r>
        <w:rPr>
          <w:rFonts w:ascii="Times New Roman"/>
          <w:b w:val="false"/>
          <w:i w:val="false"/>
          <w:color w:val="000000"/>
          <w:sz w:val="28"/>
        </w:rPr>
        <w:t xml:space="preserve"> (жалған төлем карточкалары мен өзге де төлем және есеп айырысу құжаттарын жасау немесе өткізу);</w:t>
      </w:r>
    </w:p>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234-бап</w:t>
      </w:r>
      <w:r>
        <w:rPr>
          <w:rFonts w:ascii="Times New Roman"/>
          <w:b w:val="false"/>
          <w:i w:val="false"/>
          <w:color w:val="000000"/>
          <w:sz w:val="28"/>
        </w:rPr>
        <w:t xml:space="preserve"> (экономикалық контрабанда);</w:t>
      </w:r>
    </w:p>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242-бап</w:t>
      </w:r>
      <w:r>
        <w:rPr>
          <w:rFonts w:ascii="Times New Roman"/>
          <w:b w:val="false"/>
          <w:i w:val="false"/>
          <w:color w:val="000000"/>
          <w:sz w:val="28"/>
        </w:rPr>
        <w:t xml:space="preserve"> (банк операциялары туралы көрінеу жалған мәліметтер ұсыну);</w:t>
      </w:r>
    </w:p>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255-бап</w:t>
      </w:r>
      <w:r>
        <w:rPr>
          <w:rFonts w:ascii="Times New Roman"/>
          <w:b w:val="false"/>
          <w:i w:val="false"/>
          <w:color w:val="000000"/>
          <w:sz w:val="28"/>
        </w:rPr>
        <w:t xml:space="preserve"> (терроризм актісі);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256-бап</w:t>
      </w:r>
      <w:r>
        <w:rPr>
          <w:rFonts w:ascii="Times New Roman"/>
          <w:b w:val="false"/>
          <w:i w:val="false"/>
          <w:color w:val="000000"/>
          <w:sz w:val="28"/>
        </w:rPr>
        <w:t xml:space="preserve"> (терроризмді насихаттау немесе терроризм актісін жасауға жария түрде шақыру);</w:t>
      </w:r>
    </w:p>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257-бап</w:t>
      </w:r>
      <w:r>
        <w:rPr>
          <w:rFonts w:ascii="Times New Roman"/>
          <w:b w:val="false"/>
          <w:i w:val="false"/>
          <w:color w:val="000000"/>
          <w:sz w:val="28"/>
        </w:rPr>
        <w:t xml:space="preserve"> (террористік топ құру, оған басшылық ету және оның әрекетіне қатысу);</w:t>
      </w:r>
    </w:p>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258-бап</w:t>
      </w:r>
      <w:r>
        <w:rPr>
          <w:rFonts w:ascii="Times New Roman"/>
          <w:b w:val="false"/>
          <w:i w:val="false"/>
          <w:color w:val="000000"/>
          <w:sz w:val="28"/>
        </w:rPr>
        <w:t xml:space="preserve"> (террористік немесе экстремистік әрекетті қаржыландыру және терроризмге не экстремизмге өзге де дем берушілік);</w:t>
      </w:r>
    </w:p>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259-бап</w:t>
      </w:r>
      <w:r>
        <w:rPr>
          <w:rFonts w:ascii="Times New Roman"/>
          <w:b w:val="false"/>
          <w:i w:val="false"/>
          <w:color w:val="000000"/>
          <w:sz w:val="28"/>
        </w:rPr>
        <w:t xml:space="preserve"> (террористік не экстремистік әрекетті ұйымдастыру мақсатында адамдарды азғырып көндіру немесе даярлау не қаруландыру);</w:t>
      </w:r>
    </w:p>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260-бап</w:t>
      </w:r>
      <w:r>
        <w:rPr>
          <w:rFonts w:ascii="Times New Roman"/>
          <w:b w:val="false"/>
          <w:i w:val="false"/>
          <w:color w:val="000000"/>
          <w:sz w:val="28"/>
        </w:rPr>
        <w:t xml:space="preserve"> (террористік немесе экстремистік даярлықтан өту);</w:t>
      </w:r>
    </w:p>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261-бап</w:t>
      </w:r>
      <w:r>
        <w:rPr>
          <w:rFonts w:ascii="Times New Roman"/>
          <w:b w:val="false"/>
          <w:i w:val="false"/>
          <w:color w:val="000000"/>
          <w:sz w:val="28"/>
        </w:rPr>
        <w:t xml:space="preserve"> (адамды кепілге алу);</w:t>
      </w:r>
    </w:p>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262-бап</w:t>
      </w:r>
      <w:r>
        <w:rPr>
          <w:rFonts w:ascii="Times New Roman"/>
          <w:b w:val="false"/>
          <w:i w:val="false"/>
          <w:color w:val="000000"/>
          <w:sz w:val="28"/>
        </w:rPr>
        <w:t xml:space="preserve"> (ұйымдасқан топ,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263-бап</w:t>
      </w:r>
      <w:r>
        <w:rPr>
          <w:rFonts w:ascii="Times New Roman"/>
          <w:b w:val="false"/>
          <w:i w:val="false"/>
          <w:color w:val="000000"/>
          <w:sz w:val="28"/>
        </w:rPr>
        <w:t xml:space="preserve">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264-бап</w:t>
      </w:r>
      <w:r>
        <w:rPr>
          <w:rFonts w:ascii="Times New Roman"/>
          <w:b w:val="false"/>
          <w:i w:val="false"/>
          <w:color w:val="000000"/>
          <w:sz w:val="28"/>
        </w:rPr>
        <w:t xml:space="preserve"> (трансұлттық ұйымдасқан топ, трансұлттық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265-бап</w:t>
      </w:r>
      <w:r>
        <w:rPr>
          <w:rFonts w:ascii="Times New Roman"/>
          <w:b w:val="false"/>
          <w:i w:val="false"/>
          <w:color w:val="000000"/>
          <w:sz w:val="28"/>
        </w:rPr>
        <w:t xml:space="preserve"> (трансұлттық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266-бап</w:t>
      </w:r>
      <w:r>
        <w:rPr>
          <w:rFonts w:ascii="Times New Roman"/>
          <w:b w:val="false"/>
          <w:i w:val="false"/>
          <w:color w:val="000000"/>
          <w:sz w:val="28"/>
        </w:rPr>
        <w:t xml:space="preserve"> (қылмыстық топтың әрекетін қаржыландыру, сол сияқты мүлікті сақтау, бөлу, қаржыландыру арналарын әзірлеу);</w:t>
      </w:r>
    </w:p>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267-бап</w:t>
      </w:r>
      <w:r>
        <w:rPr>
          <w:rFonts w:ascii="Times New Roman"/>
          <w:b w:val="false"/>
          <w:i w:val="false"/>
          <w:color w:val="000000"/>
          <w:sz w:val="28"/>
        </w:rPr>
        <w:t xml:space="preserve"> (заңсыз әскерилендірілген құралымды ұйымдастыру);</w:t>
      </w:r>
    </w:p>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268-бап</w:t>
      </w:r>
      <w:r>
        <w:rPr>
          <w:rFonts w:ascii="Times New Roman"/>
          <w:b w:val="false"/>
          <w:i w:val="false"/>
          <w:color w:val="000000"/>
          <w:sz w:val="28"/>
        </w:rPr>
        <w:t xml:space="preserve"> (бандитизм);</w:t>
      </w:r>
    </w:p>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269-бап</w:t>
      </w:r>
      <w:r>
        <w:rPr>
          <w:rFonts w:ascii="Times New Roman"/>
          <w:b w:val="false"/>
          <w:i w:val="false"/>
          <w:color w:val="000000"/>
          <w:sz w:val="28"/>
        </w:rPr>
        <w:t xml:space="preserve"> (ғимараттарға, құрылыстарға, қатынас және байланыс құралдарына шабуыл жасау немесе оларды басып алу);</w:t>
      </w:r>
    </w:p>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270-бап</w:t>
      </w:r>
      <w:r>
        <w:rPr>
          <w:rFonts w:ascii="Times New Roman"/>
          <w:b w:val="false"/>
          <w:i w:val="false"/>
          <w:color w:val="000000"/>
          <w:sz w:val="28"/>
        </w:rPr>
        <w:t xml:space="preserve"> (әуе немесе су кемесін не жылжымалы теміржол составын айдап әкету, сол сияқты басып алу);</w:t>
      </w:r>
    </w:p>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271-бап</w:t>
      </w:r>
      <w:r>
        <w:rPr>
          <w:rFonts w:ascii="Times New Roman"/>
          <w:b w:val="false"/>
          <w:i w:val="false"/>
          <w:color w:val="000000"/>
          <w:sz w:val="28"/>
        </w:rPr>
        <w:t xml:space="preserve"> (теңіз қарақшылығы);</w:t>
      </w:r>
    </w:p>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272-бап</w:t>
      </w:r>
      <w:r>
        <w:rPr>
          <w:rFonts w:ascii="Times New Roman"/>
          <w:b w:val="false"/>
          <w:i w:val="false"/>
          <w:color w:val="000000"/>
          <w:sz w:val="28"/>
        </w:rPr>
        <w:t xml:space="preserve"> (жаппай тәртіпсіздік);</w:t>
      </w:r>
    </w:p>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273-бап</w:t>
      </w:r>
      <w:r>
        <w:rPr>
          <w:rFonts w:ascii="Times New Roman"/>
          <w:b w:val="false"/>
          <w:i w:val="false"/>
          <w:color w:val="000000"/>
          <w:sz w:val="28"/>
        </w:rPr>
        <w:t xml:space="preserve"> (терроризм актісі туралы көрінеу жалған хабарлау);</w:t>
      </w:r>
    </w:p>
    <w:p>
      <w:pPr>
        <w:spacing w:after="0"/>
        <w:ind w:left="0"/>
        <w:jc w:val="both"/>
      </w:pPr>
      <w:r>
        <w:rPr>
          <w:rFonts w:ascii="Times New Roman"/>
          <w:b w:val="false"/>
          <w:i w:val="false"/>
          <w:color w:val="000000"/>
          <w:sz w:val="28"/>
        </w:rPr>
        <w:t xml:space="preserve">
      79) 281-баптың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(жарылыс қаупі бар объектілерде қауіпсіздік қағидаларын бұзу);</w:t>
      </w:r>
    </w:p>
    <w:p>
      <w:pPr>
        <w:spacing w:after="0"/>
        <w:ind w:left="0"/>
        <w:jc w:val="both"/>
      </w:pPr>
      <w:r>
        <w:rPr>
          <w:rFonts w:ascii="Times New Roman"/>
          <w:b w:val="false"/>
          <w:i w:val="false"/>
          <w:color w:val="000000"/>
          <w:sz w:val="28"/>
        </w:rPr>
        <w:t xml:space="preserve">
      80) 282-баптың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(ғарыш қызметін жүзеге асыру кезінде қауіпсіздік қағидаларын бұзу);</w:t>
      </w:r>
    </w:p>
    <w:p>
      <w:pPr>
        <w:spacing w:after="0"/>
        <w:ind w:left="0"/>
        <w:jc w:val="both"/>
      </w:pPr>
      <w:r>
        <w:rPr>
          <w:rFonts w:ascii="Times New Roman"/>
          <w:b w:val="false"/>
          <w:i w:val="false"/>
          <w:color w:val="000000"/>
          <w:sz w:val="28"/>
        </w:rPr>
        <w:t xml:space="preserve">
      81) 283-баптың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(радиоактивті заттармен, радиоактивті қалдықтармен, ядролық материалдармен заңсыз жұмыс істеу);</w:t>
      </w:r>
    </w:p>
    <w:p>
      <w:pPr>
        <w:spacing w:after="0"/>
        <w:ind w:left="0"/>
        <w:jc w:val="both"/>
      </w:pPr>
      <w:r>
        <w:rPr>
          <w:rFonts w:ascii="Times New Roman"/>
          <w:b w:val="false"/>
          <w:i w:val="false"/>
          <w:color w:val="000000"/>
          <w:sz w:val="28"/>
        </w:rPr>
        <w:t xml:space="preserve">
      82) 284-баптың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(радиоактивті заттарды, радиоактивті қалдықтарды немесе ядролық материалдарды жымқыру не қорқытып алу);</w:t>
      </w:r>
    </w:p>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285-бап</w:t>
      </w:r>
      <w:r>
        <w:rPr>
          <w:rFonts w:ascii="Times New Roman"/>
          <w:b w:val="false"/>
          <w:i w:val="false"/>
          <w:color w:val="000000"/>
          <w:sz w:val="28"/>
        </w:rPr>
        <w:t xml:space="preserve"> (радиоактивті заттармен, радиоактивті қалдықтармен, ядролық материалдармен жұмыс істеу қағидаларын бұзу);</w:t>
      </w:r>
    </w:p>
    <w:p>
      <w:pPr>
        <w:spacing w:after="0"/>
        <w:ind w:left="0"/>
        <w:jc w:val="both"/>
      </w:pPr>
      <w:r>
        <w:rPr>
          <w:rFonts w:ascii="Times New Roman"/>
          <w:b w:val="false"/>
          <w:i w:val="false"/>
          <w:color w:val="000000"/>
          <w:sz w:val="28"/>
        </w:rPr>
        <w:t xml:space="preserve">
      84). 286-баптың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(айналыстан алып қойылған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xml:space="preserve">
      85) 287-баптың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5-бөліктері</w:t>
      </w:r>
      <w:r>
        <w:rPr>
          <w:rFonts w:ascii="Times New Roman"/>
          <w:b w:val="false"/>
          <w:i w:val="false"/>
          <w:color w:val="000000"/>
          <w:sz w:val="28"/>
        </w:rPr>
        <w:t xml:space="preserve"> (қаруды, оқ-дәрілерді, жарылғыш заттарды және жарылыс құрылғыларын заңсыз иемдену, беру, өткізу, сақтау, тасымалдау немесе алып жүру);</w:t>
      </w:r>
    </w:p>
    <w:p>
      <w:pPr>
        <w:spacing w:after="0"/>
        <w:ind w:left="0"/>
        <w:jc w:val="both"/>
      </w:pPr>
      <w:r>
        <w:rPr>
          <w:rFonts w:ascii="Times New Roman"/>
          <w:b w:val="false"/>
          <w:i w:val="false"/>
          <w:color w:val="000000"/>
          <w:sz w:val="28"/>
        </w:rPr>
        <w:t xml:space="preserve">
      86) 288-баптың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(қаруды заңсыз жасау);</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289-бап</w:t>
      </w:r>
      <w:r>
        <w:rPr>
          <w:rFonts w:ascii="Times New Roman"/>
          <w:b w:val="false"/>
          <w:i w:val="false"/>
          <w:color w:val="000000"/>
          <w:sz w:val="28"/>
        </w:rPr>
        <w:t xml:space="preserve"> (атыс қаруын ұқыпсыз сақтау);</w:t>
      </w:r>
    </w:p>
    <w:p>
      <w:pPr>
        <w:spacing w:after="0"/>
        <w:ind w:left="0"/>
        <w:jc w:val="both"/>
      </w:pPr>
      <w:r>
        <w:rPr>
          <w:rFonts w:ascii="Times New Roman"/>
          <w:b w:val="false"/>
          <w:i w:val="false"/>
          <w:color w:val="000000"/>
          <w:sz w:val="28"/>
        </w:rPr>
        <w:t xml:space="preserve">
      88) 290-баптың </w:t>
      </w:r>
      <w:r>
        <w:rPr>
          <w:rFonts w:ascii="Times New Roman"/>
          <w:b w:val="false"/>
          <w:i w:val="false"/>
          <w:color w:val="000000"/>
          <w:sz w:val="28"/>
        </w:rPr>
        <w:t>2-бөлігі</w:t>
      </w:r>
      <w:r>
        <w:rPr>
          <w:rFonts w:ascii="Times New Roman"/>
          <w:b w:val="false"/>
          <w:i w:val="false"/>
          <w:color w:val="000000"/>
          <w:sz w:val="28"/>
        </w:rPr>
        <w:t xml:space="preserve"> (қаруды, оқ-дәрілерді, жарылғыш заттарды немесе жарылыс құрылғыларын күзету жөніндегі міндеттерді тиісінше орындамау);</w:t>
      </w:r>
    </w:p>
    <w:p>
      <w:pPr>
        <w:spacing w:after="0"/>
        <w:ind w:left="0"/>
        <w:jc w:val="both"/>
      </w:pPr>
      <w:r>
        <w:rPr>
          <w:rFonts w:ascii="Times New Roman"/>
          <w:b w:val="false"/>
          <w:i w:val="false"/>
          <w:color w:val="000000"/>
          <w:sz w:val="28"/>
        </w:rPr>
        <w:t xml:space="preserve">
      89) 293-баптың </w:t>
      </w:r>
      <w:r>
        <w:rPr>
          <w:rFonts w:ascii="Times New Roman"/>
          <w:b w:val="false"/>
          <w:i w:val="false"/>
          <w:color w:val="000000"/>
          <w:sz w:val="28"/>
        </w:rPr>
        <w:t>3-бөлігі</w:t>
      </w:r>
      <w:r>
        <w:rPr>
          <w:rFonts w:ascii="Times New Roman"/>
          <w:b w:val="false"/>
          <w:i w:val="false"/>
          <w:color w:val="000000"/>
          <w:sz w:val="28"/>
        </w:rPr>
        <w:t xml:space="preserve"> (бұзақылық);</w:t>
      </w:r>
    </w:p>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294-бап</w:t>
      </w:r>
      <w:r>
        <w:rPr>
          <w:rFonts w:ascii="Times New Roman"/>
          <w:b w:val="false"/>
          <w:i w:val="false"/>
          <w:color w:val="000000"/>
          <w:sz w:val="28"/>
        </w:rPr>
        <w:t xml:space="preserve"> (тағылық);</w:t>
      </w:r>
    </w:p>
    <w:p>
      <w:pPr>
        <w:spacing w:after="0"/>
        <w:ind w:left="0"/>
        <w:jc w:val="both"/>
      </w:pPr>
      <w:r>
        <w:rPr>
          <w:rFonts w:ascii="Times New Roman"/>
          <w:b w:val="false"/>
          <w:i w:val="false"/>
          <w:color w:val="000000"/>
          <w:sz w:val="28"/>
        </w:rPr>
        <w:t>
      91) 296-бап (есірткі, психотроптық заттармен, сол тектестермен өткізу мақсатынсыз заңсыз жұмыс істеу);</w:t>
      </w:r>
    </w:p>
    <w:p>
      <w:pPr>
        <w:spacing w:after="0"/>
        <w:ind w:left="0"/>
        <w:jc w:val="both"/>
      </w:pPr>
      <w:r>
        <w:rPr>
          <w:rFonts w:ascii="Times New Roman"/>
          <w:b w:val="false"/>
          <w:i w:val="false"/>
          <w:color w:val="000000"/>
          <w:sz w:val="28"/>
        </w:rPr>
        <w:t xml:space="preserve">
      92) 297-баптың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xml:space="preserve"> (есірткі, психотроптық заттарды, сол тектестерді өткізу мақсатында заңсыз дайындау, қайта өңдеу, иемдену, сақтау, тасымалдау, жөнелту не өткізу);</w:t>
      </w:r>
    </w:p>
    <w:p>
      <w:pPr>
        <w:spacing w:after="0"/>
        <w:ind w:left="0"/>
        <w:jc w:val="both"/>
      </w:pPr>
      <w:r>
        <w:rPr>
          <w:rFonts w:ascii="Times New Roman"/>
          <w:b w:val="false"/>
          <w:i w:val="false"/>
          <w:color w:val="000000"/>
          <w:sz w:val="28"/>
        </w:rPr>
        <w:t xml:space="preserve">
      93) 308-баптың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3-бөліктері</w:t>
      </w:r>
      <w:r>
        <w:rPr>
          <w:rFonts w:ascii="Times New Roman"/>
          <w:b w:val="false"/>
          <w:i w:val="false"/>
          <w:color w:val="000000"/>
          <w:sz w:val="28"/>
        </w:rPr>
        <w:t xml:space="preserve"> (жезөкшелікпен айналысуға тарту);</w:t>
      </w:r>
    </w:p>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312-бап</w:t>
      </w:r>
      <w:r>
        <w:rPr>
          <w:rFonts w:ascii="Times New Roman"/>
          <w:b w:val="false"/>
          <w:i w:val="false"/>
          <w:color w:val="000000"/>
          <w:sz w:val="28"/>
        </w:rPr>
        <w:t xml:space="preserve">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313-бап</w:t>
      </w:r>
      <w:r>
        <w:rPr>
          <w:rFonts w:ascii="Times New Roman"/>
          <w:b w:val="false"/>
          <w:i w:val="false"/>
          <w:color w:val="000000"/>
          <w:sz w:val="28"/>
        </w:rPr>
        <w:t xml:space="preserve"> (қатыгездік пен күш қолдануға бас ұруды насихаттайтын туындыларды заңсыз тарату);</w:t>
      </w:r>
    </w:p>
    <w:p>
      <w:pPr>
        <w:spacing w:after="0"/>
        <w:ind w:left="0"/>
        <w:jc w:val="both"/>
      </w:pPr>
      <w:r>
        <w:rPr>
          <w:rFonts w:ascii="Times New Roman"/>
          <w:b w:val="false"/>
          <w:i w:val="false"/>
          <w:color w:val="000000"/>
          <w:sz w:val="28"/>
        </w:rPr>
        <w:t xml:space="preserve">
      96) 360-баптың </w:t>
      </w:r>
      <w:r>
        <w:rPr>
          <w:rFonts w:ascii="Times New Roman"/>
          <w:b w:val="false"/>
          <w:i w:val="false"/>
          <w:color w:val="000000"/>
          <w:sz w:val="28"/>
        </w:rPr>
        <w:t>2-бөлігі</w:t>
      </w:r>
      <w:r>
        <w:rPr>
          <w:rFonts w:ascii="Times New Roman"/>
          <w:b w:val="false"/>
          <w:i w:val="false"/>
          <w:color w:val="000000"/>
          <w:sz w:val="28"/>
        </w:rPr>
        <w:t xml:space="preserve"> (халықаралық ұшу қағидаларын бұзу);</w:t>
      </w:r>
    </w:p>
    <w:p>
      <w:pPr>
        <w:spacing w:after="0"/>
        <w:ind w:left="0"/>
        <w:jc w:val="both"/>
      </w:pPr>
      <w:r>
        <w:rPr>
          <w:rFonts w:ascii="Times New Roman"/>
          <w:b w:val="false"/>
          <w:i w:val="false"/>
          <w:color w:val="000000"/>
          <w:sz w:val="28"/>
        </w:rPr>
        <w:t xml:space="preserve">
      97) 392-баптың </w:t>
      </w:r>
      <w:r>
        <w:rPr>
          <w:rFonts w:ascii="Times New Roman"/>
          <w:b w:val="false"/>
          <w:i w:val="false"/>
          <w:color w:val="000000"/>
          <w:sz w:val="28"/>
        </w:rPr>
        <w:t>2-бөлігі</w:t>
      </w:r>
      <w:r>
        <w:rPr>
          <w:rFonts w:ascii="Times New Roman"/>
          <w:b w:val="false"/>
          <w:i w:val="false"/>
          <w:color w:val="000000"/>
          <w:sz w:val="28"/>
        </w:rPr>
        <w:t xml:space="preserve"> (Қазақстан Республикасының Мемлекеттік шекарасын қасақана заңсыз кесіп өту);</w:t>
      </w:r>
    </w:p>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402-бап</w:t>
      </w:r>
      <w:r>
        <w:rPr>
          <w:rFonts w:ascii="Times New Roman"/>
          <w:b w:val="false"/>
          <w:i w:val="false"/>
          <w:color w:val="000000"/>
          <w:sz w:val="28"/>
        </w:rPr>
        <w:t xml:space="preserve"> (сот заңсыз деп таныған ереуілге қатысуды жалғастыруға арандататын әрекеттер);</w:t>
      </w:r>
    </w:p>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14-бап</w:t>
      </w:r>
      <w:r>
        <w:rPr>
          <w:rFonts w:ascii="Times New Roman"/>
          <w:b w:val="false"/>
          <w:i w:val="false"/>
          <w:color w:val="000000"/>
          <w:sz w:val="28"/>
        </w:rPr>
        <w:t xml:space="preserve"> (қылмыстардың қайталануы, қылмыстардың қауіпті қайталануы).</w:t>
      </w:r>
    </w:p>
    <w:bookmarkStart w:name="z36" w:id="26"/>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 және азаматтығы жоқ адамдар.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25 наурыздағы</w:t>
            </w:r>
            <w:r>
              <w:br/>
            </w:r>
            <w:r>
              <w:rPr>
                <w:rFonts w:ascii="Times New Roman"/>
                <w:b w:val="false"/>
                <w:i w:val="false"/>
                <w:color w:val="000000"/>
                <w:sz w:val="20"/>
              </w:rPr>
              <w:t>№ 57 Бұйрықтың</w:t>
            </w:r>
            <w:r>
              <w:br/>
            </w:r>
            <w:r>
              <w:rPr>
                <w:rFonts w:ascii="Times New Roman"/>
                <w:b w:val="false"/>
                <w:i w:val="false"/>
                <w:color w:val="000000"/>
                <w:sz w:val="20"/>
              </w:rPr>
              <w:t>3-қосымшасы</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 жасаған</w:t>
            </w:r>
            <w:r>
              <w:br/>
            </w:r>
            <w:r>
              <w:rPr>
                <w:rFonts w:ascii="Times New Roman"/>
                <w:b w:val="false"/>
                <w:i w:val="false"/>
                <w:color w:val="000000"/>
                <w:sz w:val="20"/>
              </w:rPr>
              <w:t>адамдардың, қылмыстық</w:t>
            </w:r>
            <w:r>
              <w:br/>
            </w:r>
            <w:r>
              <w:rPr>
                <w:rFonts w:ascii="Times New Roman"/>
                <w:b w:val="false"/>
                <w:i w:val="false"/>
                <w:color w:val="000000"/>
                <w:sz w:val="20"/>
              </w:rPr>
              <w:t>жауаптылыққа тартылатын,</w:t>
            </w:r>
            <w:r>
              <w:br/>
            </w:r>
            <w:r>
              <w:rPr>
                <w:rFonts w:ascii="Times New Roman"/>
                <w:b w:val="false"/>
                <w:i w:val="false"/>
                <w:color w:val="000000"/>
                <w:sz w:val="20"/>
              </w:rPr>
              <w:t>қылмыстық құқық бұзушылық</w:t>
            </w:r>
            <w:r>
              <w:br/>
            </w:r>
            <w:r>
              <w:rPr>
                <w:rFonts w:ascii="Times New Roman"/>
                <w:b w:val="false"/>
                <w:i w:val="false"/>
                <w:color w:val="000000"/>
                <w:sz w:val="20"/>
              </w:rPr>
              <w:t>жасағаны үшін қылмыстық</w:t>
            </w:r>
            <w:r>
              <w:br/>
            </w:r>
            <w:r>
              <w:rPr>
                <w:rFonts w:ascii="Times New Roman"/>
                <w:b w:val="false"/>
                <w:i w:val="false"/>
                <w:color w:val="000000"/>
                <w:sz w:val="20"/>
              </w:rPr>
              <w:t>жауаптылыққа тартылған</w:t>
            </w:r>
            <w:r>
              <w:br/>
            </w:r>
            <w:r>
              <w:rPr>
                <w:rFonts w:ascii="Times New Roman"/>
                <w:b w:val="false"/>
                <w:i w:val="false"/>
                <w:color w:val="000000"/>
                <w:sz w:val="20"/>
              </w:rPr>
              <w:t>адамдардың арнайы есебін,</w:t>
            </w:r>
            <w:r>
              <w:br/>
            </w:r>
            <w:r>
              <w:rPr>
                <w:rFonts w:ascii="Times New Roman"/>
                <w:b w:val="false"/>
                <w:i w:val="false"/>
                <w:color w:val="000000"/>
                <w:sz w:val="20"/>
              </w:rPr>
              <w:t>ұстап алынған, күзетпен</w:t>
            </w:r>
            <w:r>
              <w:br/>
            </w:r>
            <w:r>
              <w:rPr>
                <w:rFonts w:ascii="Times New Roman"/>
                <w:b w:val="false"/>
                <w:i w:val="false"/>
                <w:color w:val="000000"/>
                <w:sz w:val="20"/>
              </w:rPr>
              <w:t>ұсталатын және сотталған</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Талап</w:t>
      </w:r>
    </w:p>
    <w:p>
      <w:pPr>
        <w:spacing w:after="0"/>
        <w:ind w:left="0"/>
        <w:jc w:val="both"/>
      </w:pPr>
      <w:r>
        <w:rPr>
          <w:rFonts w:ascii="Times New Roman"/>
          <w:b w:val="false"/>
          <w:i w:val="false"/>
          <w:color w:val="000000"/>
          <w:sz w:val="28"/>
        </w:rPr>
        <w:t>
      "____"_________20___жыл                                                      № 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(талап жолданған органның атауы)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1. Тегі |__|__|__|__|__|__|__|__|__|__|__|__|__|__|__|__|__|__|__|__|__|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(ол болған кезде) |__|__|__|__|__|__|__|__|__|__|__|__|__|__|___|__|__|</w:t>
      </w:r>
    </w:p>
    <w:p>
      <w:pPr>
        <w:spacing w:after="0"/>
        <w:ind w:left="0"/>
        <w:jc w:val="both"/>
      </w:pPr>
      <w:r>
        <w:rPr>
          <w:rFonts w:ascii="Times New Roman"/>
          <w:b w:val="false"/>
          <w:i w:val="false"/>
          <w:color w:val="000000"/>
          <w:sz w:val="28"/>
        </w:rPr>
        <w:t>
      4. Туған күні: |__|__| |__|__| |__|__|__|__| күні айы жылы</w:t>
      </w:r>
    </w:p>
    <w:p>
      <w:pPr>
        <w:spacing w:after="0"/>
        <w:ind w:left="0"/>
        <w:jc w:val="both"/>
      </w:pPr>
      <w:r>
        <w:rPr>
          <w:rFonts w:ascii="Times New Roman"/>
          <w:b w:val="false"/>
          <w:i w:val="false"/>
          <w:color w:val="000000"/>
          <w:sz w:val="28"/>
        </w:rPr>
        <w:t>
      5. Жеке сәйкестендіру нөмірі</w:t>
      </w:r>
    </w:p>
    <w:p>
      <w:pPr>
        <w:spacing w:after="0"/>
        <w:ind w:left="0"/>
        <w:jc w:val="both"/>
      </w:pPr>
      <w:r>
        <w:rPr>
          <w:rFonts w:ascii="Times New Roman"/>
          <w:b w:val="false"/>
          <w:i w:val="false"/>
          <w:color w:val="000000"/>
          <w:sz w:val="28"/>
        </w:rPr>
        <w:t>
      (ЖСН) |__|__|__|__|__|__|__|__|__|__|__|__|</w:t>
      </w:r>
    </w:p>
    <w:p>
      <w:pPr>
        <w:spacing w:after="0"/>
        <w:ind w:left="0"/>
        <w:jc w:val="both"/>
      </w:pPr>
      <w:r>
        <w:rPr>
          <w:rFonts w:ascii="Times New Roman"/>
          <w:b w:val="false"/>
          <w:i w:val="false"/>
          <w:color w:val="000000"/>
          <w:sz w:val="28"/>
        </w:rPr>
        <w:t>
      6. Туған жері:______________________________________________________________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7. Бизнес-сәйкестендіру нөмірі (БСН) |__|__|__|__|__|__|__|__|__|__|__|__|__|__|</w:t>
      </w:r>
    </w:p>
    <w:p>
      <w:pPr>
        <w:spacing w:after="0"/>
        <w:ind w:left="0"/>
        <w:jc w:val="both"/>
      </w:pPr>
      <w:r>
        <w:rPr>
          <w:rFonts w:ascii="Times New Roman"/>
          <w:b w:val="false"/>
          <w:i w:val="false"/>
          <w:color w:val="000000"/>
          <w:sz w:val="28"/>
        </w:rPr>
        <w:t>
      8. Атауы: _________________________________________________________________</w:t>
      </w:r>
    </w:p>
    <w:p>
      <w:pPr>
        <w:spacing w:after="0"/>
        <w:ind w:left="0"/>
        <w:jc w:val="both"/>
      </w:pPr>
      <w:r>
        <w:rPr>
          <w:rFonts w:ascii="Times New Roman"/>
          <w:b w:val="false"/>
          <w:i w:val="false"/>
          <w:color w:val="000000"/>
          <w:sz w:val="28"/>
        </w:rPr>
        <w:t>
                                                           (қысқартусыз)</w:t>
      </w:r>
    </w:p>
    <w:p>
      <w:pPr>
        <w:spacing w:after="0"/>
        <w:ind w:left="0"/>
        <w:jc w:val="both"/>
      </w:pPr>
      <w:r>
        <w:rPr>
          <w:rFonts w:ascii="Times New Roman"/>
          <w:b w:val="false"/>
          <w:i w:val="false"/>
          <w:color w:val="000000"/>
          <w:sz w:val="28"/>
        </w:rPr>
        <w:t>
      9. Мекенжайы:_____________________________________________________________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10. Тексеру жүргізу себебі ___________________________________________________</w:t>
      </w:r>
    </w:p>
    <w:p>
      <w:pPr>
        <w:spacing w:after="0"/>
        <w:ind w:left="0"/>
        <w:jc w:val="both"/>
      </w:pPr>
      <w:r>
        <w:rPr>
          <w:rFonts w:ascii="Times New Roman"/>
          <w:b w:val="false"/>
          <w:i w:val="false"/>
          <w:color w:val="000000"/>
          <w:sz w:val="28"/>
        </w:rPr>
        <w:t>
      11. Бастамашы орган: _______________________________________________________</w:t>
      </w:r>
    </w:p>
    <w:p>
      <w:pPr>
        <w:spacing w:after="0"/>
        <w:ind w:left="0"/>
        <w:jc w:val="both"/>
      </w:pPr>
      <w:r>
        <w:rPr>
          <w:rFonts w:ascii="Times New Roman"/>
          <w:b w:val="false"/>
          <w:i w:val="false"/>
          <w:color w:val="000000"/>
          <w:sz w:val="28"/>
        </w:rPr>
        <w:t>
      12. Орган орындаушысы:___________________________________________________</w:t>
      </w:r>
    </w:p>
    <w:p>
      <w:pPr>
        <w:spacing w:after="0"/>
        <w:ind w:left="0"/>
        <w:jc w:val="both"/>
      </w:pPr>
      <w:r>
        <w:rPr>
          <w:rFonts w:ascii="Times New Roman"/>
          <w:b w:val="false"/>
          <w:i w:val="false"/>
          <w:color w:val="000000"/>
          <w:sz w:val="28"/>
        </w:rPr>
        <w:t>
                                                                     (лауазымы, тегі)</w:t>
      </w:r>
    </w:p>
    <w:p>
      <w:pPr>
        <w:spacing w:after="0"/>
        <w:ind w:left="0"/>
        <w:jc w:val="both"/>
      </w:pPr>
      <w:r>
        <w:rPr>
          <w:rFonts w:ascii="Times New Roman"/>
          <w:b w:val="false"/>
          <w:i w:val="false"/>
          <w:color w:val="000000"/>
          <w:sz w:val="28"/>
        </w:rPr>
        <w:t>
      13. Орган басшысы: _______________________________________________________</w:t>
      </w:r>
    </w:p>
    <w:p>
      <w:pPr>
        <w:spacing w:after="0"/>
        <w:ind w:left="0"/>
        <w:jc w:val="both"/>
      </w:pPr>
      <w:r>
        <w:rPr>
          <w:rFonts w:ascii="Times New Roman"/>
          <w:b w:val="false"/>
          <w:i w:val="false"/>
          <w:color w:val="000000"/>
          <w:sz w:val="28"/>
        </w:rPr>
        <w:t>
                                                           (орган басшысының қолы, тегі)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14. Жіберуші органның мекенжайы: __________________________________________</w:t>
      </w:r>
    </w:p>
    <w:p>
      <w:pPr>
        <w:spacing w:after="0"/>
        <w:ind w:left="0"/>
        <w:jc w:val="both"/>
      </w:pPr>
      <w:r>
        <w:rPr>
          <w:rFonts w:ascii="Times New Roman"/>
          <w:b w:val="false"/>
          <w:i w:val="false"/>
          <w:color w:val="000000"/>
          <w:sz w:val="28"/>
        </w:rPr>
        <w:t>
                                                                               (индекс,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w:t>
      </w:r>
    </w:p>
    <w:p>
      <w:pPr>
        <w:spacing w:after="0"/>
        <w:ind w:left="0"/>
        <w:jc w:val="both"/>
      </w:pPr>
      <w:r>
        <w:rPr>
          <w:rFonts w:ascii="Times New Roman"/>
          <w:b w:val="false"/>
          <w:i w:val="false"/>
          <w:color w:val="000000"/>
          <w:sz w:val="28"/>
        </w:rPr>
        <w:t>алу жөніндегі комитетінің ақпараттық-анықтама есебінің мәліметтерін сұрау салған</w:t>
      </w:r>
    </w:p>
    <w:p>
      <w:pPr>
        <w:spacing w:after="0"/>
        <w:ind w:left="0"/>
        <w:jc w:val="both"/>
      </w:pPr>
      <w:r>
        <w:rPr>
          <w:rFonts w:ascii="Times New Roman"/>
          <w:b w:val="false"/>
          <w:i w:val="false"/>
          <w:color w:val="000000"/>
          <w:sz w:val="28"/>
        </w:rPr>
        <w:t>бастамашы қолданыстағы заңнамаға, оның ішінде Қазақстан Республикасы Әкімшілік құқық</w:t>
      </w:r>
    </w:p>
    <w:p>
      <w:pPr>
        <w:spacing w:after="0"/>
        <w:ind w:left="0"/>
        <w:jc w:val="both"/>
      </w:pPr>
      <w:r>
        <w:rPr>
          <w:rFonts w:ascii="Times New Roman"/>
          <w:b w:val="false"/>
          <w:i w:val="false"/>
          <w:color w:val="000000"/>
          <w:sz w:val="28"/>
        </w:rPr>
        <w:t xml:space="preserve">бұзушылық туралы кодексінің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 Қылмыстық</w:t>
      </w:r>
    </w:p>
    <w:p>
      <w:pPr>
        <w:spacing w:after="0"/>
        <w:ind w:left="0"/>
        <w:jc w:val="both"/>
      </w:pPr>
      <w:r>
        <w:rPr>
          <w:rFonts w:ascii="Times New Roman"/>
          <w:b w:val="false"/>
          <w:i w:val="false"/>
          <w:color w:val="000000"/>
          <w:sz w:val="28"/>
        </w:rPr>
        <w:t xml:space="preserve">Кодексінің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қолданады.</w:t>
      </w:r>
    </w:p>
    <w:p>
      <w:pPr>
        <w:spacing w:after="0"/>
        <w:ind w:left="0"/>
        <w:jc w:val="both"/>
      </w:pPr>
      <w:r>
        <w:rPr>
          <w:rFonts w:ascii="Times New Roman"/>
          <w:b w:val="false"/>
          <w:i w:val="false"/>
          <w:color w:val="000000"/>
          <w:sz w:val="28"/>
        </w:rPr>
        <w:t>
      Сауалнамалық деректер жеке басын растайтын құжаттың негізінде толтырылады.</w:t>
      </w:r>
    </w:p>
    <w:p>
      <w:pPr>
        <w:spacing w:after="0"/>
        <w:ind w:left="0"/>
        <w:jc w:val="both"/>
      </w:pPr>
      <w:r>
        <w:rPr>
          <w:rFonts w:ascii="Times New Roman"/>
          <w:b w:val="false"/>
          <w:i w:val="false"/>
          <w:color w:val="000000"/>
          <w:sz w:val="28"/>
        </w:rPr>
        <w:t>
      Тексерілуші адамның сауалнамалық деректерін бұрмалап көрсету дұрыс емес</w:t>
      </w:r>
    </w:p>
    <w:p>
      <w:pPr>
        <w:spacing w:after="0"/>
        <w:ind w:left="0"/>
        <w:jc w:val="both"/>
      </w:pPr>
      <w:r>
        <w:rPr>
          <w:rFonts w:ascii="Times New Roman"/>
          <w:b w:val="false"/>
          <w:i w:val="false"/>
          <w:color w:val="000000"/>
          <w:sz w:val="28"/>
        </w:rPr>
        <w:t>мәліметтерді беруге әкеліп соқтырады. Тазартуға және түзетуге жол берілмейді. Талаптың</w:t>
      </w:r>
    </w:p>
    <w:p>
      <w:pPr>
        <w:spacing w:after="0"/>
        <w:ind w:left="0"/>
        <w:jc w:val="both"/>
      </w:pPr>
      <w:r>
        <w:rPr>
          <w:rFonts w:ascii="Times New Roman"/>
          <w:b w:val="false"/>
          <w:i w:val="false"/>
          <w:color w:val="000000"/>
          <w:sz w:val="28"/>
        </w:rPr>
        <w:t>барлық деректемелері толтырылуы керек. Адамның тегі, аты, әкесінің аты (ол болған кезде),</w:t>
      </w:r>
    </w:p>
    <w:p>
      <w:pPr>
        <w:spacing w:after="0"/>
        <w:ind w:left="0"/>
        <w:jc w:val="both"/>
      </w:pPr>
      <w:r>
        <w:rPr>
          <w:rFonts w:ascii="Times New Roman"/>
          <w:b w:val="false"/>
          <w:i w:val="false"/>
          <w:color w:val="000000"/>
          <w:sz w:val="28"/>
        </w:rPr>
        <w:t>ЖСН, БСН болмаған жағдайда – тиісті деректемеде "жоқ" жазбасы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