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6570" w14:textId="56b6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26 сәуірдегі № 137 бұйрығы. Қазақстан Республикасының Әділет министрлігінде 2022 жылғы 28 сәуірде № 27807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26 сәуірдегі</w:t>
            </w:r>
            <w:r>
              <w:br/>
            </w:r>
            <w:r>
              <w:rPr>
                <w:rFonts w:ascii="Times New Roman"/>
                <w:b w:val="false"/>
                <w:i w:val="false"/>
                <w:color w:val="000000"/>
                <w:sz w:val="20"/>
              </w:rPr>
              <w:t>№ 137 бұйрығына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 (бұдан әрі – Қағидалар) Қазақстан Республикасы Еңбек кодексінің (бұдан әрі – Кодекс) 16-бабының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 оларға нұсқау беру және білімін тексерудің тәртібі мен мерзімдерін айқындайды.</w:t>
      </w:r>
    </w:p>
    <w:bookmarkStart w:name="z10" w:id="5"/>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5"/>
    <w:p>
      <w:pPr>
        <w:spacing w:after="0"/>
        <w:ind w:left="0"/>
        <w:jc w:val="both"/>
      </w:pPr>
      <w:r>
        <w:rPr>
          <w:rFonts w:ascii="Times New Roman"/>
          <w:b w:val="false"/>
          <w:i w:val="false"/>
          <w:color w:val="000000"/>
          <w:sz w:val="28"/>
        </w:rPr>
        <w:t>
      1) арнайы кәсіптік құзыреттер – белгілі бір салада еңбек қауіпсіздігін және еңбекті қорғауды қамтамасыз ету жөніндегі тиімді кәсіби қызмет үшін ұйымның басшылары мен еңбек қауіпсіздігін және еңбекті қорғауды қамтамасыз етуге жауапты адамдарға қажетті құзыреттер;</w:t>
      </w:r>
    </w:p>
    <w:p>
      <w:pPr>
        <w:spacing w:after="0"/>
        <w:ind w:left="0"/>
        <w:jc w:val="both"/>
      </w:pPr>
      <w:r>
        <w:rPr>
          <w:rFonts w:ascii="Times New Roman"/>
          <w:b w:val="false"/>
          <w:i w:val="false"/>
          <w:color w:val="000000"/>
          <w:sz w:val="28"/>
        </w:rPr>
        <w:t>
      2)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pPr>
        <w:spacing w:after="0"/>
        <w:ind w:left="0"/>
        <w:jc w:val="both"/>
      </w:pPr>
      <w:r>
        <w:rPr>
          <w:rFonts w:ascii="Times New Roman"/>
          <w:b w:val="false"/>
          <w:i w:val="false"/>
          <w:color w:val="000000"/>
          <w:sz w:val="28"/>
        </w:rPr>
        <w:t>
      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 жай-күйі;</w:t>
      </w:r>
    </w:p>
    <w:p>
      <w:pPr>
        <w:spacing w:after="0"/>
        <w:ind w:left="0"/>
        <w:jc w:val="both"/>
      </w:pPr>
      <w:r>
        <w:rPr>
          <w:rFonts w:ascii="Times New Roman"/>
          <w:b w:val="false"/>
          <w:i w:val="false"/>
          <w:color w:val="000000"/>
          <w:sz w:val="28"/>
        </w:rPr>
        <w:t>
      4) жалпы кәсіптік құзыреттер – еңбек қауіпсіздігін және еңбекті қорғауды қамтамасыз ету жөніндегі тиімді кәсіби қызмет үшін ұйымның басшылары мен еңбек қауіпсіздігін және еңбекті қорғауды қамтамасыз етуге жауапты адамдарға қажетті құзыреттер;</w:t>
      </w:r>
    </w:p>
    <w:p>
      <w:pPr>
        <w:spacing w:after="0"/>
        <w:ind w:left="0"/>
        <w:jc w:val="both"/>
      </w:pPr>
      <w:r>
        <w:rPr>
          <w:rFonts w:ascii="Times New Roman"/>
          <w:b w:val="false"/>
          <w:i w:val="false"/>
          <w:color w:val="000000"/>
          <w:sz w:val="28"/>
        </w:rPr>
        <w:t>
      5) желілік технология – оқу-әдістемелік материалдармен қамтамасыз етуді, білім алушылардың оқытушымен және бір-бірімен интерактивтік өзара іс-қимыл нысандарын, сондай-ақ Интернет желісін пайдалану негізінде оқу процесін әкімшілендіруді қамтитын технология;</w:t>
      </w:r>
    </w:p>
    <w:p>
      <w:pPr>
        <w:spacing w:after="0"/>
        <w:ind w:left="0"/>
        <w:jc w:val="both"/>
      </w:pPr>
      <w:r>
        <w:rPr>
          <w:rFonts w:ascii="Times New Roman"/>
          <w:b w:val="false"/>
          <w:i w:val="false"/>
          <w:color w:val="000000"/>
          <w:sz w:val="28"/>
        </w:rPr>
        <w:t>
      6)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w:t>
      </w:r>
    </w:p>
    <w:p>
      <w:pPr>
        <w:spacing w:after="0"/>
        <w:ind w:left="0"/>
        <w:jc w:val="both"/>
      </w:pPr>
      <w:r>
        <w:rPr>
          <w:rFonts w:ascii="Times New Roman"/>
          <w:b w:val="false"/>
          <w:i w:val="false"/>
          <w:color w:val="000000"/>
          <w:sz w:val="28"/>
        </w:rPr>
        <w:t>
      7)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pPr>
        <w:spacing w:after="0"/>
        <w:ind w:left="0"/>
        <w:jc w:val="both"/>
      </w:pPr>
      <w:r>
        <w:rPr>
          <w:rFonts w:ascii="Times New Roman"/>
          <w:b w:val="false"/>
          <w:i w:val="false"/>
          <w:color w:val="000000"/>
          <w:sz w:val="28"/>
        </w:rPr>
        <w:t>
      8) құзырет – еңбек функциясын құрайтын бір немесе бірнеше кәсіби міндеттерді орындауға мүмкіндік беретін дағдыларды қолдану қабілеті;</w:t>
      </w:r>
    </w:p>
    <w:p>
      <w:pPr>
        <w:spacing w:after="0"/>
        <w:ind w:left="0"/>
        <w:jc w:val="both"/>
      </w:pPr>
      <w:r>
        <w:rPr>
          <w:rFonts w:ascii="Times New Roman"/>
          <w:b w:val="false"/>
          <w:i w:val="false"/>
          <w:color w:val="000000"/>
          <w:sz w:val="28"/>
        </w:rPr>
        <w:t>
      9) мультимедиа – пайдаланушыға әртекті деректермен (графикамен, мәтінмен, дыбыспен, бейнемен) жұмыс істеуге мүмкіндік беретін аппараттық және бағдарламалық құралдар кешені;</w:t>
      </w:r>
    </w:p>
    <w:p>
      <w:pPr>
        <w:spacing w:after="0"/>
        <w:ind w:left="0"/>
        <w:jc w:val="both"/>
      </w:pPr>
      <w:r>
        <w:rPr>
          <w:rFonts w:ascii="Times New Roman"/>
          <w:b w:val="false"/>
          <w:i w:val="false"/>
          <w:color w:val="000000"/>
          <w:sz w:val="28"/>
        </w:rPr>
        <w:t>
      10) оқу орталығы – басшыларға және жауапты жұмыскерлерге еңбек қауіпсіздігі және еңбекті қорғау мәселелері бойынша кәсіптік даярлауды, қайта даярлауды және біліктілікті арттыруды жүргізетін ұйым;</w:t>
      </w:r>
    </w:p>
    <w:p>
      <w:pPr>
        <w:spacing w:after="0"/>
        <w:ind w:left="0"/>
        <w:jc w:val="both"/>
      </w:pPr>
      <w:r>
        <w:rPr>
          <w:rFonts w:ascii="Times New Roman"/>
          <w:b w:val="false"/>
          <w:i w:val="false"/>
          <w:color w:val="000000"/>
          <w:sz w:val="28"/>
        </w:rPr>
        <w:t>
      11) рұқсат беру наряды – белгіленген нысандағы арнайы бланкіде ресімделген және жұмыс мазмұнын, орнын, оның басталу және аяқталу уақытын, оны қауіпсіз орындау шарттарын, қажетті қауіпсіздік шараларын (оның ішінде радиациялық, өрт қауіпсіздігі және газдалған жұмыс орындарында), бригада құрамы мен жауапты жұмыскерлерді айқындайтын, жұмысты қауіпсіз жүргізуге арналған тапсырма.</w:t>
      </w:r>
    </w:p>
    <w:bookmarkStart w:name="z11" w:id="6"/>
    <w:p>
      <w:pPr>
        <w:spacing w:after="0"/>
        <w:ind w:left="0"/>
        <w:jc w:val="left"/>
      </w:pPr>
      <w:r>
        <w:rPr>
          <w:rFonts w:ascii="Times New Roman"/>
          <w:b/>
          <w:i w:val="false"/>
          <w:color w:val="000000"/>
        </w:rPr>
        <w:t xml:space="preserve"> 2-тарау. Жұмыскерлерге еңбек қауіпсіздігі және еңбекті қорғау мәселелері бойынша оқыту және білімін тексеруді өткізу тәртібі</w:t>
      </w:r>
    </w:p>
    <w:bookmarkEnd w:id="6"/>
    <w:bookmarkStart w:name="z12" w:id="7"/>
    <w:p>
      <w:pPr>
        <w:spacing w:after="0"/>
        <w:ind w:left="0"/>
        <w:jc w:val="both"/>
      </w:pPr>
      <w:r>
        <w:rPr>
          <w:rFonts w:ascii="Times New Roman"/>
          <w:b w:val="false"/>
          <w:i w:val="false"/>
          <w:color w:val="000000"/>
          <w:sz w:val="28"/>
        </w:rPr>
        <w:t>
      3. Жұмыскерлерге еңбек қауіпсіздігі және еңбекті қорғау мәселелері бойынша оқыту және білімін тексеру жылына бір реттен сиретпей өткізіледі.</w:t>
      </w:r>
    </w:p>
    <w:bookmarkEnd w:id="7"/>
    <w:bookmarkStart w:name="z13" w:id="8"/>
    <w:p>
      <w:pPr>
        <w:spacing w:after="0"/>
        <w:ind w:left="0"/>
        <w:jc w:val="both"/>
      </w:pPr>
      <w:r>
        <w:rPr>
          <w:rFonts w:ascii="Times New Roman"/>
          <w:b w:val="false"/>
          <w:i w:val="false"/>
          <w:color w:val="000000"/>
          <w:sz w:val="28"/>
        </w:rPr>
        <w:t>
      4. Жұмысқа қабылданған адамдар, сондай-ақ басқа жұмысқа ауыстырылатын жұмыскерлер кейіннен еңбек қауіпсіздігі және еңбекті қорғау мәселелері бойынша білімдерін тексеруді жүргізе отырып, жұмыс беруші белгілеген мерзімде, бірақ еңбек шарты жасалғаннан немесе басқа жұмысқа ауысқаннан кейін бір айдан кешіктірмей оқудан өтеді.</w:t>
      </w:r>
    </w:p>
    <w:bookmarkEnd w:id="8"/>
    <w:p>
      <w:pPr>
        <w:spacing w:after="0"/>
        <w:ind w:left="0"/>
        <w:jc w:val="both"/>
      </w:pPr>
      <w:r>
        <w:rPr>
          <w:rFonts w:ascii="Times New Roman"/>
          <w:b w:val="false"/>
          <w:i w:val="false"/>
          <w:color w:val="000000"/>
          <w:sz w:val="28"/>
        </w:rPr>
        <w:t>
      Еңбек қауіпсіздігі және еңбекті қорғау мәселелері бойынша оқытудан, нұсқау беруден және білімдерін тексеруден өтпеген жұмыскерлер жұмысқа жіберілмейді.</w:t>
      </w:r>
    </w:p>
    <w:p>
      <w:pPr>
        <w:spacing w:after="0"/>
        <w:ind w:left="0"/>
        <w:jc w:val="both"/>
      </w:pPr>
      <w:r>
        <w:rPr>
          <w:rFonts w:ascii="Times New Roman"/>
          <w:b w:val="false"/>
          <w:i w:val="false"/>
          <w:color w:val="000000"/>
          <w:sz w:val="28"/>
        </w:rPr>
        <w:t>
      Жұмыскер басқа жұмыс орнына не басқа құрылымдық бөлімшеге ауысқан не лауазымы, мамандығы, кәсібі, біліктілігі шегінде басқа механизмде немесе агрегатта жұмыс тапсырылған кезде қайта оқыту және еңбек қауіпсіздігі және еңбекті қорғау бойынша білімін тексеру талап етілмейді.</w:t>
      </w:r>
    </w:p>
    <w:bookmarkStart w:name="z14" w:id="9"/>
    <w:p>
      <w:pPr>
        <w:spacing w:after="0"/>
        <w:ind w:left="0"/>
        <w:jc w:val="both"/>
      </w:pPr>
      <w:r>
        <w:rPr>
          <w:rFonts w:ascii="Times New Roman"/>
          <w:b w:val="false"/>
          <w:i w:val="false"/>
          <w:color w:val="000000"/>
          <w:sz w:val="28"/>
        </w:rPr>
        <w:t>
      5. Ұйымның еңбек қауіпсіздігі және еңбекті қорғауды қамтамасыз етуге жауапты жұмыскерлерінің тізімін, оқыту жүргізіліп жатқан жұмыстар мен кәсіптер тізбесін, сондай-ақ оқытудың тәртібін, нысанын жұмыс беруші кәсіптің сипатына, жұмыстардың түріне, өндірістің ерекшелігі мен еңбек қауіпсіздігі жағдайына қарай, жұмыскерлер өкілдерімен (олар болған кезде) келісе отырып белгілейді.</w:t>
      </w:r>
    </w:p>
    <w:bookmarkEnd w:id="9"/>
    <w:bookmarkStart w:name="z15" w:id="10"/>
    <w:p>
      <w:pPr>
        <w:spacing w:after="0"/>
        <w:ind w:left="0"/>
        <w:jc w:val="both"/>
      </w:pPr>
      <w:r>
        <w:rPr>
          <w:rFonts w:ascii="Times New Roman"/>
          <w:b w:val="false"/>
          <w:i w:val="false"/>
          <w:color w:val="000000"/>
          <w:sz w:val="28"/>
        </w:rPr>
        <w:t>
      6. Еңбек қауіпсіздігі және еңбекті қорғау бойынша білімін тексеруге жататын жұмыскерлерді жұмыс беруші оны өткізу басталғанға дейін бір айдан кешіктірмей ескертеді.</w:t>
      </w:r>
    </w:p>
    <w:bookmarkEnd w:id="10"/>
    <w:bookmarkStart w:name="z16" w:id="11"/>
    <w:p>
      <w:pPr>
        <w:spacing w:after="0"/>
        <w:ind w:left="0"/>
        <w:jc w:val="both"/>
      </w:pPr>
      <w:r>
        <w:rPr>
          <w:rFonts w:ascii="Times New Roman"/>
          <w:b w:val="false"/>
          <w:i w:val="false"/>
          <w:color w:val="000000"/>
          <w:sz w:val="28"/>
        </w:rPr>
        <w:t>
      7. Жұмыстардың, лауазымның, кәсіптің осы түрі бойынша үш және одан да көп жыл, ал қауіптілігі жоғары жұмыстарда бір жылдан астам үзілісі бар жұмыскерлер еңбек қауіпсіздігі және еңбекті қорғау мәселелері бойынша оқыту мен білімін тексеруден өзіндік жұмысы басталғанға дейін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Еңбек қауіпсіздігі және еңбекті қорғау бойынша оқыту (сабақтар, дәрістер, семинарлар) жұмыс берушіде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 қауіпсіздігі мен еңбекті қорғау бойынша оқудан өткені туралы сертификаты бар тиісті салалардағы жоғары білікті мамандарды, кемінде үш жыл еңбек өтілі бар инженерлік-техникалық жұмыскерлерді және еңбекті қорғау жөніндегі техникалық инспекторларды, ұйымның өзінің еңбек қауіпсіздігі және еңбекті қорғау қызметтерін тарта отырып жүргізіледі.</w:t>
      </w:r>
    </w:p>
    <w:bookmarkStart w:name="z18" w:id="12"/>
    <w:p>
      <w:pPr>
        <w:spacing w:after="0"/>
        <w:ind w:left="0"/>
        <w:jc w:val="both"/>
      </w:pPr>
      <w:r>
        <w:rPr>
          <w:rFonts w:ascii="Times New Roman"/>
          <w:b w:val="false"/>
          <w:i w:val="false"/>
          <w:color w:val="000000"/>
          <w:sz w:val="28"/>
        </w:rPr>
        <w:t>
      9. Еңбек қауіпсіздігі және еңбекті қорғау бойынша оқу бағдарламалары осы ұйымның ерекшелігін ескере отырып, теориялық және өндірістік оқытуды көздейді және оны жұмыс берушінің актісімен бекітіледі.</w:t>
      </w:r>
    </w:p>
    <w:bookmarkEnd w:id="12"/>
    <w:bookmarkStart w:name="z19" w:id="13"/>
    <w:p>
      <w:pPr>
        <w:spacing w:after="0"/>
        <w:ind w:left="0"/>
        <w:jc w:val="both"/>
      </w:pPr>
      <w:r>
        <w:rPr>
          <w:rFonts w:ascii="Times New Roman"/>
          <w:b w:val="false"/>
          <w:i w:val="false"/>
          <w:color w:val="000000"/>
          <w:sz w:val="28"/>
        </w:rPr>
        <w:t>
      10. Еңбек қауіпсіздігі және еңбекті қорғау бойынша, еңбектің қауіпсіз әдістері мен тәсілдеріне өндірістік оқыту ұйымның еңбек қауіпсіздігі және еңбекті қорғауға жауапты жұмыскерлерінің басшылығымен оқу сыныптарында, шеберханаларда, учаскелерде, цехтарда өткізіледі.</w:t>
      </w:r>
    </w:p>
    <w:bookmarkEnd w:id="13"/>
    <w:bookmarkStart w:name="z20" w:id="14"/>
    <w:p>
      <w:pPr>
        <w:spacing w:after="0"/>
        <w:ind w:left="0"/>
        <w:jc w:val="both"/>
      </w:pPr>
      <w:r>
        <w:rPr>
          <w:rFonts w:ascii="Times New Roman"/>
          <w:b w:val="false"/>
          <w:i w:val="false"/>
          <w:color w:val="000000"/>
          <w:sz w:val="28"/>
        </w:rPr>
        <w:t>
      11. Еңбек қауіпсіздігінің заңнамада белгіленген арнайы талаптары қойылатын жұмыстармен байланысты жекелеген өндірістерде жұмыскерлер қосымша арнайы оқудан өтеді.</w:t>
      </w:r>
    </w:p>
    <w:bookmarkEnd w:id="14"/>
    <w:bookmarkStart w:name="z21" w:id="15"/>
    <w:p>
      <w:pPr>
        <w:spacing w:after="0"/>
        <w:ind w:left="0"/>
        <w:jc w:val="both"/>
      </w:pPr>
      <w:r>
        <w:rPr>
          <w:rFonts w:ascii="Times New Roman"/>
          <w:b w:val="false"/>
          <w:i w:val="false"/>
          <w:color w:val="000000"/>
          <w:sz w:val="28"/>
        </w:rPr>
        <w:t>
      12. Жұмыскерлерді еңбек қауіпсіздігі және еңбекті қорғау бойынша мәселелері бойынша оқыту еңбек қауіпсіздігі және еңбекті қорғау бойынша білімдерін тексерумен (емтиханмен) аяқталады.</w:t>
      </w:r>
    </w:p>
    <w:bookmarkEnd w:id="15"/>
    <w:bookmarkStart w:name="z22" w:id="16"/>
    <w:p>
      <w:pPr>
        <w:spacing w:after="0"/>
        <w:ind w:left="0"/>
        <w:jc w:val="both"/>
      </w:pPr>
      <w:r>
        <w:rPr>
          <w:rFonts w:ascii="Times New Roman"/>
          <w:b w:val="false"/>
          <w:i w:val="false"/>
          <w:color w:val="000000"/>
          <w:sz w:val="28"/>
        </w:rPr>
        <w:t>
      13. Еңбек қауіпсіздігі және еңбекті қорғау мәселелері бойынша білімдерді тексеруді жұмыс берушінің актісімен құрылатын, кемінде үш адамнан тұратын емтихан комиссиясы өткізеді және комиссия төрағасы мен осы Қағидалардың 22-тармағында көзделген мамандардың ішінен комиссия мүшелерінен тұрады. Емтихан комиссиясының жұмысына жұмыскер өкілдерінің (бар болса) қатысуы міндетті.</w:t>
      </w:r>
    </w:p>
    <w:bookmarkEnd w:id="16"/>
    <w:bookmarkStart w:name="z23" w:id="17"/>
    <w:p>
      <w:pPr>
        <w:spacing w:after="0"/>
        <w:ind w:left="0"/>
        <w:jc w:val="both"/>
      </w:pPr>
      <w:r>
        <w:rPr>
          <w:rFonts w:ascii="Times New Roman"/>
          <w:b w:val="false"/>
          <w:i w:val="false"/>
          <w:color w:val="000000"/>
          <w:sz w:val="28"/>
        </w:rPr>
        <w:t>
      14. Емтихан комиссиясының жұмыс істеуі тұрақты негізде жүзеге асырылады.</w:t>
      </w:r>
    </w:p>
    <w:bookmarkEnd w:id="17"/>
    <w:bookmarkStart w:name="z24" w:id="18"/>
    <w:p>
      <w:pPr>
        <w:spacing w:after="0"/>
        <w:ind w:left="0"/>
        <w:jc w:val="both"/>
      </w:pPr>
      <w:r>
        <w:rPr>
          <w:rFonts w:ascii="Times New Roman"/>
          <w:b w:val="false"/>
          <w:i w:val="false"/>
          <w:color w:val="000000"/>
          <w:sz w:val="28"/>
        </w:rPr>
        <w:t>
      15. Емтихан комиссиясының жұмыс тәртібі жұмыс берушінің актісінде белгіленеді.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Жұмыскерлердің білімдерін тексеру нәтижелері хаттамамен ресімделеді. Емтихан комиссиясының білімді тексеру жөніндегі отырысының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жеткізгіште немесе электрондық цифрлық қолтаңба арқылы куәландырылған электрондық құжат нысанында ресімделеді. Хаттамаға төраға және емтихан комиссиясының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Білімін тексеруден сәтті өткен жұмыскерге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қауіпсіздігі және еңбекті қорғау бойынша қағидаларды, нормалар мен нұсқаулықтарды білуін тексеру жөніндегі куәлік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Жұмыскер қанағаттанарлықсыз деген баға алған кезде білімін қайта тексеру бір айдан кешіктірмей белгіленеді. Жұмыскер қайта оқудан өтеді және білімін тексеруге дейін жұмыскер Қазақстан Республикасы Еңбек кодексінің 48-бабы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тәртіппен жұмыстан шеттетіледі.</w:t>
      </w:r>
    </w:p>
    <w:bookmarkStart w:name="z28" w:id="19"/>
    <w:p>
      <w:pPr>
        <w:spacing w:after="0"/>
        <w:ind w:left="0"/>
        <w:jc w:val="left"/>
      </w:pPr>
      <w:r>
        <w:rPr>
          <w:rFonts w:ascii="Times New Roman"/>
          <w:b/>
          <w:i w:val="false"/>
          <w:color w:val="000000"/>
        </w:rPr>
        <w:t xml:space="preserve"> 3-тарау.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өткізу тәртібі</w:t>
      </w:r>
    </w:p>
    <w:bookmarkEnd w:id="19"/>
    <w:bookmarkStart w:name="z29" w:id="20"/>
    <w:p>
      <w:pPr>
        <w:spacing w:after="0"/>
        <w:ind w:left="0"/>
        <w:jc w:val="both"/>
      </w:pPr>
      <w:r>
        <w:rPr>
          <w:rFonts w:ascii="Times New Roman"/>
          <w:b w:val="false"/>
          <w:i w:val="false"/>
          <w:color w:val="000000"/>
          <w:sz w:val="28"/>
        </w:rPr>
        <w:t>
      19. Басшылар мен еңбек қауіпсіздігін және еңбекті қорғауды қамтамасыз етуге жауапты адамдар (бұдан әрі – жауапты жұмыскерлер) оқу орталықтарында күндізгі немесе "on-line" режимінде желілік технология бойынша қашықтықтан нысанында еңбек қауіпсіздігі және еңбекті қорғау мәселелері бойынша жалпы немесе арнайы кәсіптік құзыреттерді дамыту бойынша оқытудан өтеді.</w:t>
      </w:r>
    </w:p>
    <w:bookmarkEnd w:id="20"/>
    <w:bookmarkStart w:name="z30" w:id="21"/>
    <w:p>
      <w:pPr>
        <w:spacing w:after="0"/>
        <w:ind w:left="0"/>
        <w:jc w:val="both"/>
      </w:pPr>
      <w:r>
        <w:rPr>
          <w:rFonts w:ascii="Times New Roman"/>
          <w:b w:val="false"/>
          <w:i w:val="false"/>
          <w:color w:val="000000"/>
          <w:sz w:val="28"/>
        </w:rPr>
        <w:t>
      20. Еңбек қауіпсіздігі және еңбекті қорғау мәселелері бойынша жауапты жұмыскерлерді оқыту және білімдерін тексеру оқу орталығында:</w:t>
      </w:r>
    </w:p>
    <w:bookmarkEnd w:id="21"/>
    <w:p>
      <w:pPr>
        <w:spacing w:after="0"/>
        <w:ind w:left="0"/>
        <w:jc w:val="both"/>
      </w:pPr>
      <w:r>
        <w:rPr>
          <w:rFonts w:ascii="Times New Roman"/>
          <w:b w:val="false"/>
          <w:i w:val="false"/>
          <w:color w:val="000000"/>
          <w:sz w:val="28"/>
        </w:rPr>
        <w:t>
      1) кәсіпкерлік субъектілерінің санатын ескере отырып, жалпы кәсіптік құзыреттерді дамыту бойынша бір рет жүзеге асырылады және қайта өтуді талап етпейді;</w:t>
      </w:r>
    </w:p>
    <w:p>
      <w:pPr>
        <w:spacing w:after="0"/>
        <w:ind w:left="0"/>
        <w:jc w:val="both"/>
      </w:pPr>
      <w:r>
        <w:rPr>
          <w:rFonts w:ascii="Times New Roman"/>
          <w:b w:val="false"/>
          <w:i w:val="false"/>
          <w:color w:val="000000"/>
          <w:sz w:val="28"/>
        </w:rPr>
        <w:t>
      2) экономикалық қызмет түрін, өндірістік еңбек жағдайларын есепке ала отырып, арнайы кәсіптік құзыреттерді дамыту бойынша үш жылда бір рет жүзеге асырылады.</w:t>
      </w:r>
    </w:p>
    <w:bookmarkStart w:name="z31" w:id="22"/>
    <w:p>
      <w:pPr>
        <w:spacing w:after="0"/>
        <w:ind w:left="0"/>
        <w:jc w:val="both"/>
      </w:pPr>
      <w:r>
        <w:rPr>
          <w:rFonts w:ascii="Times New Roman"/>
          <w:b w:val="false"/>
          <w:i w:val="false"/>
          <w:color w:val="000000"/>
          <w:sz w:val="28"/>
        </w:rPr>
        <w:t>
      21. Оқу орталығының мыналарды:</w:t>
      </w:r>
    </w:p>
    <w:bookmarkEnd w:id="22"/>
    <w:p>
      <w:pPr>
        <w:spacing w:after="0"/>
        <w:ind w:left="0"/>
        <w:jc w:val="both"/>
      </w:pPr>
      <w:r>
        <w:rPr>
          <w:rFonts w:ascii="Times New Roman"/>
          <w:b w:val="false"/>
          <w:i w:val="false"/>
          <w:color w:val="000000"/>
          <w:sz w:val="28"/>
        </w:rPr>
        <w:t>
      1) аудио-бейнетехникамен жабдықталған оқу сыныбын (меншікті немесе жалға алынған);</w:t>
      </w:r>
    </w:p>
    <w:p>
      <w:pPr>
        <w:spacing w:after="0"/>
        <w:ind w:left="0"/>
        <w:jc w:val="both"/>
      </w:pPr>
      <w:r>
        <w:rPr>
          <w:rFonts w:ascii="Times New Roman"/>
          <w:b w:val="false"/>
          <w:i w:val="false"/>
          <w:color w:val="000000"/>
          <w:sz w:val="28"/>
        </w:rPr>
        <w:t>
      2) тестілеу үшін компьютерлерді және мультимедианы;</w:t>
      </w:r>
    </w:p>
    <w:p>
      <w:pPr>
        <w:spacing w:after="0"/>
        <w:ind w:left="0"/>
        <w:jc w:val="both"/>
      </w:pPr>
      <w:r>
        <w:rPr>
          <w:rFonts w:ascii="Times New Roman"/>
          <w:b w:val="false"/>
          <w:i w:val="false"/>
          <w:color w:val="000000"/>
          <w:sz w:val="28"/>
        </w:rPr>
        <w:t>
      3) оқытудың әртүрлі тақырыптары бойынша көрнекі құралдарды;</w:t>
      </w:r>
    </w:p>
    <w:p>
      <w:pPr>
        <w:spacing w:after="0"/>
        <w:ind w:left="0"/>
        <w:jc w:val="both"/>
      </w:pPr>
      <w:r>
        <w:rPr>
          <w:rFonts w:ascii="Times New Roman"/>
          <w:b w:val="false"/>
          <w:i w:val="false"/>
          <w:color w:val="000000"/>
          <w:sz w:val="28"/>
        </w:rPr>
        <w:t>
      4) оқу-әдістемелік материалдарды (мерзімді басылымдар) қамтитын материалдық-техникалық базасы бар.</w:t>
      </w:r>
    </w:p>
    <w:p>
      <w:pPr>
        <w:spacing w:after="0"/>
        <w:ind w:left="0"/>
        <w:jc w:val="both"/>
      </w:pPr>
      <w:r>
        <w:rPr>
          <w:rFonts w:ascii="Times New Roman"/>
          <w:b w:val="false"/>
          <w:i w:val="false"/>
          <w:color w:val="000000"/>
          <w:sz w:val="28"/>
        </w:rPr>
        <w:t>
      Қашықтықтан оқыту кезінде оқу процесін ұйымдастыру үшін оқу орталығында:</w:t>
      </w:r>
    </w:p>
    <w:p>
      <w:pPr>
        <w:spacing w:after="0"/>
        <w:ind w:left="0"/>
        <w:jc w:val="both"/>
      </w:pPr>
      <w:r>
        <w:rPr>
          <w:rFonts w:ascii="Times New Roman"/>
          <w:b w:val="false"/>
          <w:i w:val="false"/>
          <w:color w:val="000000"/>
          <w:sz w:val="28"/>
        </w:rPr>
        <w:t>
      1) оқу контенті мен білім алушыларға арналған оқу-әдістемелік және ұйымдастырушылық-әкімшілік ақпараты бар парақтардан тұратын білім беру порталының;</w:t>
      </w:r>
    </w:p>
    <w:p>
      <w:pPr>
        <w:spacing w:after="0"/>
        <w:ind w:left="0"/>
        <w:jc w:val="both"/>
      </w:pPr>
      <w:r>
        <w:rPr>
          <w:rFonts w:ascii="Times New Roman"/>
          <w:b w:val="false"/>
          <w:i w:val="false"/>
          <w:color w:val="000000"/>
          <w:sz w:val="28"/>
        </w:rPr>
        <w:t>
      2) оқытуды "оn-lіne" режимде желілік технология бойынша (бейнеконференция) жүргізу мүмкіндігі бар мультимедиалық сыныптардың болуы талап етіледі.</w:t>
      </w:r>
    </w:p>
    <w:bookmarkStart w:name="z32" w:id="23"/>
    <w:p>
      <w:pPr>
        <w:spacing w:after="0"/>
        <w:ind w:left="0"/>
        <w:jc w:val="both"/>
      </w:pPr>
      <w:r>
        <w:rPr>
          <w:rFonts w:ascii="Times New Roman"/>
          <w:b w:val="false"/>
          <w:i w:val="false"/>
          <w:color w:val="000000"/>
          <w:sz w:val="28"/>
        </w:rPr>
        <w:t>
      22. Жауапты жұмыскерлерді еңбек қауіпсіздігі және еңбекті қорғау мәселелері бойынша оқыту (сабақтар, дәрістер, семинарлар) еңбек қауіпсіздігі және еңбекті қорғау саласында жоғары (жоғары оқу орнынан кейінгі) білімі бар, жұмыс тәжірибесі 5 жылдан кем емес және еңбек қауіпсіздігі мен еңбекті қорғау бойынша оқу және білімін тексеруден өткені туралы сертификаты бар мемлекеттік қадағалау және бақылау органдары мамандарын (келісу бойынша), бейінді оқу орындарының оқытушыларын, заңгерлер мен инженерлік-техникалық жұмыскерлерді және ірі өнеркәсіп ұйымдарының еңбек қауіпсіздігі және еңбекті қорғау қызметтерінің мамандарын тарта отырып жүргізіледі.</w:t>
      </w:r>
    </w:p>
    <w:bookmarkEnd w:id="23"/>
    <w:bookmarkStart w:name="z33" w:id="24"/>
    <w:p>
      <w:pPr>
        <w:spacing w:after="0"/>
        <w:ind w:left="0"/>
        <w:jc w:val="both"/>
      </w:pPr>
      <w:r>
        <w:rPr>
          <w:rFonts w:ascii="Times New Roman"/>
          <w:b w:val="false"/>
          <w:i w:val="false"/>
          <w:color w:val="000000"/>
          <w:sz w:val="28"/>
        </w:rPr>
        <w:t>
      23. Ұйымдар жауапты жұмыскерлердің тізімдерін және еңбек қауіпсіздігі мен еңбекті қорғау мәселелері бойынша оқыту мен білімдерін тексеруді жүргізу кестелерін жасайды, олар жұмыс берушінің актісімен бекітіледі.</w:t>
      </w:r>
    </w:p>
    <w:bookmarkEnd w:id="24"/>
    <w:bookmarkStart w:name="z34" w:id="25"/>
    <w:p>
      <w:pPr>
        <w:spacing w:after="0"/>
        <w:ind w:left="0"/>
        <w:jc w:val="both"/>
      </w:pPr>
      <w:r>
        <w:rPr>
          <w:rFonts w:ascii="Times New Roman"/>
          <w:b w:val="false"/>
          <w:i w:val="false"/>
          <w:color w:val="000000"/>
          <w:sz w:val="28"/>
        </w:rPr>
        <w:t>
      24. Жауапты жұмыскерлерді еңбек қауіпсіздігі және еңбекті қорғау мәселелері бойынша жалпы және арнайы кәсіптік құзыреттерді дамыту жөніндегі оқыту оқу тақырыптары, оқыту нысандары, сондай-ақ сағат саны туралы ақпаратты қамтитын Оқу бағдарламаларына сәйкес жүргізіледі.</w:t>
      </w:r>
    </w:p>
    <w:bookmarkEnd w:id="25"/>
    <w:bookmarkStart w:name="z35" w:id="26"/>
    <w:p>
      <w:pPr>
        <w:spacing w:after="0"/>
        <w:ind w:left="0"/>
        <w:jc w:val="both"/>
      </w:pPr>
      <w:r>
        <w:rPr>
          <w:rFonts w:ascii="Times New Roman"/>
          <w:b w:val="false"/>
          <w:i w:val="false"/>
          <w:color w:val="000000"/>
          <w:sz w:val="28"/>
        </w:rPr>
        <w:t>
      25. Жауапты жұмыскерлердің жалпы және арнайы кәсіптік құзыреттерін дамыту жөніндегі оқу бағдарламаларын оқу орталықтары Әлеуметтік әріптестік пен әлеуметтік және еңбек қатынастарын реттеу жөніндегі республикалық үшжақты комиссия ұсынатын оқу бағдарламасының негізінде әзірлейді және оқу орталықтарының басшылары бекітеді.</w:t>
      </w:r>
    </w:p>
    <w:bookmarkEnd w:id="26"/>
    <w:p>
      <w:pPr>
        <w:spacing w:after="0"/>
        <w:ind w:left="0"/>
        <w:jc w:val="both"/>
      </w:pPr>
      <w:r>
        <w:rPr>
          <w:rFonts w:ascii="Times New Roman"/>
          <w:b w:val="false"/>
          <w:i w:val="false"/>
          <w:color w:val="000000"/>
          <w:sz w:val="28"/>
        </w:rPr>
        <w:t>
      Әлеуметтік әріптестік пен әлеуметтік және еңбек қатынастарын реттеу жөніндегі республикалық үшжақты комиссияның ұсынымдары еңбек жөніндегі уәкілетті мемлекеттік органның интернет-ресурсында орналастырылады.</w:t>
      </w:r>
    </w:p>
    <w:bookmarkStart w:name="z36" w:id="27"/>
    <w:p>
      <w:pPr>
        <w:spacing w:after="0"/>
        <w:ind w:left="0"/>
        <w:jc w:val="both"/>
      </w:pPr>
      <w:r>
        <w:rPr>
          <w:rFonts w:ascii="Times New Roman"/>
          <w:b w:val="false"/>
          <w:i w:val="false"/>
          <w:color w:val="000000"/>
          <w:sz w:val="28"/>
        </w:rPr>
        <w:t>
      26. Жауапты жұмыскерлер үшін еңбек қауіпсіздігі және еңбекті қорғау мәселелері бойынша жалпы кәсіптік құзыреттерді дамыту бойынша оқыту ұзақтығы мыналарды құрайды:</w:t>
      </w:r>
    </w:p>
    <w:bookmarkEnd w:id="27"/>
    <w:p>
      <w:pPr>
        <w:spacing w:after="0"/>
        <w:ind w:left="0"/>
        <w:jc w:val="both"/>
      </w:pPr>
      <w:r>
        <w:rPr>
          <w:rFonts w:ascii="Times New Roman"/>
          <w:b w:val="false"/>
          <w:i w:val="false"/>
          <w:color w:val="000000"/>
          <w:sz w:val="28"/>
        </w:rPr>
        <w:t>
      ірі кәсіпкерлік субъектілері үшін – кемінде 72 академиялық сағат;</w:t>
      </w:r>
    </w:p>
    <w:p>
      <w:pPr>
        <w:spacing w:after="0"/>
        <w:ind w:left="0"/>
        <w:jc w:val="both"/>
      </w:pPr>
      <w:r>
        <w:rPr>
          <w:rFonts w:ascii="Times New Roman"/>
          <w:b w:val="false"/>
          <w:i w:val="false"/>
          <w:color w:val="000000"/>
          <w:sz w:val="28"/>
        </w:rPr>
        <w:t>
      орта кәсіпкерлік субъектілері үшін –кемінде 40 академиялық сағат;</w:t>
      </w:r>
    </w:p>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 үшін – кемінде 24 академиялық сағат.</w:t>
      </w:r>
    </w:p>
    <w:bookmarkStart w:name="z37" w:id="28"/>
    <w:p>
      <w:pPr>
        <w:spacing w:after="0"/>
        <w:ind w:left="0"/>
        <w:jc w:val="both"/>
      </w:pPr>
      <w:r>
        <w:rPr>
          <w:rFonts w:ascii="Times New Roman"/>
          <w:b w:val="false"/>
          <w:i w:val="false"/>
          <w:color w:val="000000"/>
          <w:sz w:val="28"/>
        </w:rPr>
        <w:t>
      27. Жауапты жұмыскерлер үшін еңбек қауіпсіздігі және еңбекті қорғау мәселелері бойынша арнайы кәсіби құзыреттерді дамыту бойынша оқыту ұзақтығы мыналарды құрайды:</w:t>
      </w:r>
    </w:p>
    <w:bookmarkEnd w:id="28"/>
    <w:p>
      <w:pPr>
        <w:spacing w:after="0"/>
        <w:ind w:left="0"/>
        <w:jc w:val="both"/>
      </w:pPr>
      <w:r>
        <w:rPr>
          <w:rFonts w:ascii="Times New Roman"/>
          <w:b w:val="false"/>
          <w:i w:val="false"/>
          <w:color w:val="000000"/>
          <w:sz w:val="28"/>
        </w:rPr>
        <w:t>
      ірі кәсіпкерлік субъектілері үшін – кемінде 40 академиялық сағат;</w:t>
      </w:r>
    </w:p>
    <w:p>
      <w:pPr>
        <w:spacing w:after="0"/>
        <w:ind w:left="0"/>
        <w:jc w:val="both"/>
      </w:pPr>
      <w:r>
        <w:rPr>
          <w:rFonts w:ascii="Times New Roman"/>
          <w:b w:val="false"/>
          <w:i w:val="false"/>
          <w:color w:val="000000"/>
          <w:sz w:val="28"/>
        </w:rPr>
        <w:t>
      орта кәсіпкерлік субъектілері үшін –кемінде 24 академиялық сағат;</w:t>
      </w:r>
    </w:p>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 үшін – кемінде 16 академиялық сағат.</w:t>
      </w:r>
    </w:p>
    <w:bookmarkStart w:name="z38" w:id="29"/>
    <w:p>
      <w:pPr>
        <w:spacing w:after="0"/>
        <w:ind w:left="0"/>
        <w:jc w:val="both"/>
      </w:pPr>
      <w:r>
        <w:rPr>
          <w:rFonts w:ascii="Times New Roman"/>
          <w:b w:val="false"/>
          <w:i w:val="false"/>
          <w:color w:val="000000"/>
          <w:sz w:val="28"/>
        </w:rPr>
        <w:t>
      28. Жауапты жұмыскерлерді еңбек қауіпсіздігі және еңбекті қорғау жөнінде оқыту еңбек қауіпсіздігі және еңбекті қорғау бойынша білімдерін тексерумен (тестпен) аяқталады.</w:t>
      </w:r>
    </w:p>
    <w:bookmarkEnd w:id="29"/>
    <w:p>
      <w:pPr>
        <w:spacing w:after="0"/>
        <w:ind w:left="0"/>
        <w:jc w:val="both"/>
      </w:pPr>
      <w:r>
        <w:rPr>
          <w:rFonts w:ascii="Times New Roman"/>
          <w:b w:val="false"/>
          <w:i w:val="false"/>
          <w:color w:val="000000"/>
          <w:sz w:val="28"/>
        </w:rPr>
        <w:t>
      Жауапты жұмыскерлердің еңбек қауіпсіздігі және еңбекті қорғау бойынша білімдерін тексеру күндізгі немесе "on-line" режимінде қашықтықтан оқыту форматында оқу орталығының ақпараттық жүйесін пайдалана отырып жүргізіледі.</w:t>
      </w:r>
    </w:p>
    <w:p>
      <w:pPr>
        <w:spacing w:after="0"/>
        <w:ind w:left="0"/>
        <w:jc w:val="both"/>
      </w:pPr>
      <w:r>
        <w:rPr>
          <w:rFonts w:ascii="Times New Roman"/>
          <w:b w:val="false"/>
          <w:i w:val="false"/>
          <w:color w:val="000000"/>
          <w:sz w:val="28"/>
        </w:rPr>
        <w:t>
      Жауапты жұмыскерлердің білімін қашықтықтан форматта "on-line" режимінде тексеру оларды оқу орталығының ақпараттық жүйесі сәйкестендіргеннен кейін жүргізіледі.</w:t>
      </w:r>
    </w:p>
    <w:bookmarkStart w:name="z39" w:id="30"/>
    <w:p>
      <w:pPr>
        <w:spacing w:after="0"/>
        <w:ind w:left="0"/>
        <w:jc w:val="both"/>
      </w:pPr>
      <w:r>
        <w:rPr>
          <w:rFonts w:ascii="Times New Roman"/>
          <w:b w:val="false"/>
          <w:i w:val="false"/>
          <w:color w:val="000000"/>
          <w:sz w:val="28"/>
        </w:rPr>
        <w:t>
      29. Білімді тексеру үшін оқу орталығы өндірістік ерекшеліктерді, мамандарға қойылатын біліктілік талаптарын және оқу бағдарламаларын ескере отырып, емтихан тестілерін әзірлейді.</w:t>
      </w:r>
    </w:p>
    <w:bookmarkEnd w:id="30"/>
    <w:p>
      <w:pPr>
        <w:spacing w:after="0"/>
        <w:ind w:left="0"/>
        <w:jc w:val="both"/>
      </w:pPr>
      <w:r>
        <w:rPr>
          <w:rFonts w:ascii="Times New Roman"/>
          <w:b w:val="false"/>
          <w:i w:val="false"/>
          <w:color w:val="000000"/>
          <w:sz w:val="28"/>
        </w:rPr>
        <w:t>
      Тест сұрақтары оқу бағдарламасының әр тақырыбы бойынша құрастырылады. Бұл ретте тесттегі сұрақтардың жалпы саны 80-нен аспайды.</w:t>
      </w:r>
    </w:p>
    <w:p>
      <w:pPr>
        <w:spacing w:after="0"/>
        <w:ind w:left="0"/>
        <w:jc w:val="both"/>
      </w:pPr>
      <w:r>
        <w:rPr>
          <w:rFonts w:ascii="Times New Roman"/>
          <w:b w:val="false"/>
          <w:i w:val="false"/>
          <w:color w:val="000000"/>
          <w:sz w:val="28"/>
        </w:rPr>
        <w:t>
      Еңбек қауіпсіздігі және еңбекті қорғау бойынша білімді тексеруден өтудің шекті мәні тест бойынша дұрыс жауаптардың кемінде 70%-ын құрайды.</w:t>
      </w:r>
    </w:p>
    <w:p>
      <w:pPr>
        <w:spacing w:after="0"/>
        <w:ind w:left="0"/>
        <w:jc w:val="both"/>
      </w:pPr>
      <w:r>
        <w:rPr>
          <w:rFonts w:ascii="Times New Roman"/>
          <w:b w:val="false"/>
          <w:i w:val="false"/>
          <w:color w:val="000000"/>
          <w:sz w:val="28"/>
        </w:rPr>
        <w:t>
      Тестерді орындау үшін жалпы уақыт</w:t>
      </w:r>
    </w:p>
    <w:p>
      <w:pPr>
        <w:spacing w:after="0"/>
        <w:ind w:left="0"/>
        <w:jc w:val="both"/>
      </w:pPr>
      <w:r>
        <w:rPr>
          <w:rFonts w:ascii="Times New Roman"/>
          <w:b w:val="false"/>
          <w:i w:val="false"/>
          <w:color w:val="000000"/>
          <w:sz w:val="28"/>
        </w:rPr>
        <w:t>
      60 минутты құрайды. Тесттерді орындауға бөлінген уақыт өткеннен кейін тестілеу автоматты түрде аяқталады.</w:t>
      </w:r>
    </w:p>
    <w:bookmarkStart w:name="z40" w:id="31"/>
    <w:p>
      <w:pPr>
        <w:spacing w:after="0"/>
        <w:ind w:left="0"/>
        <w:jc w:val="both"/>
      </w:pPr>
      <w:r>
        <w:rPr>
          <w:rFonts w:ascii="Times New Roman"/>
          <w:b w:val="false"/>
          <w:i w:val="false"/>
          <w:color w:val="000000"/>
          <w:sz w:val="28"/>
        </w:rPr>
        <w:t>
      30. Емтихан комиссиясы тестілеу нәтижелері бойынша мынадай шешімдердің бірін қабылдайды:</w:t>
      </w:r>
    </w:p>
    <w:bookmarkEnd w:id="31"/>
    <w:p>
      <w:pPr>
        <w:spacing w:after="0"/>
        <w:ind w:left="0"/>
        <w:jc w:val="both"/>
      </w:pPr>
      <w:r>
        <w:rPr>
          <w:rFonts w:ascii="Times New Roman"/>
          <w:b w:val="false"/>
          <w:i w:val="false"/>
          <w:color w:val="000000"/>
          <w:sz w:val="28"/>
        </w:rPr>
        <w:t>
      1) еңбек қауіпсіздігі және еңбекті қорғау бойынша білімдерін тексеруден өтті;</w:t>
      </w:r>
    </w:p>
    <w:p>
      <w:pPr>
        <w:spacing w:after="0"/>
        <w:ind w:left="0"/>
        <w:jc w:val="both"/>
      </w:pPr>
      <w:r>
        <w:rPr>
          <w:rFonts w:ascii="Times New Roman"/>
          <w:b w:val="false"/>
          <w:i w:val="false"/>
          <w:color w:val="000000"/>
          <w:sz w:val="28"/>
        </w:rPr>
        <w:t>
      2) еңбек қауіпсіздігі және еңбекті қорғау бойынша білімдері қайта тексерілуге тиіс.</w:t>
      </w:r>
    </w:p>
    <w:bookmarkStart w:name="z41" w:id="32"/>
    <w:p>
      <w:pPr>
        <w:spacing w:after="0"/>
        <w:ind w:left="0"/>
        <w:jc w:val="both"/>
      </w:pPr>
      <w:r>
        <w:rPr>
          <w:rFonts w:ascii="Times New Roman"/>
          <w:b w:val="false"/>
          <w:i w:val="false"/>
          <w:color w:val="000000"/>
          <w:sz w:val="28"/>
        </w:rPr>
        <w:t>
      31. Еңбек қауіпсіздігі және еңбекті қорғау талаптарын білуін тексеру нәтижелері құрамында кемінде үш адам бар оқу орталығы басшысының актісімен құрылатын емтихан комиссиясы отырысының хаттамасымен ресімделеді.</w:t>
      </w:r>
    </w:p>
    <w:bookmarkEnd w:id="32"/>
    <w:p>
      <w:pPr>
        <w:spacing w:after="0"/>
        <w:ind w:left="0"/>
        <w:jc w:val="both"/>
      </w:pPr>
      <w:r>
        <w:rPr>
          <w:rFonts w:ascii="Times New Roman"/>
          <w:b w:val="false"/>
          <w:i w:val="false"/>
          <w:color w:val="000000"/>
          <w:sz w:val="28"/>
        </w:rPr>
        <w:t>
      Емтихан комиссиясының жұмыс істеуі тұрақты негізде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Емтихан комиссиясының білімді тексеру жөніндегі отырысының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жеткізгіште немесе электрондық цифрлық қолтаңба арқылы куәландырылған электрондық құжат нысанында ресімделеді. Хаттамаға емтихан комиссиясының төрағасы мен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Еңбек қауіпсіздігі және еңбекті қорғау бойынша білімдерін тексеруден өткен жауапты жұмыскерлерге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 беріледі.</w:t>
      </w:r>
    </w:p>
    <w:p>
      <w:pPr>
        <w:spacing w:after="0"/>
        <w:ind w:left="0"/>
        <w:jc w:val="both"/>
      </w:pPr>
      <w:r>
        <w:rPr>
          <w:rFonts w:ascii="Times New Roman"/>
          <w:b w:val="false"/>
          <w:i w:val="false"/>
          <w:color w:val="000000"/>
          <w:sz w:val="28"/>
        </w:rPr>
        <w:t>
      Еңбек қауіпсіздігі және еңбекті қорғау мәселелері бойынша жалпы кәсіптер құзыреттерді дамыту бойынша жауапты жұмыскерлерді оқытудан өту кезінде сертификат мерзімсіз қолданылады, еңбек қауіпсіздігі және еңбекті қорғау мәселелері бойынша арнайы кәсіптік құзыреттерді дамыту бойынша сертификат тест тапсырған күннен бастап үш жыл қолданылады.</w:t>
      </w:r>
    </w:p>
    <w:bookmarkStart w:name="z44" w:id="33"/>
    <w:p>
      <w:pPr>
        <w:spacing w:after="0"/>
        <w:ind w:left="0"/>
        <w:jc w:val="both"/>
      </w:pPr>
      <w:r>
        <w:rPr>
          <w:rFonts w:ascii="Times New Roman"/>
          <w:b w:val="false"/>
          <w:i w:val="false"/>
          <w:color w:val="000000"/>
          <w:sz w:val="28"/>
        </w:rPr>
        <w:t>
      34. Жұмысқа қабылданған еңбек қауіпсіздігі және еңбекті қорғауды қамтамасыз етуге жауапты жұмыскерлер тағайындалған күннен бастап бір айдан кешіктірмей еңбек қауіпсіздігі және еңбекті қорғау бойынша білімін тексеруден өтеді.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Еңбек қауіпсіздігі және еңбекті қорғау бойынша білімдерін тексеруден өтпеген жауапты жұмыскерлер оны қайта өткенге дейін Қазақстан Республикасы Еңбек кодексінің 48-бабы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жұмыстан шеттетіледі.</w:t>
      </w:r>
    </w:p>
    <w:bookmarkStart w:name="z46" w:id="34"/>
    <w:p>
      <w:pPr>
        <w:spacing w:after="0"/>
        <w:ind w:left="0"/>
        <w:jc w:val="both"/>
      </w:pPr>
      <w:r>
        <w:rPr>
          <w:rFonts w:ascii="Times New Roman"/>
          <w:b w:val="false"/>
          <w:i w:val="false"/>
          <w:color w:val="000000"/>
          <w:sz w:val="28"/>
        </w:rPr>
        <w:t>
      36. Жауапты жұмыскерлер еңбек қауіпсіздігі және еңбекті қорғау бойынша білімдерін кезектен тыс тексеруден мынадай жағдайларда:</w:t>
      </w:r>
    </w:p>
    <w:bookmarkEnd w:id="34"/>
    <w:p>
      <w:pPr>
        <w:spacing w:after="0"/>
        <w:ind w:left="0"/>
        <w:jc w:val="both"/>
      </w:pPr>
      <w:r>
        <w:rPr>
          <w:rFonts w:ascii="Times New Roman"/>
          <w:b w:val="false"/>
          <w:i w:val="false"/>
          <w:color w:val="000000"/>
          <w:sz w:val="28"/>
        </w:rPr>
        <w:t>
      1) еңбек қауіпсіздігі және еңбекті қорғау жөнінде жаңа нормативтік құқықтық актілер қолданысқа енгізілген, оларға өзгерістер мен толықтырулар енгізілген кезде;</w:t>
      </w:r>
    </w:p>
    <w:p>
      <w:pPr>
        <w:spacing w:after="0"/>
        <w:ind w:left="0"/>
        <w:jc w:val="both"/>
      </w:pPr>
      <w:r>
        <w:rPr>
          <w:rFonts w:ascii="Times New Roman"/>
          <w:b w:val="false"/>
          <w:i w:val="false"/>
          <w:color w:val="000000"/>
          <w:sz w:val="28"/>
        </w:rPr>
        <w:t>
      2) жұмыс берушінің шешімі бойынша жаңа жабдықтар мен жаңа технологиялық процестер пайдалануға енгізілген кезде;</w:t>
      </w:r>
    </w:p>
    <w:p>
      <w:pPr>
        <w:spacing w:after="0"/>
        <w:ind w:left="0"/>
        <w:jc w:val="both"/>
      </w:pPr>
      <w:r>
        <w:rPr>
          <w:rFonts w:ascii="Times New Roman"/>
          <w:b w:val="false"/>
          <w:i w:val="false"/>
          <w:color w:val="000000"/>
          <w:sz w:val="28"/>
        </w:rPr>
        <w:t>
      3) жұмыс берушінің шешімі бойынша жауапты жұмыскерді басқа жұмысқа ауыстырылған немесе ол еңбек қауіпсіздігі және еңбекті қорғау бойынша қосымша білімді талап ететін басқа лауазымға тағайындалған кезде;</w:t>
      </w:r>
    </w:p>
    <w:p>
      <w:pPr>
        <w:spacing w:after="0"/>
        <w:ind w:left="0"/>
        <w:jc w:val="both"/>
      </w:pPr>
      <w:r>
        <w:rPr>
          <w:rFonts w:ascii="Times New Roman"/>
          <w:b w:val="false"/>
          <w:i w:val="false"/>
          <w:color w:val="000000"/>
          <w:sz w:val="28"/>
        </w:rPr>
        <w:t>
      4) жазатайым оқиғаларды тергеп-тексеру жөніндегі комиссияның шешімі бойынша соңы адам өлімімен немесе ауыр (мүгедектікпен) аяқталған топтық жазатайым оқиғалар орын алған кезде, сондай-ақ авария, жарылыс, өрт немесе улану кезінде;</w:t>
      </w:r>
    </w:p>
    <w:p>
      <w:pPr>
        <w:spacing w:after="0"/>
        <w:ind w:left="0"/>
        <w:jc w:val="both"/>
      </w:pPr>
      <w:r>
        <w:rPr>
          <w:rFonts w:ascii="Times New Roman"/>
          <w:b w:val="false"/>
          <w:i w:val="false"/>
          <w:color w:val="000000"/>
          <w:sz w:val="28"/>
        </w:rPr>
        <w:t>
      5) жұмысында бір жылдан астам уақыт үзіліс болған кезде өтеді.</w:t>
      </w:r>
    </w:p>
    <w:bookmarkStart w:name="z47" w:id="35"/>
    <w:p>
      <w:pPr>
        <w:spacing w:after="0"/>
        <w:ind w:left="0"/>
        <w:jc w:val="both"/>
      </w:pPr>
      <w:r>
        <w:rPr>
          <w:rFonts w:ascii="Times New Roman"/>
          <w:b w:val="false"/>
          <w:i w:val="false"/>
          <w:color w:val="000000"/>
          <w:sz w:val="28"/>
        </w:rPr>
        <w:t>
      37. Емтихан комиссиясының шешіміне байланысты дауларды еңбек жөніндегі уәкілетті мемлекеттік орган немесе сот қарайды.</w:t>
      </w:r>
    </w:p>
    <w:bookmarkEnd w:id="35"/>
    <w:bookmarkStart w:name="z48" w:id="36"/>
    <w:p>
      <w:pPr>
        <w:spacing w:after="0"/>
        <w:ind w:left="0"/>
        <w:jc w:val="both"/>
      </w:pPr>
      <w:r>
        <w:rPr>
          <w:rFonts w:ascii="Times New Roman"/>
          <w:b w:val="false"/>
          <w:i w:val="false"/>
          <w:color w:val="000000"/>
          <w:sz w:val="28"/>
        </w:rPr>
        <w:t>
      38. Ұйымдарда жауапты жұмыскерлерді оқудан және білімін тексеруден уақтылы өтуін бақылауды жұмыс беруші жүзеге асырады.</w:t>
      </w:r>
    </w:p>
    <w:bookmarkEnd w:id="36"/>
    <w:bookmarkStart w:name="z49" w:id="37"/>
    <w:p>
      <w:pPr>
        <w:spacing w:after="0"/>
        <w:ind w:left="0"/>
        <w:jc w:val="left"/>
      </w:pPr>
      <w:r>
        <w:rPr>
          <w:rFonts w:ascii="Times New Roman"/>
          <w:b/>
          <w:i w:val="false"/>
          <w:color w:val="000000"/>
        </w:rPr>
        <w:t xml:space="preserve"> 4-тарау. Жұмыскерлерге, басшыларға және еңбек қауіпсіздігін және еңбекті қорғауды қамтамасыз етуге жауапты адамдарға еңбек қауіпсіздігі және еңбекті қорғау мәселелері бойынша нұсқау беруді жүргізу тәртібі мен мерзімдері</w:t>
      </w:r>
    </w:p>
    <w:bookmarkEnd w:id="37"/>
    <w:bookmarkStart w:name="z50" w:id="38"/>
    <w:p>
      <w:pPr>
        <w:spacing w:after="0"/>
        <w:ind w:left="0"/>
        <w:jc w:val="both"/>
      </w:pPr>
      <w:r>
        <w:rPr>
          <w:rFonts w:ascii="Times New Roman"/>
          <w:b w:val="false"/>
          <w:i w:val="false"/>
          <w:color w:val="000000"/>
          <w:sz w:val="28"/>
        </w:rPr>
        <w:t>
      39. Нұсқау беру сипаты мен жүргізілу уақытына қарай былай бөлінеді:</w:t>
      </w:r>
    </w:p>
    <w:bookmarkEnd w:id="38"/>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жұмыс орнындағы алғашқы;</w:t>
      </w:r>
    </w:p>
    <w:p>
      <w:pPr>
        <w:spacing w:after="0"/>
        <w:ind w:left="0"/>
        <w:jc w:val="both"/>
      </w:pPr>
      <w:r>
        <w:rPr>
          <w:rFonts w:ascii="Times New Roman"/>
          <w:b w:val="false"/>
          <w:i w:val="false"/>
          <w:color w:val="000000"/>
          <w:sz w:val="28"/>
        </w:rPr>
        <w:t>
      3) қайталама;</w:t>
      </w:r>
    </w:p>
    <w:p>
      <w:pPr>
        <w:spacing w:after="0"/>
        <w:ind w:left="0"/>
        <w:jc w:val="both"/>
      </w:pPr>
      <w:r>
        <w:rPr>
          <w:rFonts w:ascii="Times New Roman"/>
          <w:b w:val="false"/>
          <w:i w:val="false"/>
          <w:color w:val="000000"/>
          <w:sz w:val="28"/>
        </w:rPr>
        <w:t>
      4) жоспардан тыс;</w:t>
      </w:r>
    </w:p>
    <w:p>
      <w:pPr>
        <w:spacing w:after="0"/>
        <w:ind w:left="0"/>
        <w:jc w:val="both"/>
      </w:pPr>
      <w:r>
        <w:rPr>
          <w:rFonts w:ascii="Times New Roman"/>
          <w:b w:val="false"/>
          <w:i w:val="false"/>
          <w:color w:val="000000"/>
          <w:sz w:val="28"/>
        </w:rPr>
        <w:t>
      5) нысаналы.</w:t>
      </w:r>
    </w:p>
    <w:bookmarkStart w:name="z51" w:id="39"/>
    <w:p>
      <w:pPr>
        <w:spacing w:after="0"/>
        <w:ind w:left="0"/>
        <w:jc w:val="both"/>
      </w:pPr>
      <w:r>
        <w:rPr>
          <w:rFonts w:ascii="Times New Roman"/>
          <w:b w:val="false"/>
          <w:i w:val="false"/>
          <w:color w:val="000000"/>
          <w:sz w:val="28"/>
        </w:rPr>
        <w:t>
      40. Нұсқаулықтар күндізгі нысанда немесе қашықтықтан "on-line" режимінде желілік технология бойынша жүргізіледі.</w:t>
      </w:r>
    </w:p>
    <w:bookmarkEnd w:id="39"/>
    <w:bookmarkStart w:name="z52" w:id="40"/>
    <w:p>
      <w:pPr>
        <w:spacing w:after="0"/>
        <w:ind w:left="0"/>
        <w:jc w:val="both"/>
      </w:pPr>
      <w:r>
        <w:rPr>
          <w:rFonts w:ascii="Times New Roman"/>
          <w:b w:val="false"/>
          <w:i w:val="false"/>
          <w:color w:val="000000"/>
          <w:sz w:val="28"/>
        </w:rPr>
        <w:t>
      41. Еңбек қауіпсіздігі және еңбекті қорғау бойынша кіріспе нұсқау жұмысқа қабылдаған кезде жұмыскерлердің біліміне, осы кәсіп немесе лауазым бойынша жұмыс өтіліне қарамастан жүргізіледі.</w:t>
      </w:r>
    </w:p>
    <w:bookmarkEnd w:id="40"/>
    <w:p>
      <w:pPr>
        <w:spacing w:after="0"/>
        <w:ind w:left="0"/>
        <w:jc w:val="both"/>
      </w:pPr>
      <w:r>
        <w:rPr>
          <w:rFonts w:ascii="Times New Roman"/>
          <w:b w:val="false"/>
          <w:i w:val="false"/>
          <w:color w:val="000000"/>
          <w:sz w:val="28"/>
        </w:rPr>
        <w:t>
      Еңбек қауіпсіздігі мақсатында еңбек қауіпсіздігі және еңбекті қорғау бойынша кіріспе және алғашқы нұсқау уақытша жұмыскерлерге, іссапарға келгендерге, өндірістік оқуға немесе тәжірибеге келген оқушылар мен студенттерге жүргізіледі.</w:t>
      </w:r>
    </w:p>
    <w:p>
      <w:pPr>
        <w:spacing w:after="0"/>
        <w:ind w:left="0"/>
        <w:jc w:val="both"/>
      </w:pPr>
      <w:r>
        <w:rPr>
          <w:rFonts w:ascii="Times New Roman"/>
          <w:b w:val="false"/>
          <w:i w:val="false"/>
          <w:color w:val="000000"/>
          <w:sz w:val="28"/>
        </w:rPr>
        <w:t>
      Сондай-ақ кіріспе нұсқау беруді өндірістік алаңдарға барған кезде келушілерге және ұйымның қауіпті өндірістік объектісі аумағында жұмыс жүргізіп жатқан мердігерлік ұйымның жұмыскерлеріне жүргізеді.</w:t>
      </w:r>
    </w:p>
    <w:bookmarkStart w:name="z53" w:id="41"/>
    <w:p>
      <w:pPr>
        <w:spacing w:after="0"/>
        <w:ind w:left="0"/>
        <w:jc w:val="both"/>
      </w:pPr>
      <w:r>
        <w:rPr>
          <w:rFonts w:ascii="Times New Roman"/>
          <w:b w:val="false"/>
          <w:i w:val="false"/>
          <w:color w:val="000000"/>
          <w:sz w:val="28"/>
        </w:rPr>
        <w:t>
      42. Кіріспе нұсқау беруді қауіпсіздік нормаларының талаптарын, стандарттарды, еңбек қауіпсіздігі және еңбекті қорғау жөніндегі қағидалар мен нұсқаулықтарды, сондай-ақ өндірісте қауіпсіз жұмыс жүргізу бойынша жұмыс берушінің талаптарын ескере отырып, еңбек қауіпсіздігі және еңбекті қорғау қызметі әзірлеген және жұмыс беруші бекіткен бағдарлама бойынша жүргізеді.</w:t>
      </w:r>
    </w:p>
    <w:bookmarkEnd w:id="41"/>
    <w:bookmarkStart w:name="z54" w:id="42"/>
    <w:p>
      <w:pPr>
        <w:spacing w:after="0"/>
        <w:ind w:left="0"/>
        <w:jc w:val="both"/>
      </w:pPr>
      <w:r>
        <w:rPr>
          <w:rFonts w:ascii="Times New Roman"/>
          <w:b w:val="false"/>
          <w:i w:val="false"/>
          <w:color w:val="000000"/>
          <w:sz w:val="28"/>
        </w:rPr>
        <w:t>
      43. Ұйымдағы (кәсіпорындағы) кіріспе нұсқау беруді еңбек қауіпсіздігі және еңбекті қорғау жөніндегі қызмет немесе осы міндеттер жұмыс берушінің актісімен жүктелген адам жүргізеді.</w:t>
      </w:r>
    </w:p>
    <w:bookmarkEnd w:id="42"/>
    <w:p>
      <w:pPr>
        <w:spacing w:after="0"/>
        <w:ind w:left="0"/>
        <w:jc w:val="both"/>
      </w:pPr>
      <w:r>
        <w:rPr>
          <w:rFonts w:ascii="Times New Roman"/>
          <w:b w:val="false"/>
          <w:i w:val="false"/>
          <w:color w:val="000000"/>
          <w:sz w:val="28"/>
        </w:rPr>
        <w:t xml:space="preserve">
      Кіріспе нұсқау беруді жүргізу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Кіріспе нұсқау беруді тіркеу журналына нұсқау беруші мен нұсқау беруді алушының қолдарын міндетті түрде қойғыза отырып, жазылады.</w:t>
      </w:r>
    </w:p>
    <w:bookmarkStart w:name="z55" w:id="43"/>
    <w:p>
      <w:pPr>
        <w:spacing w:after="0"/>
        <w:ind w:left="0"/>
        <w:jc w:val="both"/>
      </w:pPr>
      <w:r>
        <w:rPr>
          <w:rFonts w:ascii="Times New Roman"/>
          <w:b w:val="false"/>
          <w:i w:val="false"/>
          <w:color w:val="000000"/>
          <w:sz w:val="28"/>
        </w:rPr>
        <w:t>
      44. Жұмыс орнындағы алғашқы нұсқау беруді қауіпсіздік нормаларының талаптарын, еңбек қауіпсіздігі және еңбекті қорғау жөніндегі қағидалар мен нұсқаулықтарды, сондай-ақ өндірісте қауіпсіз жұмыс жүргізу бойынша жұмыс берушінің талаптарын ескере отырып, ұйымның өндірістік және құрылымдық бөлімшелерінің басшылары әзірлеген және бекіткен бағдарламалар бойынша жүргізеді.</w:t>
      </w:r>
    </w:p>
    <w:bookmarkEnd w:id="43"/>
    <w:bookmarkStart w:name="z56" w:id="44"/>
    <w:p>
      <w:pPr>
        <w:spacing w:after="0"/>
        <w:ind w:left="0"/>
        <w:jc w:val="both"/>
      </w:pPr>
      <w:r>
        <w:rPr>
          <w:rFonts w:ascii="Times New Roman"/>
          <w:b w:val="false"/>
          <w:i w:val="false"/>
          <w:color w:val="000000"/>
          <w:sz w:val="28"/>
        </w:rPr>
        <w:t>
      45. Жұмыс орнындағы алғашқы нұсқау беруді еңбектің қауіпсіз тәсілдерін практика жүзінде көрсете отырып, әрбір жұмыскерге жеке жүргізіледі.</w:t>
      </w:r>
    </w:p>
    <w:bookmarkEnd w:id="44"/>
    <w:bookmarkStart w:name="z57" w:id="45"/>
    <w:p>
      <w:pPr>
        <w:spacing w:after="0"/>
        <w:ind w:left="0"/>
        <w:jc w:val="both"/>
      </w:pPr>
      <w:r>
        <w:rPr>
          <w:rFonts w:ascii="Times New Roman"/>
          <w:b w:val="false"/>
          <w:i w:val="false"/>
          <w:color w:val="000000"/>
          <w:sz w:val="28"/>
        </w:rPr>
        <w:t>
      46. Еңбек міндеттері жабдықты қолдану, пайдалану, қызмет көрсету, сынау, реттеу және жөндеумен, электрлендірілген немесе басқа да механикаландырылған қол құралын пайдаланумен, шикізаттар мен материалдарды сақтаумен және қолданумен байланысты емес адамдар оқытуды ұйымдастырушының шешімімен жұмыс орнында бастапқы нұсқау беруден өтуден босатылады. Жұмыс орнында бастапқы нұсқау беруден өтуден босатылатын жұмыскерлердің кәсіптері мен лауазымдарының тізбесін жұмыс беруші бекітеді.</w:t>
      </w:r>
    </w:p>
    <w:bookmarkEnd w:id="45"/>
    <w:bookmarkStart w:name="z58" w:id="46"/>
    <w:p>
      <w:pPr>
        <w:spacing w:after="0"/>
        <w:ind w:left="0"/>
        <w:jc w:val="both"/>
      </w:pPr>
      <w:r>
        <w:rPr>
          <w:rFonts w:ascii="Times New Roman"/>
          <w:b w:val="false"/>
          <w:i w:val="false"/>
          <w:color w:val="000000"/>
          <w:sz w:val="28"/>
        </w:rPr>
        <w:t>
      47. Қайталама нұсқау беруден жұмыскерлер біліктілігі, білімі, өтілі, орындайтын жұмысының сипатына қарамастан кемінде жартыжылдықта бір рет жұмыс уақытында өтеді.</w:t>
      </w:r>
    </w:p>
    <w:bookmarkEnd w:id="46"/>
    <w:bookmarkStart w:name="z59" w:id="47"/>
    <w:p>
      <w:pPr>
        <w:spacing w:after="0"/>
        <w:ind w:left="0"/>
        <w:jc w:val="both"/>
      </w:pPr>
      <w:r>
        <w:rPr>
          <w:rFonts w:ascii="Times New Roman"/>
          <w:b w:val="false"/>
          <w:i w:val="false"/>
          <w:color w:val="000000"/>
          <w:sz w:val="28"/>
        </w:rPr>
        <w:t>
      48. Қайталама нұсқау беруді алынған білім мен дағдыларды бекіту үшін жұмыс орнындағы бастапқы нұсқау беруге ұқсас өткізеді.</w:t>
      </w:r>
    </w:p>
    <w:bookmarkEnd w:id="47"/>
    <w:bookmarkStart w:name="z60" w:id="48"/>
    <w:p>
      <w:pPr>
        <w:spacing w:after="0"/>
        <w:ind w:left="0"/>
        <w:jc w:val="both"/>
      </w:pPr>
      <w:r>
        <w:rPr>
          <w:rFonts w:ascii="Times New Roman"/>
          <w:b w:val="false"/>
          <w:i w:val="false"/>
          <w:color w:val="000000"/>
          <w:sz w:val="28"/>
        </w:rPr>
        <w:t>
      49. Қайталама нұсқау беру бір типті жабдыққа қызмет көрсететін жұмыскерлерге жеке немесе топта және жалпы жұмыс орны шегінде жүргізіледі.</w:t>
      </w:r>
    </w:p>
    <w:bookmarkEnd w:id="48"/>
    <w:bookmarkStart w:name="z61" w:id="49"/>
    <w:p>
      <w:pPr>
        <w:spacing w:after="0"/>
        <w:ind w:left="0"/>
        <w:jc w:val="both"/>
      </w:pPr>
      <w:r>
        <w:rPr>
          <w:rFonts w:ascii="Times New Roman"/>
          <w:b w:val="false"/>
          <w:i w:val="false"/>
          <w:color w:val="000000"/>
          <w:sz w:val="28"/>
        </w:rPr>
        <w:t>
      50. Жоспардан тыс нұсқау беру жеке жұмыскерге немесе кәсібі бір жұмыскерлер тобына жүргізіледі.</w:t>
      </w:r>
    </w:p>
    <w:bookmarkEnd w:id="49"/>
    <w:bookmarkStart w:name="z62" w:id="50"/>
    <w:p>
      <w:pPr>
        <w:spacing w:after="0"/>
        <w:ind w:left="0"/>
        <w:jc w:val="both"/>
      </w:pPr>
      <w:r>
        <w:rPr>
          <w:rFonts w:ascii="Times New Roman"/>
          <w:b w:val="false"/>
          <w:i w:val="false"/>
          <w:color w:val="000000"/>
          <w:sz w:val="28"/>
        </w:rPr>
        <w:t>
      51. Жоспардан тыс нұсқау беру:</w:t>
      </w:r>
    </w:p>
    <w:bookmarkEnd w:id="50"/>
    <w:p>
      <w:pPr>
        <w:spacing w:after="0"/>
        <w:ind w:left="0"/>
        <w:jc w:val="both"/>
      </w:pPr>
      <w:r>
        <w:rPr>
          <w:rFonts w:ascii="Times New Roman"/>
          <w:b w:val="false"/>
          <w:i w:val="false"/>
          <w:color w:val="000000"/>
          <w:sz w:val="28"/>
        </w:rPr>
        <w:t>
      1) қолданысқа еңбек қауіпсіздігі және еңбекті қорғау бойынша жаңа немесе өңделген қауіпсіздік нормалары, қағидалар, нұсқаулықтар енгізілген кезде;</w:t>
      </w:r>
    </w:p>
    <w:p>
      <w:pPr>
        <w:spacing w:after="0"/>
        <w:ind w:left="0"/>
        <w:jc w:val="both"/>
      </w:pPr>
      <w:r>
        <w:rPr>
          <w:rFonts w:ascii="Times New Roman"/>
          <w:b w:val="false"/>
          <w:i w:val="false"/>
          <w:color w:val="000000"/>
          <w:sz w:val="28"/>
        </w:rPr>
        <w:t>
      2) технологиялық процесс өзгерген, жабдықтар, құрылғылар мен құралдар, бастапқы шикізат, материалдар және еңбек қауіпсіздігіне әсер ететін басқа да факторлар ауыстырылған немесе жаңартылған кезде;</w:t>
      </w:r>
    </w:p>
    <w:p>
      <w:pPr>
        <w:spacing w:after="0"/>
        <w:ind w:left="0"/>
        <w:jc w:val="both"/>
      </w:pPr>
      <w:r>
        <w:rPr>
          <w:rFonts w:ascii="Times New Roman"/>
          <w:b w:val="false"/>
          <w:i w:val="false"/>
          <w:color w:val="000000"/>
          <w:sz w:val="28"/>
        </w:rPr>
        <w:t>
      3) жұмыскерлер жарақаттануға, аварияға, жарылысқа немесе өртке, улануға алып келген немесе алып келетін еңбек қауіпсіздігі талаптарын бұзған кезде;</w:t>
      </w:r>
    </w:p>
    <w:p>
      <w:pPr>
        <w:spacing w:after="0"/>
        <w:ind w:left="0"/>
        <w:jc w:val="both"/>
      </w:pPr>
      <w:r>
        <w:rPr>
          <w:rFonts w:ascii="Times New Roman"/>
          <w:b w:val="false"/>
          <w:i w:val="false"/>
          <w:color w:val="000000"/>
          <w:sz w:val="28"/>
        </w:rPr>
        <w:t>
      4) бақылау және қадағалау органдарының талабы бойынша жүргізіледі.</w:t>
      </w:r>
    </w:p>
    <w:bookmarkStart w:name="z63" w:id="51"/>
    <w:p>
      <w:pPr>
        <w:spacing w:after="0"/>
        <w:ind w:left="0"/>
        <w:jc w:val="both"/>
      </w:pPr>
      <w:r>
        <w:rPr>
          <w:rFonts w:ascii="Times New Roman"/>
          <w:b w:val="false"/>
          <w:i w:val="false"/>
          <w:color w:val="000000"/>
          <w:sz w:val="28"/>
        </w:rPr>
        <w:t>
      52. Жоспардан тыс нұсқау беру жеке жұмыскерге немесе кәсібі бір жұмыскерлер тобына жүргізіледі.</w:t>
      </w:r>
    </w:p>
    <w:bookmarkEnd w:id="51"/>
    <w:p>
      <w:pPr>
        <w:spacing w:after="0"/>
        <w:ind w:left="0"/>
        <w:jc w:val="both"/>
      </w:pPr>
      <w:r>
        <w:rPr>
          <w:rFonts w:ascii="Times New Roman"/>
          <w:b w:val="false"/>
          <w:i w:val="false"/>
          <w:color w:val="000000"/>
          <w:sz w:val="28"/>
        </w:rPr>
        <w:t>
      Нұсқау беру көлемі мен мазмұны оны жүргізу қажеттігін тудырған себептер мен жағдайларға байланысты әрбір нақты жағдайда жауапты жұмыскерлермен айқындалады.</w:t>
      </w:r>
    </w:p>
    <w:bookmarkStart w:name="z64" w:id="52"/>
    <w:p>
      <w:pPr>
        <w:spacing w:after="0"/>
        <w:ind w:left="0"/>
        <w:jc w:val="both"/>
      </w:pPr>
      <w:r>
        <w:rPr>
          <w:rFonts w:ascii="Times New Roman"/>
          <w:b w:val="false"/>
          <w:i w:val="false"/>
          <w:color w:val="000000"/>
          <w:sz w:val="28"/>
        </w:rPr>
        <w:t>
      53. Мақсатты нұсқау беру мамандық бойынша міндеттермен тікелей байланысты емес біржолғы жұмыстарды (жүк арту, түсіру, аумақты жинау, ұйымнан, цехтан және учаскеден тыс біржолғы жұмыстар) орындаған кезде, авариялар, стихиялық апаттар мен катастрофалардың зардаптарын жою кезінде, рұқсат беру наряды бойынша жұмыс жүргізген кезде жүргізіледі.</w:t>
      </w:r>
    </w:p>
    <w:bookmarkEnd w:id="52"/>
    <w:bookmarkStart w:name="z65" w:id="53"/>
    <w:p>
      <w:pPr>
        <w:spacing w:after="0"/>
        <w:ind w:left="0"/>
        <w:jc w:val="both"/>
      </w:pPr>
      <w:r>
        <w:rPr>
          <w:rFonts w:ascii="Times New Roman"/>
          <w:b w:val="false"/>
          <w:i w:val="false"/>
          <w:color w:val="000000"/>
          <w:sz w:val="28"/>
        </w:rPr>
        <w:t>
      54. Кіріспе нұсқау беруді қоспағанда, нұсқау берулер ауызша сұрау немесе тестілеумен білімін тексерумен, сондай-ақ қажеттілік болған кезде жұмыстың қауіпсіз тәсілдері бойынша меңгерген дағдыларын тексерумен аяқталады.</w:t>
      </w:r>
    </w:p>
    <w:bookmarkEnd w:id="53"/>
    <w:p>
      <w:pPr>
        <w:spacing w:after="0"/>
        <w:ind w:left="0"/>
        <w:jc w:val="both"/>
      </w:pPr>
      <w:r>
        <w:rPr>
          <w:rFonts w:ascii="Times New Roman"/>
          <w:b w:val="false"/>
          <w:i w:val="false"/>
          <w:color w:val="000000"/>
          <w:sz w:val="28"/>
        </w:rPr>
        <w:t>
      Білімдерін нұсқау беруді жүргізген жауапты жұмыскер тексереді.</w:t>
      </w:r>
    </w:p>
    <w:bookmarkStart w:name="z66" w:id="54"/>
    <w:p>
      <w:pPr>
        <w:spacing w:after="0"/>
        <w:ind w:left="0"/>
        <w:jc w:val="both"/>
      </w:pPr>
      <w:r>
        <w:rPr>
          <w:rFonts w:ascii="Times New Roman"/>
          <w:b w:val="false"/>
          <w:i w:val="false"/>
          <w:color w:val="000000"/>
          <w:sz w:val="28"/>
        </w:rPr>
        <w:t>
      55. Қанағаттанғысыз білім көрсеткен жұмыскерлер өзіндік жұмысқа жіберілмейді және нұсқау беруден қайта өтеді.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Нұсқау беру жүргізген жұмыскер жұмыс орнындағы алғашқы, қайталама, жоспардан тыс, мақсатты нұсқау беруді жүргізу және жұмыс істеуге рұқсат беру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орнында еңбек қауіпсіздігі және еңбекті қорғау бойынша нұсқау беруді тіркеу журналына (бұдан әрі – Нұсқау беруді тіркеу журналы) нұсқау беруші мен нұсқау алушының қолдарын міндетті түрде қойғыза отырып, жазады.</w:t>
      </w:r>
    </w:p>
    <w:p>
      <w:pPr>
        <w:spacing w:after="0"/>
        <w:ind w:left="0"/>
        <w:jc w:val="both"/>
      </w:pPr>
      <w:r>
        <w:rPr>
          <w:rFonts w:ascii="Times New Roman"/>
          <w:b w:val="false"/>
          <w:i w:val="false"/>
          <w:color w:val="000000"/>
          <w:sz w:val="28"/>
        </w:rPr>
        <w:t>
      Нұсқау беруді тіркеу журналы Қазақстан Республикасының электрондық құжат және электрондық цифрлық қолтаңба туралы заңнамасының талаптарын ескере отырып, қағаз немесе электрондық түрде жүргізіледі. Нұсқау беруді тіркеу журналын электрондық түрде жүргізу кезінде оларға енгізілген мәліметтер электрондық цифрлық қолтаңба арқылы куәландырылады.</w:t>
      </w:r>
    </w:p>
    <w:p>
      <w:pPr>
        <w:spacing w:after="0"/>
        <w:ind w:left="0"/>
        <w:jc w:val="both"/>
      </w:pPr>
      <w:r>
        <w:rPr>
          <w:rFonts w:ascii="Times New Roman"/>
          <w:b w:val="false"/>
          <w:i w:val="false"/>
          <w:color w:val="000000"/>
          <w:sz w:val="28"/>
        </w:rPr>
        <w:t>
      Жоспардан тыс нұсқау беруді тіркеу кезінде оның жүргізілу себебі көрсетіледі.</w:t>
      </w:r>
    </w:p>
    <w:p>
      <w:pPr>
        <w:spacing w:after="0"/>
        <w:ind w:left="0"/>
        <w:jc w:val="both"/>
      </w:pPr>
      <w:r>
        <w:rPr>
          <w:rFonts w:ascii="Times New Roman"/>
          <w:b w:val="false"/>
          <w:i w:val="false"/>
          <w:color w:val="000000"/>
          <w:sz w:val="28"/>
        </w:rPr>
        <w:t>
      Ұйымның еңбек қауіпсіздігі және еңбекті қорғау қызметі қағаз түріндегі нұсқау беруді тіркеу журналдарын нөмірлейді, тігеді және жұмысты тікелей басқарушыларға (ұста, цех бастығы) қолын қойғызып береді.</w:t>
      </w:r>
    </w:p>
    <w:bookmarkStart w:name="z68" w:id="55"/>
    <w:p>
      <w:pPr>
        <w:spacing w:after="0"/>
        <w:ind w:left="0"/>
        <w:jc w:val="both"/>
      </w:pPr>
      <w:r>
        <w:rPr>
          <w:rFonts w:ascii="Times New Roman"/>
          <w:b w:val="false"/>
          <w:i w:val="false"/>
          <w:color w:val="000000"/>
          <w:sz w:val="28"/>
        </w:rPr>
        <w:t>
      57. Рұқсат беру наряды бойынша жұмыс жүргізетін жұмыскерлерге жүргізілетін мақсатты нұсқау беру рұқсат беру нарядында немесе жұмыстарды жүргізуге рұқсат беретін басқа құжаттамада белгіленеді.</w:t>
      </w:r>
    </w:p>
    <w:bookmarkEnd w:id="55"/>
    <w:bookmarkStart w:name="z69" w:id="56"/>
    <w:p>
      <w:pPr>
        <w:spacing w:after="0"/>
        <w:ind w:left="0"/>
        <w:jc w:val="both"/>
      </w:pPr>
      <w:r>
        <w:rPr>
          <w:rFonts w:ascii="Times New Roman"/>
          <w:b w:val="false"/>
          <w:i w:val="false"/>
          <w:color w:val="000000"/>
          <w:sz w:val="28"/>
        </w:rPr>
        <w:t>
      58. Жұмыс орнындағы алғашқы нұсқау беруді, қайталама, жоспардан тыс және мақсатты нұсқау берулерді жауапты жұмыскерлер (ұста, бөлім, цех бастығы, тікелей басшы) жүргізеді.</w:t>
      </w:r>
    </w:p>
    <w:bookmarkEnd w:id="56"/>
    <w:bookmarkStart w:name="z70" w:id="57"/>
    <w:p>
      <w:pPr>
        <w:spacing w:after="0"/>
        <w:ind w:left="0"/>
        <w:jc w:val="both"/>
      </w:pPr>
      <w:r>
        <w:rPr>
          <w:rFonts w:ascii="Times New Roman"/>
          <w:b w:val="false"/>
          <w:i w:val="false"/>
          <w:color w:val="000000"/>
          <w:sz w:val="28"/>
        </w:rPr>
        <w:t>
      59. Жұмыскерлер жұмысқа тағылымдамадан өткеннен кейін, теориялық білімі мен жұмыстың қауіпсіз дағдыларын меңгергендігі тексерілгеннен кейін жіберіледі.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 еңбек</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мәселелері бойынша оқытудан,</w:t>
            </w:r>
            <w:r>
              <w:br/>
            </w:r>
            <w:r>
              <w:rPr>
                <w:rFonts w:ascii="Times New Roman"/>
                <w:b w:val="false"/>
                <w:i w:val="false"/>
                <w:color w:val="000000"/>
                <w:sz w:val="20"/>
              </w:rPr>
              <w:t>нұсқау 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w:t>
            </w:r>
          </w:p>
        </w:tc>
      </w:tr>
    </w:tbl>
    <w:p>
      <w:pPr>
        <w:spacing w:after="0"/>
        <w:ind w:left="0"/>
        <w:jc w:val="left"/>
      </w:pPr>
      <w:r>
        <w:rPr>
          <w:rFonts w:ascii="Times New Roman"/>
          <w:b/>
          <w:i w:val="false"/>
          <w:color w:val="000000"/>
        </w:rPr>
        <w:t xml:space="preserve"> С Е Р Т И Ф И К А Т</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курсы бойынша оқу бағдарламасын                    успешно закончил(а)  </w:t>
      </w:r>
    </w:p>
    <w:p>
      <w:pPr>
        <w:spacing w:after="0"/>
        <w:ind w:left="0"/>
        <w:jc w:val="both"/>
      </w:pPr>
      <w:r>
        <w:rPr>
          <w:rFonts w:ascii="Times New Roman"/>
          <w:b w:val="false"/>
          <w:i w:val="false"/>
          <w:color w:val="000000"/>
          <w:sz w:val="28"/>
        </w:rPr>
        <w:t>өткендігін куәландырады                                       программу обучения по курсу</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Комиссия төрағасы                                                  Оқу орталығының басшысы  </w:t>
      </w:r>
    </w:p>
    <w:p>
      <w:pPr>
        <w:spacing w:after="0"/>
        <w:ind w:left="0"/>
        <w:jc w:val="both"/>
      </w:pPr>
      <w:r>
        <w:rPr>
          <w:rFonts w:ascii="Times New Roman"/>
          <w:b w:val="false"/>
          <w:i w:val="false"/>
          <w:color w:val="000000"/>
          <w:sz w:val="28"/>
        </w:rPr>
        <w:t>Председатель комиссии  _____________             ____________ _____________ _____________</w:t>
      </w:r>
    </w:p>
    <w:p>
      <w:pPr>
        <w:spacing w:after="0"/>
        <w:ind w:left="0"/>
        <w:jc w:val="both"/>
      </w:pPr>
      <w:r>
        <w:rPr>
          <w:rFonts w:ascii="Times New Roman"/>
          <w:b w:val="false"/>
          <w:i w:val="false"/>
          <w:color w:val="000000"/>
          <w:sz w:val="28"/>
        </w:rPr>
        <w:t xml:space="preserve">(тегі, аты, әкесінің аты                                           тегі, аты, әкесінің аты  (бар болса) қолы </w:t>
      </w:r>
    </w:p>
    <w:p>
      <w:pPr>
        <w:spacing w:after="0"/>
        <w:ind w:left="0"/>
        <w:jc w:val="both"/>
      </w:pPr>
      <w:r>
        <w:rPr>
          <w:rFonts w:ascii="Times New Roman"/>
          <w:b w:val="false"/>
          <w:i w:val="false"/>
          <w:color w:val="000000"/>
          <w:sz w:val="28"/>
        </w:rPr>
        <w:t xml:space="preserve">(бар болса) қолы                                                     фамилия, имя, отчество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 xml:space="preserve">(при его наличии) подпись  </w:t>
      </w:r>
    </w:p>
    <w:p>
      <w:pPr>
        <w:spacing w:after="0"/>
        <w:ind w:left="0"/>
        <w:jc w:val="both"/>
      </w:pPr>
      <w:r>
        <w:rPr>
          <w:rFonts w:ascii="Times New Roman"/>
          <w:b w:val="false"/>
          <w:i w:val="false"/>
          <w:color w:val="000000"/>
          <w:sz w:val="28"/>
        </w:rPr>
        <w:t xml:space="preserve">қала __________________                                      город ___________________ </w:t>
      </w:r>
    </w:p>
    <w:p>
      <w:pPr>
        <w:spacing w:after="0"/>
        <w:ind w:left="0"/>
        <w:jc w:val="both"/>
      </w:pPr>
      <w:r>
        <w:rPr>
          <w:rFonts w:ascii="Times New Roman"/>
          <w:b w:val="false"/>
          <w:i w:val="false"/>
          <w:color w:val="000000"/>
          <w:sz w:val="28"/>
        </w:rPr>
        <w:t xml:space="preserve">Тіркеу № ______________                                     Рег. № __________________ </w:t>
      </w:r>
    </w:p>
    <w:p>
      <w:pPr>
        <w:spacing w:after="0"/>
        <w:ind w:left="0"/>
        <w:jc w:val="both"/>
      </w:pPr>
      <w:r>
        <w:rPr>
          <w:rFonts w:ascii="Times New Roman"/>
          <w:b w:val="false"/>
          <w:i w:val="false"/>
          <w:color w:val="000000"/>
          <w:sz w:val="28"/>
        </w:rPr>
        <w:t>20__ жылғы ______________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 еңбек</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мәселелері бойынша оқытудан,</w:t>
            </w:r>
            <w:r>
              <w:br/>
            </w:r>
            <w:r>
              <w:rPr>
                <w:rFonts w:ascii="Times New Roman"/>
                <w:b w:val="false"/>
                <w:i w:val="false"/>
                <w:color w:val="000000"/>
                <w:sz w:val="20"/>
              </w:rPr>
              <w:t>нұсқау 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(ұйымның, кәсіпорынның атауы)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Жұмыскерлердің еңбек қауіпсіздігі және еңбекті қорғау бойынша білімдерін тексеру жөніндегі емтихан комиссиясы отырысының</w:t>
      </w:r>
      <w:r>
        <w:rPr>
          <w:rFonts w:ascii="Times New Roman"/>
          <w:b/>
          <w:i w:val="false"/>
          <w:color w:val="000000"/>
          <w:sz w:val="28"/>
        </w:rPr>
        <w:t xml:space="preserve">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"_________" __________________________</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 xml:space="preserve">Төраға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xml:space="preserve">Комиссия мүшелері 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20___ жылғы "____"______________ №____ бұйрықтың негізінде емтихан</w:t>
      </w:r>
    </w:p>
    <w:p>
      <w:pPr>
        <w:spacing w:after="0"/>
        <w:ind w:left="0"/>
        <w:jc w:val="both"/>
      </w:pPr>
      <w:r>
        <w:rPr>
          <w:rFonts w:ascii="Times New Roman"/>
          <w:b w:val="false"/>
          <w:i w:val="false"/>
          <w:color w:val="000000"/>
          <w:sz w:val="28"/>
        </w:rPr>
        <w:t xml:space="preserve">қабылдап, мынаны анықтады:__________________________________  </w:t>
      </w:r>
    </w:p>
    <w:p>
      <w:pPr>
        <w:spacing w:after="0"/>
        <w:ind w:left="0"/>
        <w:jc w:val="both"/>
      </w:pPr>
      <w:r>
        <w:rPr>
          <w:rFonts w:ascii="Times New Roman"/>
          <w:b w:val="false"/>
          <w:i w:val="false"/>
          <w:color w:val="000000"/>
          <w:sz w:val="28"/>
        </w:rPr>
        <w:t xml:space="preserve">                                                білімін тексеру түрі (мерзімді, қайталама)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тексеру туралы белгі (өтті, еңбек қауіпсіздігі және еңбекті қорғау жөніндегі білімін қайта тексеруге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Комиссия мүшелері 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_______________________________________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 еңбек</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мәселелері бойынша оқытудан,</w:t>
            </w:r>
            <w:r>
              <w:br/>
            </w:r>
            <w:r>
              <w:rPr>
                <w:rFonts w:ascii="Times New Roman"/>
                <w:b w:val="false"/>
                <w:i w:val="false"/>
                <w:color w:val="000000"/>
                <w:sz w:val="20"/>
              </w:rPr>
              <w:t>нұсқау 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Мұқабасы</w:t>
      </w:r>
    </w:p>
    <w:p>
      <w:pPr>
        <w:spacing w:after="0"/>
        <w:ind w:left="0"/>
        <w:jc w:val="left"/>
      </w:pPr>
      <w:r>
        <w:rPr>
          <w:rFonts w:ascii="Times New Roman"/>
          <w:b/>
          <w:i w:val="false"/>
          <w:color w:val="000000"/>
        </w:rPr>
        <w:t xml:space="preserve"> Еңбек қауіпсіздігі және еңбекті қорғау бойынша қағидаларды, нормалар мен нұсқаулықтарды білуін тексеру жөніндегі  КУӘЛІК</w:t>
      </w:r>
    </w:p>
    <w:p>
      <w:pPr>
        <w:spacing w:after="0"/>
        <w:ind w:left="0"/>
        <w:jc w:val="both"/>
      </w:pPr>
      <w:r>
        <w:rPr>
          <w:rFonts w:ascii="Times New Roman"/>
          <w:b w:val="false"/>
          <w:i w:val="false"/>
          <w:color w:val="000000"/>
          <w:sz w:val="28"/>
        </w:rPr>
        <w:t>
      Келесі парақтары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Лауазымы: _________________________________________________________</w:t>
      </w:r>
    </w:p>
    <w:p>
      <w:pPr>
        <w:spacing w:after="0"/>
        <w:ind w:left="0"/>
        <w:jc w:val="both"/>
      </w:pPr>
      <w:r>
        <w:rPr>
          <w:rFonts w:ascii="Times New Roman"/>
          <w:b w:val="false"/>
          <w:i w:val="false"/>
          <w:color w:val="000000"/>
          <w:sz w:val="28"/>
        </w:rPr>
        <w:t>Жұмыс орны:_______________________________________________________</w:t>
      </w:r>
    </w:p>
    <w:p>
      <w:pPr>
        <w:spacing w:after="0"/>
        <w:ind w:left="0"/>
        <w:jc w:val="both"/>
      </w:pPr>
      <w:r>
        <w:rPr>
          <w:rFonts w:ascii="Times New Roman"/>
          <w:b w:val="false"/>
          <w:i w:val="false"/>
          <w:color w:val="000000"/>
          <w:sz w:val="28"/>
        </w:rPr>
        <w:t>__________________________ бойынша емтихан тапсырғаны туралы берілді.</w:t>
      </w:r>
    </w:p>
    <w:p>
      <w:pPr>
        <w:spacing w:after="0"/>
        <w:ind w:left="0"/>
        <w:jc w:val="both"/>
      </w:pPr>
      <w:r>
        <w:rPr>
          <w:rFonts w:ascii="Times New Roman"/>
          <w:b w:val="false"/>
          <w:i w:val="false"/>
          <w:color w:val="000000"/>
          <w:sz w:val="28"/>
        </w:rPr>
        <w:t>Негіздеме: 20__ жылғы___________ №____ хаттама</w:t>
      </w:r>
    </w:p>
    <w:p>
      <w:pPr>
        <w:spacing w:after="0"/>
        <w:ind w:left="0"/>
        <w:jc w:val="both"/>
      </w:pPr>
      <w:r>
        <w:rPr>
          <w:rFonts w:ascii="Times New Roman"/>
          <w:b w:val="false"/>
          <w:i w:val="false"/>
          <w:color w:val="000000"/>
          <w:sz w:val="28"/>
        </w:rPr>
        <w:t xml:space="preserve">Емтихан комиссиясының төрағасы 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Комиссия мүшесі _________________________________________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Емтихандарды қайта тапсырғаны туралы мәліметтер</w:t>
      </w:r>
    </w:p>
    <w:p>
      <w:pPr>
        <w:spacing w:after="0"/>
        <w:ind w:left="0"/>
        <w:jc w:val="both"/>
      </w:pPr>
      <w:r>
        <w:rPr>
          <w:rFonts w:ascii="Times New Roman"/>
          <w:b w:val="false"/>
          <w:i w:val="false"/>
          <w:color w:val="000000"/>
          <w:sz w:val="28"/>
        </w:rPr>
        <w:t>Лауазымы: _________________________________________________________</w:t>
      </w:r>
    </w:p>
    <w:p>
      <w:pPr>
        <w:spacing w:after="0"/>
        <w:ind w:left="0"/>
        <w:jc w:val="both"/>
      </w:pPr>
      <w:r>
        <w:rPr>
          <w:rFonts w:ascii="Times New Roman"/>
          <w:b w:val="false"/>
          <w:i w:val="false"/>
          <w:color w:val="000000"/>
          <w:sz w:val="28"/>
        </w:rPr>
        <w:t>Жұмыс орны: ______________________________________________________</w:t>
      </w:r>
    </w:p>
    <w:p>
      <w:pPr>
        <w:spacing w:after="0"/>
        <w:ind w:left="0"/>
        <w:jc w:val="both"/>
      </w:pPr>
      <w:r>
        <w:rPr>
          <w:rFonts w:ascii="Times New Roman"/>
          <w:b w:val="false"/>
          <w:i w:val="false"/>
          <w:color w:val="000000"/>
          <w:sz w:val="28"/>
        </w:rPr>
        <w:t>___________________________ бойынша емтихан тапсырғаны туралы берілді.</w:t>
      </w:r>
    </w:p>
    <w:p>
      <w:pPr>
        <w:spacing w:after="0"/>
        <w:ind w:left="0"/>
        <w:jc w:val="both"/>
      </w:pPr>
      <w:r>
        <w:rPr>
          <w:rFonts w:ascii="Times New Roman"/>
          <w:b w:val="false"/>
          <w:i w:val="false"/>
          <w:color w:val="000000"/>
          <w:sz w:val="28"/>
        </w:rPr>
        <w:t>Негіздеме: 20__ жылғы_____________ №____ хаттама</w:t>
      </w:r>
    </w:p>
    <w:p>
      <w:pPr>
        <w:spacing w:after="0"/>
        <w:ind w:left="0"/>
        <w:jc w:val="both"/>
      </w:pPr>
      <w:r>
        <w:rPr>
          <w:rFonts w:ascii="Times New Roman"/>
          <w:b w:val="false"/>
          <w:i w:val="false"/>
          <w:color w:val="000000"/>
          <w:sz w:val="28"/>
        </w:rPr>
        <w:t xml:space="preserve">Емтихан комиссиясының төрағасы 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Комиссия мүшесі _________________________________________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w:t>
            </w:r>
            <w:r>
              <w:br/>
            </w:r>
            <w:r>
              <w:rPr>
                <w:rFonts w:ascii="Times New Roman"/>
                <w:b w:val="false"/>
                <w:i w:val="false"/>
                <w:color w:val="000000"/>
                <w:sz w:val="20"/>
              </w:rPr>
              <w:t>еңбек қауіпсіздігі және</w:t>
            </w:r>
            <w:r>
              <w:br/>
            </w:r>
            <w:r>
              <w:rPr>
                <w:rFonts w:ascii="Times New Roman"/>
                <w:b w:val="false"/>
                <w:i w:val="false"/>
                <w:color w:val="000000"/>
                <w:sz w:val="20"/>
              </w:rPr>
              <w:t>еңбекті қорғау мәселелері</w:t>
            </w:r>
            <w:r>
              <w:br/>
            </w:r>
            <w:r>
              <w:rPr>
                <w:rFonts w:ascii="Times New Roman"/>
                <w:b w:val="false"/>
                <w:i w:val="false"/>
                <w:color w:val="000000"/>
                <w:sz w:val="20"/>
              </w:rPr>
              <w:t>бойынша оқытудан, нұсқау</w:t>
            </w:r>
            <w:r>
              <w:br/>
            </w:r>
            <w:r>
              <w:rPr>
                <w:rFonts w:ascii="Times New Roman"/>
                <w:b w:val="false"/>
                <w:i w:val="false"/>
                <w:color w:val="000000"/>
                <w:sz w:val="20"/>
              </w:rPr>
              <w:t>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 нұсқау беруді тірке</w:t>
      </w:r>
      <w:r>
        <w:rPr>
          <w:rFonts w:ascii="Times New Roman"/>
          <w:b/>
          <w:i w:val="false"/>
          <w:color w:val="000000"/>
          <w:sz w:val="28"/>
        </w:rPr>
        <w:t xml:space="preserve">у </w:t>
      </w:r>
    </w:p>
    <w:p>
      <w:pPr>
        <w:spacing w:after="0"/>
        <w:ind w:left="0"/>
        <w:jc w:val="both"/>
      </w:pP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(ұйым, кәсіпорын, оқу орны)</w:t>
      </w:r>
    </w:p>
    <w:p>
      <w:pPr>
        <w:spacing w:after="0"/>
        <w:ind w:left="0"/>
        <w:jc w:val="both"/>
      </w:pPr>
      <w:r>
        <w:rPr>
          <w:rFonts w:ascii="Times New Roman"/>
          <w:b w:val="false"/>
          <w:i w:val="false"/>
          <w:color w:val="000000"/>
          <w:sz w:val="28"/>
        </w:rPr>
        <w:t>
      Мұқабасы</w:t>
      </w:r>
    </w:p>
    <w:p>
      <w:pPr>
        <w:spacing w:after="0"/>
        <w:ind w:left="0"/>
        <w:jc w:val="both"/>
      </w:pPr>
      <w:r>
        <w:rPr>
          <w:rFonts w:ascii="Times New Roman"/>
          <w:b w:val="false"/>
          <w:i w:val="false"/>
          <w:color w:val="000000"/>
          <w:sz w:val="28"/>
        </w:rPr>
        <w:t>
      Басталуы: 20____жылғы ____________</w:t>
      </w:r>
    </w:p>
    <w:p>
      <w:pPr>
        <w:spacing w:after="0"/>
        <w:ind w:left="0"/>
        <w:jc w:val="both"/>
      </w:pPr>
      <w:r>
        <w:rPr>
          <w:rFonts w:ascii="Times New Roman"/>
          <w:b w:val="false"/>
          <w:i w:val="false"/>
          <w:color w:val="000000"/>
          <w:sz w:val="28"/>
        </w:rPr>
        <w:t>
      Аяқталуы: 20____жылғы 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кәсібі, лауазымы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жүргізген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w:t>
            </w:r>
            <w:r>
              <w:br/>
            </w:r>
            <w:r>
              <w:rPr>
                <w:rFonts w:ascii="Times New Roman"/>
                <w:b w:val="false"/>
                <w:i w:val="false"/>
                <w:color w:val="000000"/>
                <w:sz w:val="20"/>
              </w:rPr>
              <w:t>еңбек қауіпсіздігі және еңбекті</w:t>
            </w:r>
            <w:r>
              <w:br/>
            </w:r>
            <w:r>
              <w:rPr>
                <w:rFonts w:ascii="Times New Roman"/>
                <w:b w:val="false"/>
                <w:i w:val="false"/>
                <w:color w:val="000000"/>
                <w:sz w:val="20"/>
              </w:rPr>
              <w:t>қорғау мәселелері бойынша</w:t>
            </w:r>
            <w:r>
              <w:br/>
            </w:r>
            <w:r>
              <w:rPr>
                <w:rFonts w:ascii="Times New Roman"/>
                <w:b w:val="false"/>
                <w:i w:val="false"/>
                <w:color w:val="000000"/>
                <w:sz w:val="20"/>
              </w:rPr>
              <w:t>оқытудан, нұсқау беруден</w:t>
            </w:r>
            <w:r>
              <w:br/>
            </w:r>
            <w:r>
              <w:rPr>
                <w:rFonts w:ascii="Times New Roman"/>
                <w:b w:val="false"/>
                <w:i w:val="false"/>
                <w:color w:val="000000"/>
                <w:sz w:val="20"/>
              </w:rPr>
              <w:t>және білімін тексеруден</w:t>
            </w:r>
            <w:r>
              <w:br/>
            </w:r>
            <w:r>
              <w:rPr>
                <w:rFonts w:ascii="Times New Roman"/>
                <w:b w:val="false"/>
                <w:i w:val="false"/>
                <w:color w:val="000000"/>
                <w:sz w:val="20"/>
              </w:rPr>
              <w:t>өткізу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 орнындағы еңбек қауіпсіздігі және еңбекті қорғау бойынша нұсқау беруді тіркеу журналы</w:t>
      </w:r>
    </w:p>
    <w:p>
      <w:pPr>
        <w:spacing w:after="0"/>
        <w:ind w:left="0"/>
        <w:jc w:val="both"/>
      </w:pPr>
      <w:r>
        <w:rPr>
          <w:rFonts w:ascii="Times New Roman"/>
          <w:b w:val="false"/>
          <w:i w:val="false"/>
          <w:color w:val="000000"/>
          <w:sz w:val="28"/>
        </w:rPr>
        <w:t>
      Мұқабасы</w:t>
      </w:r>
    </w:p>
    <w:p>
      <w:pPr>
        <w:spacing w:after="0"/>
        <w:ind w:left="0"/>
        <w:jc w:val="both"/>
      </w:pPr>
      <w:r>
        <w:rPr>
          <w:rFonts w:ascii="Times New Roman"/>
          <w:b w:val="false"/>
          <w:i w:val="false"/>
          <w:color w:val="000000"/>
          <w:sz w:val="28"/>
        </w:rPr>
        <w:t>
      _______________________________________________ ұйым, кәсіпорын</w:t>
      </w:r>
    </w:p>
    <w:p>
      <w:pPr>
        <w:spacing w:after="0"/>
        <w:ind w:left="0"/>
        <w:jc w:val="both"/>
      </w:pPr>
      <w:r>
        <w:rPr>
          <w:rFonts w:ascii="Times New Roman"/>
          <w:b w:val="false"/>
          <w:i w:val="false"/>
          <w:color w:val="000000"/>
          <w:sz w:val="28"/>
        </w:rPr>
        <w:t>
      Басталуы: 20____жылғы ____________</w:t>
      </w:r>
    </w:p>
    <w:p>
      <w:pPr>
        <w:spacing w:after="0"/>
        <w:ind w:left="0"/>
        <w:jc w:val="both"/>
      </w:pPr>
      <w:r>
        <w:rPr>
          <w:rFonts w:ascii="Times New Roman"/>
          <w:b w:val="false"/>
          <w:i w:val="false"/>
          <w:color w:val="000000"/>
          <w:sz w:val="28"/>
        </w:rPr>
        <w:t>
      Аяқталуы: 20____жылғы ____________</w:t>
      </w:r>
    </w:p>
    <w:p>
      <w:pPr>
        <w:spacing w:after="0"/>
        <w:ind w:left="0"/>
        <w:jc w:val="both"/>
      </w:pPr>
      <w:r>
        <w:rPr>
          <w:rFonts w:ascii="Times New Roman"/>
          <w:b w:val="false"/>
          <w:i w:val="false"/>
          <w:color w:val="000000"/>
          <w:sz w:val="28"/>
        </w:rPr>
        <w:t>
      Келесі беттер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 аты, әкесінің аты (бар болса)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кәсібі,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Нұсқаудың түрі (алғашқы, жұмыс орнындағы, қайталама, жоспардан тыс)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нұсқау беруді жүргізу себебі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тегі, аты-жөні,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