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bd05" w14:textId="63db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саласындағы заңнамасын бұзушылық белгілерін анықтау және монополияға қарсы ден қою шараларын қабылдау мақсатында тауар нарықтарында бағаларға мониторинг жүргізу қағидаларын бекіту туралы" Қазақстан Республикасының Бәсекелестікті қорғау және дамыту агенттігі төрағасының 2020 жылғы 24 желтоқсандағы № 2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26 сәуірдегі № 10 бұйрығы. Қазақстан Республикасының Әділет министрлігінде 2022 жылғы 29 сәуірде № 27838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бәсекелестікті қорғау саласындағы заңнамасын бұзушылық белгілерін анықтау және монополияға қарсы ден қою шараларын қабылдау мақсатында тауар нарықтарында бағаларға мониторинг жүргізу қағидаларын бекіту туралы" Қазақстан Республикасының Бәсекелестікті қорғау және дамыту агенттігі төрағасының 2020 жылғы 24 желтоқсандағы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21914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 бекітілсін.";</w:t>
      </w:r>
    </w:p>
    <w:bookmarkStart w:name="z4" w:id="2"/>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 бұзушылық белгілерін анықтау және монополияға қарсы ден қою шараларын қабылдау мақсатында тауар нарықтарында бағаларға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 (бұдан әрі – Қағидалар) Қазақстан Республикасы Кәсіпкерлік кодексінің (бұдан әрі – Кодекс) 90-6-бабының </w:t>
      </w:r>
      <w:r>
        <w:rPr>
          <w:rFonts w:ascii="Times New Roman"/>
          <w:b w:val="false"/>
          <w:i w:val="false"/>
          <w:color w:val="000000"/>
          <w:sz w:val="28"/>
        </w:rPr>
        <w:t>39-2) тармақшасына</w:t>
      </w:r>
      <w:r>
        <w:rPr>
          <w:rFonts w:ascii="Times New Roman"/>
          <w:b w:val="false"/>
          <w:i w:val="false"/>
          <w:color w:val="000000"/>
          <w:sz w:val="28"/>
        </w:rPr>
        <w:t xml:space="preserve"> сәйкес әзірленді және монополияға қарсы органның және оның аумақтық бөлімшелерінің Қазақстан Республикасының бәсекелестікті қорғау саласындағы заңнамасын бұзушылық белгілерін анықтау мақсатында тауар нарықтарындағы бағаларға мониторинг (бұдан әрі – Мониторинг)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Тауар нарықтарындағы ағымдағы баға жағдайын талдау алдыңғы есепті кезеңмен салыстырғанда және жылдың басынан есепті кезеңдегі бағалардың өзгеруін, бағалардың өзгеру себептері мен факторларын және бағалардың өзгеруін сипаттайтын өзге де ақпаратты зерделеу жолымен, сондай-ақ Қазақстан Республикасының бәсекелестікті қорғау саласындағы заңнамасын бұзушылық белгілерінің болуын (болмауын) айқындау жолымен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Тауар нарықтарындағы ағымдағы баға жағдайын талдау нәтижелері бойынша монополияға қарсы органның аумақтық бөлімшелері талдамалық анықтама дайындайды, ол өңірдегі тауар нарықтарындағы ахуалдың сипаттамасын білдіреді және мыналарды: өңірдегі баға серпінін, бәсекелестікті қорғау саласындағы Кодекстің талаптарын бұзушылық белгілері туралы ақпаратты.".</w:t>
      </w:r>
    </w:p>
    <w:bookmarkStart w:name="z10" w:id="3"/>
    <w:p>
      <w:pPr>
        <w:spacing w:after="0"/>
        <w:ind w:left="0"/>
        <w:jc w:val="both"/>
      </w:pPr>
      <w:r>
        <w:rPr>
          <w:rFonts w:ascii="Times New Roman"/>
          <w:b w:val="false"/>
          <w:i w:val="false"/>
          <w:color w:val="000000"/>
          <w:sz w:val="28"/>
        </w:rPr>
        <w:t>
      2. Бәсекелестікті қорғау және дамыту агенттігінің Өнеркәсіп және агроөнеркәсіптік кешен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Бәсекелестікті қорғау және дамыту агенттігінің интернет-ресурсында орналастыруды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Бәсекелестікті қорғау және дамыту агенттігі төрағасының орынбасарына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