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9a34" w14:textId="bc39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4 мамырдағы № 135 бұйрығы. Қазақстан Республикасының Әділет министрлігінде 2022 жылғы 6 мамырда № 27917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ақпарат министрінің 03.07.2024 </w:t>
      </w:r>
      <w:r>
        <w:rPr>
          <w:rFonts w:ascii="Times New Roman"/>
          <w:b w:val="false"/>
          <w:i w:val="false"/>
          <w:color w:val="ff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Экономика және қаржы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қоғамдық даму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4 мамырдағы</w:t>
            </w:r>
            <w:r>
              <w:br/>
            </w:r>
            <w:r>
              <w:rPr>
                <w:rFonts w:ascii="Times New Roman"/>
                <w:b w:val="false"/>
                <w:i w:val="false"/>
                <w:color w:val="000000"/>
                <w:sz w:val="20"/>
              </w:rPr>
              <w:t>№ 135 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Мәдениет және ақпарат министрінің 03.07.2024 </w:t>
      </w:r>
      <w:r>
        <w:rPr>
          <w:rFonts w:ascii="Times New Roman"/>
          <w:b w:val="false"/>
          <w:i w:val="false"/>
          <w:color w:val="ff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Мәдениет және ақпарат министрлігінің зерттеулерінің, консалтингтік көрсетілетін қызметтері мен мемлекеттік тапсырмаларының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тапсырмалардың құнын айқындау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 зерттеулер – ғылыми қызмет нәтижелеріне қол жеткізу мақсатында заңды және жеке тұлғалар жүзеге асыратын әлеуметтанушылық, талдамалық, қолданбалы, іргелі, стратегиялық ғылыми зерттеулер;</w:t>
      </w:r>
    </w:p>
    <w:bookmarkEnd w:id="9"/>
    <w:bookmarkStart w:name="z14" w:id="10"/>
    <w:p>
      <w:pPr>
        <w:spacing w:after="0"/>
        <w:ind w:left="0"/>
        <w:jc w:val="both"/>
      </w:pPr>
      <w:r>
        <w:rPr>
          <w:rFonts w:ascii="Times New Roman"/>
          <w:b w:val="false"/>
          <w:i w:val="false"/>
          <w:color w:val="000000"/>
          <w:sz w:val="28"/>
        </w:rPr>
        <w:t>
      2) консалтингтік көрсетілетін қызметтер – мемлекеттік орган қызметінің процесінде туындайтын проблемаларды, мүмкіндіктерді айқындау және бағалау не ахуалды егжей-тегжейлі талдау; жұмыстың қаржылық және басқарушылық тиімділігін арттыру үшін кейінгі іс-қимылдарды түзету бойынша тиімді ұсынымдар әзірлеу жөніндегі көрсетілетін қызметтер;</w:t>
      </w:r>
    </w:p>
    <w:bookmarkEnd w:id="10"/>
    <w:bookmarkStart w:name="z15" w:id="11"/>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қызметтерді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1"/>
    <w:bookmarkStart w:name="z16" w:id="12"/>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тапсырмалардың құнын айқындау тәртібі</w:t>
      </w:r>
    </w:p>
    <w:bookmarkEnd w:id="12"/>
    <w:bookmarkStart w:name="z17" w:id="13"/>
    <w:p>
      <w:pPr>
        <w:spacing w:after="0"/>
        <w:ind w:left="0"/>
        <w:jc w:val="both"/>
      </w:pPr>
      <w:r>
        <w:rPr>
          <w:rFonts w:ascii="Times New Roman"/>
          <w:b w:val="false"/>
          <w:i w:val="false"/>
          <w:color w:val="000000"/>
          <w:sz w:val="28"/>
        </w:rPr>
        <w:t>
      3. Зерттеулердің, консалтингтік көрсетілетін қызметтер мен мемлекеттік тапсырмаларының құны тікелей және жанама шығыстардың сомасына негізге ала отырып, мынадай формуламен айқындалады:</w:t>
      </w:r>
    </w:p>
    <w:bookmarkEnd w:id="13"/>
    <w:p>
      <w:pPr>
        <w:spacing w:after="0"/>
        <w:ind w:left="0"/>
        <w:jc w:val="both"/>
      </w:pPr>
      <w:r>
        <w:rPr>
          <w:rFonts w:ascii="Times New Roman"/>
          <w:b w:val="false"/>
          <w:i w:val="false"/>
          <w:color w:val="000000"/>
          <w:sz w:val="28"/>
        </w:rPr>
        <w:t>
      С = ПР+КР, мұндағы:</w:t>
      </w:r>
    </w:p>
    <w:p>
      <w:pPr>
        <w:spacing w:after="0"/>
        <w:ind w:left="0"/>
        <w:jc w:val="both"/>
      </w:pPr>
      <w:r>
        <w:rPr>
          <w:rFonts w:ascii="Times New Roman"/>
          <w:b w:val="false"/>
          <w:i w:val="false"/>
          <w:color w:val="000000"/>
          <w:sz w:val="28"/>
        </w:rPr>
        <w:t>
      С – зерттеулер, консалтингтік қызметтер көрсету және мемлекеттік тапсырмаларының құны;</w:t>
      </w:r>
    </w:p>
    <w:p>
      <w:pPr>
        <w:spacing w:after="0"/>
        <w:ind w:left="0"/>
        <w:jc w:val="both"/>
      </w:pPr>
      <w:r>
        <w:rPr>
          <w:rFonts w:ascii="Times New Roman"/>
          <w:b w:val="false"/>
          <w:i w:val="false"/>
          <w:color w:val="000000"/>
          <w:sz w:val="28"/>
        </w:rPr>
        <w:t>
      ПР – тікелей шығыстар;</w:t>
      </w:r>
    </w:p>
    <w:p>
      <w:pPr>
        <w:spacing w:after="0"/>
        <w:ind w:left="0"/>
        <w:jc w:val="both"/>
      </w:pPr>
      <w:r>
        <w:rPr>
          <w:rFonts w:ascii="Times New Roman"/>
          <w:b w:val="false"/>
          <w:i w:val="false"/>
          <w:color w:val="000000"/>
          <w:sz w:val="28"/>
        </w:rPr>
        <w:t>
      КР – жанама шығыстар.</w:t>
      </w:r>
    </w:p>
    <w:bookmarkStart w:name="z18" w:id="14"/>
    <w:p>
      <w:pPr>
        <w:spacing w:after="0"/>
        <w:ind w:left="0"/>
        <w:jc w:val="both"/>
      </w:pPr>
      <w:r>
        <w:rPr>
          <w:rFonts w:ascii="Times New Roman"/>
          <w:b w:val="false"/>
          <w:i w:val="false"/>
          <w:color w:val="000000"/>
          <w:sz w:val="28"/>
        </w:rPr>
        <w:t>
      4. Зерттеу, консалтингтік көрсетілетін қызметтер мен мемлекеттік тапсырма құнына мынадай шығындар:</w:t>
      </w:r>
    </w:p>
    <w:bookmarkEnd w:id="14"/>
    <w:bookmarkStart w:name="z19" w:id="15"/>
    <w:p>
      <w:pPr>
        <w:spacing w:after="0"/>
        <w:ind w:left="0"/>
        <w:jc w:val="both"/>
      </w:pPr>
      <w:r>
        <w:rPr>
          <w:rFonts w:ascii="Times New Roman"/>
          <w:b w:val="false"/>
          <w:i w:val="false"/>
          <w:color w:val="000000"/>
          <w:sz w:val="28"/>
        </w:rPr>
        <w:t>
      1) ықтимал шығындарға резервтер қалыптастыру;</w:t>
      </w:r>
    </w:p>
    <w:bookmarkEnd w:id="15"/>
    <w:bookmarkStart w:name="z20" w:id="16"/>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16"/>
    <w:bookmarkStart w:name="z21" w:id="17"/>
    <w:p>
      <w:pPr>
        <w:spacing w:after="0"/>
        <w:ind w:left="0"/>
        <w:jc w:val="both"/>
      </w:pPr>
      <w:r>
        <w:rPr>
          <w:rFonts w:ascii="Times New Roman"/>
          <w:b w:val="false"/>
          <w:i w:val="false"/>
          <w:color w:val="000000"/>
          <w:sz w:val="28"/>
        </w:rPr>
        <w:t>
      3) демеушілік көмек енгізілмейді.</w:t>
      </w:r>
    </w:p>
    <w:bookmarkEnd w:id="17"/>
    <w:bookmarkStart w:name="z22" w:id="18"/>
    <w:p>
      <w:pPr>
        <w:spacing w:after="0"/>
        <w:ind w:left="0"/>
        <w:jc w:val="left"/>
      </w:pPr>
      <w:r>
        <w:rPr>
          <w:rFonts w:ascii="Times New Roman"/>
          <w:b/>
          <w:i w:val="false"/>
          <w:color w:val="000000"/>
        </w:rPr>
        <w:t xml:space="preserve"> 3-тарау. Зерттеулердің және консалтингтік көрсетілетін қызметтердің құнын айқындауға арналған шығындардың түрлері</w:t>
      </w:r>
    </w:p>
    <w:bookmarkEnd w:id="18"/>
    <w:bookmarkStart w:name="z23" w:id="19"/>
    <w:p>
      <w:pPr>
        <w:spacing w:after="0"/>
        <w:ind w:left="0"/>
        <w:jc w:val="both"/>
      </w:pPr>
      <w:r>
        <w:rPr>
          <w:rFonts w:ascii="Times New Roman"/>
          <w:b w:val="false"/>
          <w:i w:val="false"/>
          <w:color w:val="000000"/>
          <w:sz w:val="28"/>
        </w:rPr>
        <w:t>
      5. Тікелей шығыстар зерттеулер мен консалтингтік көрсетілетін қызметтер жүргізумен байланысты мынадай шығыстарды:</w:t>
      </w:r>
    </w:p>
    <w:bookmarkEnd w:id="19"/>
    <w:bookmarkStart w:name="z24" w:id="20"/>
    <w:p>
      <w:pPr>
        <w:spacing w:after="0"/>
        <w:ind w:left="0"/>
        <w:jc w:val="both"/>
      </w:pPr>
      <w:r>
        <w:rPr>
          <w:rFonts w:ascii="Times New Roman"/>
          <w:b w:val="false"/>
          <w:i w:val="false"/>
          <w:color w:val="000000"/>
          <w:sz w:val="28"/>
        </w:rPr>
        <w:t>
      1) салықтарды және басқа да аударымдарды есепке ала отырып, өндірістік персоналдың еңбегіне ақы төлеу бойынша шығыстарды;</w:t>
      </w:r>
    </w:p>
    <w:bookmarkEnd w:id="20"/>
    <w:bookmarkStart w:name="z25" w:id="21"/>
    <w:p>
      <w:pPr>
        <w:spacing w:after="0"/>
        <w:ind w:left="0"/>
        <w:jc w:val="both"/>
      </w:pPr>
      <w:r>
        <w:rPr>
          <w:rFonts w:ascii="Times New Roman"/>
          <w:b w:val="false"/>
          <w:i w:val="false"/>
          <w:color w:val="000000"/>
          <w:sz w:val="28"/>
        </w:rPr>
        <w:t>
      2) тікелей шығыстар бойынша салықтар және бюджетке төленетін басқа да міндетті төлемдерді;</w:t>
      </w:r>
    </w:p>
    <w:bookmarkEnd w:id="21"/>
    <w:bookmarkStart w:name="z26" w:id="22"/>
    <w:p>
      <w:pPr>
        <w:spacing w:after="0"/>
        <w:ind w:left="0"/>
        <w:jc w:val="both"/>
      </w:pPr>
      <w:r>
        <w:rPr>
          <w:rFonts w:ascii="Times New Roman"/>
          <w:b w:val="false"/>
          <w:i w:val="false"/>
          <w:color w:val="000000"/>
          <w:sz w:val="28"/>
        </w:rPr>
        <w:t>
      3) өндірістік персоналдың іссапар шығыстарын;</w:t>
      </w:r>
    </w:p>
    <w:bookmarkEnd w:id="22"/>
    <w:bookmarkStart w:name="z27" w:id="23"/>
    <w:p>
      <w:pPr>
        <w:spacing w:after="0"/>
        <w:ind w:left="0"/>
        <w:jc w:val="both"/>
      </w:pPr>
      <w:r>
        <w:rPr>
          <w:rFonts w:ascii="Times New Roman"/>
          <w:b w:val="false"/>
          <w:i w:val="false"/>
          <w:color w:val="000000"/>
          <w:sz w:val="28"/>
        </w:rPr>
        <w:t>
      4) сыртқы сарапшыларды тартуды;</w:t>
      </w:r>
    </w:p>
    <w:bookmarkEnd w:id="23"/>
    <w:bookmarkStart w:name="z28" w:id="24"/>
    <w:p>
      <w:pPr>
        <w:spacing w:after="0"/>
        <w:ind w:left="0"/>
        <w:jc w:val="both"/>
      </w:pPr>
      <w:r>
        <w:rPr>
          <w:rFonts w:ascii="Times New Roman"/>
          <w:b w:val="false"/>
          <w:i w:val="false"/>
          <w:color w:val="000000"/>
          <w:sz w:val="28"/>
        </w:rPr>
        <w:t>
      5) супервайзерлердің немесе жеке тұлғалардың қызметтерін (жаппай сауалнамалар, терең сұхбат, кабинеттік зерттеулер жүргізу, фокус-топтар үшін);</w:t>
      </w:r>
    </w:p>
    <w:bookmarkEnd w:id="24"/>
    <w:bookmarkStart w:name="z29" w:id="25"/>
    <w:p>
      <w:pPr>
        <w:spacing w:after="0"/>
        <w:ind w:left="0"/>
        <w:jc w:val="both"/>
      </w:pPr>
      <w:r>
        <w:rPr>
          <w:rFonts w:ascii="Times New Roman"/>
          <w:b w:val="false"/>
          <w:i w:val="false"/>
          <w:color w:val="000000"/>
          <w:sz w:val="28"/>
        </w:rPr>
        <w:t>
      6) өңдеу қызметтерін (деректерді енгізу, сауалнамаларды кодтау, статистикалық өңдеудің арнайы бағдарламасында деректерді өңдеу);</w:t>
      </w:r>
    </w:p>
    <w:bookmarkEnd w:id="25"/>
    <w:bookmarkStart w:name="z30" w:id="26"/>
    <w:p>
      <w:pPr>
        <w:spacing w:after="0"/>
        <w:ind w:left="0"/>
        <w:jc w:val="both"/>
      </w:pPr>
      <w:r>
        <w:rPr>
          <w:rFonts w:ascii="Times New Roman"/>
          <w:b w:val="false"/>
          <w:i w:val="false"/>
          <w:color w:val="000000"/>
          <w:sz w:val="28"/>
        </w:rPr>
        <w:t>
      7) тауарлық-материалдық қорларды сатып алуды;</w:t>
      </w:r>
    </w:p>
    <w:bookmarkEnd w:id="26"/>
    <w:bookmarkStart w:name="z31" w:id="27"/>
    <w:p>
      <w:pPr>
        <w:spacing w:after="0"/>
        <w:ind w:left="0"/>
        <w:jc w:val="both"/>
      </w:pPr>
      <w:r>
        <w:rPr>
          <w:rFonts w:ascii="Times New Roman"/>
          <w:b w:val="false"/>
          <w:i w:val="false"/>
          <w:color w:val="000000"/>
          <w:sz w:val="28"/>
        </w:rPr>
        <w:t>
      8) байланыс және интернет қызметтерін;</w:t>
      </w:r>
    </w:p>
    <w:bookmarkEnd w:id="27"/>
    <w:bookmarkStart w:name="z32" w:id="28"/>
    <w:p>
      <w:pPr>
        <w:spacing w:after="0"/>
        <w:ind w:left="0"/>
        <w:jc w:val="both"/>
      </w:pPr>
      <w:r>
        <w:rPr>
          <w:rFonts w:ascii="Times New Roman"/>
          <w:b w:val="false"/>
          <w:i w:val="false"/>
          <w:color w:val="000000"/>
          <w:sz w:val="28"/>
        </w:rPr>
        <w:t>
      9) көлік қызметтерін;</w:t>
      </w:r>
    </w:p>
    <w:bookmarkEnd w:id="28"/>
    <w:bookmarkStart w:name="z33" w:id="29"/>
    <w:p>
      <w:pPr>
        <w:spacing w:after="0"/>
        <w:ind w:left="0"/>
        <w:jc w:val="both"/>
      </w:pPr>
      <w:r>
        <w:rPr>
          <w:rFonts w:ascii="Times New Roman"/>
          <w:b w:val="false"/>
          <w:i w:val="false"/>
          <w:color w:val="000000"/>
          <w:sz w:val="28"/>
        </w:rPr>
        <w:t>
      10) полиграфиялық шығыстарды;</w:t>
      </w:r>
    </w:p>
    <w:bookmarkEnd w:id="29"/>
    <w:bookmarkStart w:name="z34" w:id="30"/>
    <w:p>
      <w:pPr>
        <w:spacing w:after="0"/>
        <w:ind w:left="0"/>
        <w:jc w:val="both"/>
      </w:pPr>
      <w:r>
        <w:rPr>
          <w:rFonts w:ascii="Times New Roman"/>
          <w:b w:val="false"/>
          <w:i w:val="false"/>
          <w:color w:val="000000"/>
          <w:sz w:val="28"/>
        </w:rPr>
        <w:t>
      11) курьерлік және пошталық қызметтерді (материалдарды тарату);</w:t>
      </w:r>
    </w:p>
    <w:bookmarkEnd w:id="30"/>
    <w:bookmarkStart w:name="z35" w:id="31"/>
    <w:p>
      <w:pPr>
        <w:spacing w:after="0"/>
        <w:ind w:left="0"/>
        <w:jc w:val="both"/>
      </w:pPr>
      <w:r>
        <w:rPr>
          <w:rFonts w:ascii="Times New Roman"/>
          <w:b w:val="false"/>
          <w:i w:val="false"/>
          <w:color w:val="000000"/>
          <w:sz w:val="28"/>
        </w:rPr>
        <w:t>
      12) жалға беру қызметтерін;</w:t>
      </w:r>
    </w:p>
    <w:bookmarkEnd w:id="31"/>
    <w:bookmarkStart w:name="z36" w:id="32"/>
    <w:p>
      <w:pPr>
        <w:spacing w:after="0"/>
        <w:ind w:left="0"/>
        <w:jc w:val="both"/>
      </w:pPr>
      <w:r>
        <w:rPr>
          <w:rFonts w:ascii="Times New Roman"/>
          <w:b w:val="false"/>
          <w:i w:val="false"/>
          <w:color w:val="000000"/>
          <w:sz w:val="28"/>
        </w:rPr>
        <w:t>
      13) мемлекеттік органдардың ақпараттық дерекқорына қол жеткізуді;</w:t>
      </w:r>
    </w:p>
    <w:bookmarkEnd w:id="32"/>
    <w:bookmarkStart w:name="z37" w:id="33"/>
    <w:p>
      <w:pPr>
        <w:spacing w:after="0"/>
        <w:ind w:left="0"/>
        <w:jc w:val="both"/>
      </w:pPr>
      <w:r>
        <w:rPr>
          <w:rFonts w:ascii="Times New Roman"/>
          <w:b w:val="false"/>
          <w:i w:val="false"/>
          <w:color w:val="000000"/>
          <w:sz w:val="28"/>
        </w:rPr>
        <w:t>
      14) аударма қызметтерін қамтиды.</w:t>
      </w:r>
    </w:p>
    <w:bookmarkEnd w:id="33"/>
    <w:bookmarkStart w:name="z38" w:id="34"/>
    <w:p>
      <w:pPr>
        <w:spacing w:after="0"/>
        <w:ind w:left="0"/>
        <w:jc w:val="both"/>
      </w:pPr>
      <w:r>
        <w:rPr>
          <w:rFonts w:ascii="Times New Roman"/>
          <w:b w:val="false"/>
          <w:i w:val="false"/>
          <w:color w:val="000000"/>
          <w:sz w:val="28"/>
        </w:rPr>
        <w:t>
      6. Жанама шығыстар көрсетілетін қызметтердің өзіндік құнына жатпайды және мынадай шығыстарды:</w:t>
      </w:r>
    </w:p>
    <w:bookmarkEnd w:id="34"/>
    <w:bookmarkStart w:name="z39" w:id="35"/>
    <w:p>
      <w:pPr>
        <w:spacing w:after="0"/>
        <w:ind w:left="0"/>
        <w:jc w:val="both"/>
      </w:pPr>
      <w:r>
        <w:rPr>
          <w:rFonts w:ascii="Times New Roman"/>
          <w:b w:val="false"/>
          <w:i w:val="false"/>
          <w:color w:val="000000"/>
          <w:sz w:val="28"/>
        </w:rPr>
        <w:t>
      1) салықтарды және басқа да аударымдарды есепке ала отырып, әкімшілік-басқару персоналының еңбегіне ақы төлеу бойынша шығыстарды;</w:t>
      </w:r>
    </w:p>
    <w:bookmarkEnd w:id="35"/>
    <w:bookmarkStart w:name="z40" w:id="36"/>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төлемдерді;</w:t>
      </w:r>
    </w:p>
    <w:bookmarkEnd w:id="36"/>
    <w:bookmarkStart w:name="z41" w:id="37"/>
    <w:p>
      <w:pPr>
        <w:spacing w:after="0"/>
        <w:ind w:left="0"/>
        <w:jc w:val="both"/>
      </w:pPr>
      <w:r>
        <w:rPr>
          <w:rFonts w:ascii="Times New Roman"/>
          <w:b w:val="false"/>
          <w:i w:val="false"/>
          <w:color w:val="000000"/>
          <w:sz w:val="28"/>
        </w:rPr>
        <w:t>
      3) әкімшілік-басқару персоналының іссапар шығыстарын;</w:t>
      </w:r>
    </w:p>
    <w:bookmarkEnd w:id="37"/>
    <w:bookmarkStart w:name="z42" w:id="38"/>
    <w:p>
      <w:pPr>
        <w:spacing w:after="0"/>
        <w:ind w:left="0"/>
        <w:jc w:val="both"/>
      </w:pPr>
      <w:r>
        <w:rPr>
          <w:rFonts w:ascii="Times New Roman"/>
          <w:b w:val="false"/>
          <w:i w:val="false"/>
          <w:color w:val="000000"/>
          <w:sz w:val="28"/>
        </w:rPr>
        <w:t>
      4) сақтандыруды;</w:t>
      </w:r>
    </w:p>
    <w:bookmarkEnd w:id="38"/>
    <w:bookmarkStart w:name="z43" w:id="39"/>
    <w:p>
      <w:pPr>
        <w:spacing w:after="0"/>
        <w:ind w:left="0"/>
        <w:jc w:val="both"/>
      </w:pPr>
      <w:r>
        <w:rPr>
          <w:rFonts w:ascii="Times New Roman"/>
          <w:b w:val="false"/>
          <w:i w:val="false"/>
          <w:color w:val="000000"/>
          <w:sz w:val="28"/>
        </w:rPr>
        <w:t>
      5) коммуналдық қызметтерді;</w:t>
      </w:r>
    </w:p>
    <w:bookmarkEnd w:id="39"/>
    <w:bookmarkStart w:name="z44" w:id="40"/>
    <w:p>
      <w:pPr>
        <w:spacing w:after="0"/>
        <w:ind w:left="0"/>
        <w:jc w:val="both"/>
      </w:pPr>
      <w:r>
        <w:rPr>
          <w:rFonts w:ascii="Times New Roman"/>
          <w:b w:val="false"/>
          <w:i w:val="false"/>
          <w:color w:val="000000"/>
          <w:sz w:val="28"/>
        </w:rPr>
        <w:t>
      6) ақпараттық қызметтерді;</w:t>
      </w:r>
    </w:p>
    <w:bookmarkEnd w:id="40"/>
    <w:bookmarkStart w:name="z45" w:id="41"/>
    <w:p>
      <w:pPr>
        <w:spacing w:after="0"/>
        <w:ind w:left="0"/>
        <w:jc w:val="both"/>
      </w:pPr>
      <w:r>
        <w:rPr>
          <w:rFonts w:ascii="Times New Roman"/>
          <w:b w:val="false"/>
          <w:i w:val="false"/>
          <w:color w:val="000000"/>
          <w:sz w:val="28"/>
        </w:rPr>
        <w:t>
      7) өрт қауіпсіздігі және арнайы талаптарды сақтауды;</w:t>
      </w:r>
    </w:p>
    <w:bookmarkEnd w:id="41"/>
    <w:bookmarkStart w:name="z46" w:id="42"/>
    <w:p>
      <w:pPr>
        <w:spacing w:after="0"/>
        <w:ind w:left="0"/>
        <w:jc w:val="both"/>
      </w:pPr>
      <w:r>
        <w:rPr>
          <w:rFonts w:ascii="Times New Roman"/>
          <w:b w:val="false"/>
          <w:i w:val="false"/>
          <w:color w:val="000000"/>
          <w:sz w:val="28"/>
        </w:rPr>
        <w:t>
      8) күзет қызметтерін;</w:t>
      </w:r>
    </w:p>
    <w:bookmarkEnd w:id="42"/>
    <w:bookmarkStart w:name="z47" w:id="43"/>
    <w:p>
      <w:pPr>
        <w:spacing w:after="0"/>
        <w:ind w:left="0"/>
        <w:jc w:val="both"/>
      </w:pPr>
      <w:r>
        <w:rPr>
          <w:rFonts w:ascii="Times New Roman"/>
          <w:b w:val="false"/>
          <w:i w:val="false"/>
          <w:color w:val="000000"/>
          <w:sz w:val="28"/>
        </w:rPr>
        <w:t>
      9) өкілдік шығыстарды;</w:t>
      </w:r>
    </w:p>
    <w:bookmarkEnd w:id="43"/>
    <w:bookmarkStart w:name="z48" w:id="44"/>
    <w:p>
      <w:pPr>
        <w:spacing w:after="0"/>
        <w:ind w:left="0"/>
        <w:jc w:val="both"/>
      </w:pPr>
      <w:r>
        <w:rPr>
          <w:rFonts w:ascii="Times New Roman"/>
          <w:b w:val="false"/>
          <w:i w:val="false"/>
          <w:color w:val="000000"/>
          <w:sz w:val="28"/>
        </w:rPr>
        <w:t>
      10) аудиторлық қызметтерді;</w:t>
      </w:r>
    </w:p>
    <w:bookmarkEnd w:id="44"/>
    <w:bookmarkStart w:name="z49" w:id="45"/>
    <w:p>
      <w:pPr>
        <w:spacing w:after="0"/>
        <w:ind w:left="0"/>
        <w:jc w:val="both"/>
      </w:pPr>
      <w:r>
        <w:rPr>
          <w:rFonts w:ascii="Times New Roman"/>
          <w:b w:val="false"/>
          <w:i w:val="false"/>
          <w:color w:val="000000"/>
          <w:sz w:val="28"/>
        </w:rPr>
        <w:t>
      11) біліктілікті арттыруды;</w:t>
      </w:r>
    </w:p>
    <w:bookmarkEnd w:id="45"/>
    <w:bookmarkStart w:name="z50" w:id="46"/>
    <w:p>
      <w:pPr>
        <w:spacing w:after="0"/>
        <w:ind w:left="0"/>
        <w:jc w:val="both"/>
      </w:pPr>
      <w:r>
        <w:rPr>
          <w:rFonts w:ascii="Times New Roman"/>
          <w:b w:val="false"/>
          <w:i w:val="false"/>
          <w:color w:val="000000"/>
          <w:sz w:val="28"/>
        </w:rPr>
        <w:t>
      12) банктік қызметтерді;</w:t>
      </w:r>
    </w:p>
    <w:bookmarkEnd w:id="46"/>
    <w:bookmarkStart w:name="z51" w:id="47"/>
    <w:p>
      <w:pPr>
        <w:spacing w:after="0"/>
        <w:ind w:left="0"/>
        <w:jc w:val="both"/>
      </w:pPr>
      <w:r>
        <w:rPr>
          <w:rFonts w:ascii="Times New Roman"/>
          <w:b w:val="false"/>
          <w:i w:val="false"/>
          <w:color w:val="000000"/>
          <w:sz w:val="28"/>
        </w:rPr>
        <w:t>
      13) нотариалдық қызметтерді қамтиды.</w:t>
      </w:r>
    </w:p>
    <w:bookmarkEnd w:id="47"/>
    <w:bookmarkStart w:name="z52" w:id="48"/>
    <w:p>
      <w:pPr>
        <w:spacing w:after="0"/>
        <w:ind w:left="0"/>
        <w:jc w:val="left"/>
      </w:pPr>
      <w:r>
        <w:rPr>
          <w:rFonts w:ascii="Times New Roman"/>
          <w:b/>
          <w:i w:val="false"/>
          <w:color w:val="000000"/>
        </w:rPr>
        <w:t xml:space="preserve"> 4-тарау. Мемлекеттік тапсырмалардың құнын айқындауға арналған шығыстардың түрлері</w:t>
      </w:r>
    </w:p>
    <w:bookmarkEnd w:id="48"/>
    <w:bookmarkStart w:name="z53" w:id="49"/>
    <w:p>
      <w:pPr>
        <w:spacing w:after="0"/>
        <w:ind w:left="0"/>
        <w:jc w:val="both"/>
      </w:pPr>
      <w:r>
        <w:rPr>
          <w:rFonts w:ascii="Times New Roman"/>
          <w:b w:val="false"/>
          <w:i w:val="false"/>
          <w:color w:val="000000"/>
          <w:sz w:val="28"/>
        </w:rPr>
        <w:t>
      7. Тікелей шығындар мемлекеттік тапсырманы жүргізуге байланысты мынадай шығыстарды:</w:t>
      </w:r>
    </w:p>
    <w:bookmarkEnd w:id="49"/>
    <w:bookmarkStart w:name="z54" w:id="50"/>
    <w:p>
      <w:pPr>
        <w:spacing w:after="0"/>
        <w:ind w:left="0"/>
        <w:jc w:val="both"/>
      </w:pPr>
      <w:r>
        <w:rPr>
          <w:rFonts w:ascii="Times New Roman"/>
          <w:b w:val="false"/>
          <w:i w:val="false"/>
          <w:color w:val="000000"/>
          <w:sz w:val="28"/>
        </w:rPr>
        <w:t>
      1) салықтарды және басқа да міндетті аударымдарды есепке алаотырып, өндірістік персоналдың еңбегіне ақы төлеу бойынша шығыстарды;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тапсырманы орындайтын персоналдың іссапар шығыстарын (ел ішіндегі және (немесе) елден тыс жерлердегі қызметтік сапарларды);</w:t>
      </w:r>
    </w:p>
    <w:bookmarkStart w:name="z56" w:id="51"/>
    <w:p>
      <w:pPr>
        <w:spacing w:after="0"/>
        <w:ind w:left="0"/>
        <w:jc w:val="both"/>
      </w:pPr>
      <w:r>
        <w:rPr>
          <w:rFonts w:ascii="Times New Roman"/>
          <w:b w:val="false"/>
          <w:i w:val="false"/>
          <w:color w:val="000000"/>
          <w:sz w:val="28"/>
        </w:rPr>
        <w:t>
      3) корпорациялық табыс салығын және резидент еместердің қосылған құн салығын есепке ала отырып, отандық теле-, радио өніміне лицензиялық құқықтарды сатып алу;</w:t>
      </w:r>
    </w:p>
    <w:bookmarkEnd w:id="51"/>
    <w:bookmarkStart w:name="z57" w:id="52"/>
    <w:p>
      <w:pPr>
        <w:spacing w:after="0"/>
        <w:ind w:left="0"/>
        <w:jc w:val="both"/>
      </w:pPr>
      <w:r>
        <w:rPr>
          <w:rFonts w:ascii="Times New Roman"/>
          <w:b w:val="false"/>
          <w:i w:val="false"/>
          <w:color w:val="000000"/>
          <w:sz w:val="28"/>
        </w:rPr>
        <w:t>
      4) корпорациялық табыс салығын және резидент еместердің қосылған құн салығын есепке ала отырып, шетелдік теле-, радио өніміне лицензиялық құқықтарды сатып алу;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авторлық және сабақтас құқықтар бойынша шығыстарды, техникалық қадағалау бойынша инжинирингтік қызметтерді;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тауарлық-материалдық қорларды (оның ішінде, жанар-жағармай материалдарын, шаруашылық материалдарын, кеңсе керек-жарақтарын, декорацияларды, косметиканы, гримді, дәрі-дәрмектерді, оқу процесін жүзеге асыруға арналған материалдарды) сатып алуды;</w:t>
      </w:r>
    </w:p>
    <w:bookmarkStart w:name="z60" w:id="53"/>
    <w:p>
      <w:pPr>
        <w:spacing w:after="0"/>
        <w:ind w:left="0"/>
        <w:jc w:val="both"/>
      </w:pPr>
      <w:r>
        <w:rPr>
          <w:rFonts w:ascii="Times New Roman"/>
          <w:b w:val="false"/>
          <w:i w:val="false"/>
          <w:color w:val="000000"/>
          <w:sz w:val="28"/>
        </w:rPr>
        <w:t>
      7) отандық сериалдарды шығару;</w:t>
      </w:r>
    </w:p>
    <w:bookmarkEnd w:id="53"/>
    <w:bookmarkStart w:name="z61" w:id="54"/>
    <w:p>
      <w:pPr>
        <w:spacing w:after="0"/>
        <w:ind w:left="0"/>
        <w:jc w:val="both"/>
      </w:pPr>
      <w:r>
        <w:rPr>
          <w:rFonts w:ascii="Times New Roman"/>
          <w:b w:val="false"/>
          <w:i w:val="false"/>
          <w:color w:val="000000"/>
          <w:sz w:val="28"/>
        </w:rPr>
        <w:t>
      8) телевизиялық өнімдерді (аутсорсингтік жобаларды) сатып алу;</w:t>
      </w:r>
    </w:p>
    <w:bookmarkEnd w:id="54"/>
    <w:bookmarkStart w:name="z62" w:id="55"/>
    <w:p>
      <w:pPr>
        <w:spacing w:after="0"/>
        <w:ind w:left="0"/>
        <w:jc w:val="both"/>
      </w:pPr>
      <w:r>
        <w:rPr>
          <w:rFonts w:ascii="Times New Roman"/>
          <w:b w:val="false"/>
          <w:i w:val="false"/>
          <w:color w:val="000000"/>
          <w:sz w:val="28"/>
        </w:rPr>
        <w:t>
      9) өз бағдарламаларын шығару;</w:t>
      </w:r>
    </w:p>
    <w:bookmarkEnd w:id="55"/>
    <w:bookmarkStart w:name="z63" w:id="56"/>
    <w:p>
      <w:pPr>
        <w:spacing w:after="0"/>
        <w:ind w:left="0"/>
        <w:jc w:val="both"/>
      </w:pPr>
      <w:r>
        <w:rPr>
          <w:rFonts w:ascii="Times New Roman"/>
          <w:b w:val="false"/>
          <w:i w:val="false"/>
          <w:color w:val="000000"/>
          <w:sz w:val="28"/>
        </w:rPr>
        <w:t>
      10) ақпараттық қызметтер (оның ішінде шетелдік ақпараттық агенттіктердің қызметтеріне);</w:t>
      </w:r>
    </w:p>
    <w:bookmarkEnd w:id="56"/>
    <w:bookmarkStart w:name="z64" w:id="57"/>
    <w:p>
      <w:pPr>
        <w:spacing w:after="0"/>
        <w:ind w:left="0"/>
        <w:jc w:val="both"/>
      </w:pPr>
      <w:r>
        <w:rPr>
          <w:rFonts w:ascii="Times New Roman"/>
          <w:b w:val="false"/>
          <w:i w:val="false"/>
          <w:color w:val="000000"/>
          <w:sz w:val="28"/>
        </w:rPr>
        <w:t>
      11) теле-, радиобағдарламалар сигналын тарату;</w:t>
      </w:r>
    </w:p>
    <w:bookmarkEnd w:id="57"/>
    <w:bookmarkStart w:name="z65" w:id="58"/>
    <w:p>
      <w:pPr>
        <w:spacing w:after="0"/>
        <w:ind w:left="0"/>
        <w:jc w:val="both"/>
      </w:pPr>
      <w:r>
        <w:rPr>
          <w:rFonts w:ascii="Times New Roman"/>
          <w:b w:val="false"/>
          <w:i w:val="false"/>
          <w:color w:val="000000"/>
          <w:sz w:val="28"/>
        </w:rPr>
        <w:t>
      12) теле -, радио жабдықтарын жалға алу;</w:t>
      </w:r>
    </w:p>
    <w:bookmarkEnd w:id="58"/>
    <w:bookmarkStart w:name="z66" w:id="59"/>
    <w:p>
      <w:pPr>
        <w:spacing w:after="0"/>
        <w:ind w:left="0"/>
        <w:jc w:val="both"/>
      </w:pPr>
      <w:r>
        <w:rPr>
          <w:rFonts w:ascii="Times New Roman"/>
          <w:b w:val="false"/>
          <w:i w:val="false"/>
          <w:color w:val="000000"/>
          <w:sz w:val="28"/>
        </w:rPr>
        <w:t>
      13) байланыс, интернет қызметтеріне, пошта қызметтері, смс-тарату, хостинг алаңы;</w:t>
      </w:r>
    </w:p>
    <w:bookmarkEnd w:id="59"/>
    <w:bookmarkStart w:name="z67" w:id="60"/>
    <w:p>
      <w:pPr>
        <w:spacing w:after="0"/>
        <w:ind w:left="0"/>
        <w:jc w:val="both"/>
      </w:pPr>
      <w:r>
        <w:rPr>
          <w:rFonts w:ascii="Times New Roman"/>
          <w:b w:val="false"/>
          <w:i w:val="false"/>
          <w:color w:val="000000"/>
          <w:sz w:val="28"/>
        </w:rPr>
        <w:t>
      14) медиаорталықтың қызметтері;</w:t>
      </w:r>
    </w:p>
    <w:bookmarkEnd w:id="60"/>
    <w:bookmarkStart w:name="z68" w:id="61"/>
    <w:p>
      <w:pPr>
        <w:spacing w:after="0"/>
        <w:ind w:left="0"/>
        <w:jc w:val="both"/>
      </w:pPr>
      <w:r>
        <w:rPr>
          <w:rFonts w:ascii="Times New Roman"/>
          <w:b w:val="false"/>
          <w:i w:val="false"/>
          <w:color w:val="000000"/>
          <w:sz w:val="28"/>
        </w:rPr>
        <w:t>
      15) жалға алу бойынша қызметтерге, оның ішінде операциялық қызметтер;</w:t>
      </w:r>
    </w:p>
    <w:bookmarkEnd w:id="61"/>
    <w:bookmarkStart w:name="z69" w:id="62"/>
    <w:p>
      <w:pPr>
        <w:spacing w:after="0"/>
        <w:ind w:left="0"/>
        <w:jc w:val="both"/>
      </w:pPr>
      <w:r>
        <w:rPr>
          <w:rFonts w:ascii="Times New Roman"/>
          <w:b w:val="false"/>
          <w:i w:val="false"/>
          <w:color w:val="000000"/>
          <w:sz w:val="28"/>
        </w:rPr>
        <w:t>
      16) веб-сайтты, веб-платформаларды әзірлеуге, доменді және хостингті жалға алуға және оларды техникалық сүйемелдеуге және техникалық қолдауға арналған шығыстар;</w:t>
      </w:r>
    </w:p>
    <w:bookmarkEnd w:id="62"/>
    <w:bookmarkStart w:name="z70" w:id="63"/>
    <w:p>
      <w:pPr>
        <w:spacing w:after="0"/>
        <w:ind w:left="0"/>
        <w:jc w:val="both"/>
      </w:pPr>
      <w:r>
        <w:rPr>
          <w:rFonts w:ascii="Times New Roman"/>
          <w:b w:val="false"/>
          <w:i w:val="false"/>
          <w:color w:val="000000"/>
          <w:sz w:val="28"/>
        </w:rPr>
        <w:t>
      17) өндірістік персоналды даярлау және біліктілігін арттыру, форумдар мен конференцияларға қатысу;</w:t>
      </w:r>
    </w:p>
    <w:bookmarkEnd w:id="63"/>
    <w:bookmarkStart w:name="z71" w:id="64"/>
    <w:p>
      <w:pPr>
        <w:spacing w:after="0"/>
        <w:ind w:left="0"/>
        <w:jc w:val="both"/>
      </w:pPr>
      <w:r>
        <w:rPr>
          <w:rFonts w:ascii="Times New Roman"/>
          <w:b w:val="false"/>
          <w:i w:val="false"/>
          <w:color w:val="000000"/>
          <w:sz w:val="28"/>
        </w:rPr>
        <w:t>
      18) мемлекеттік тапсырма шеңберіндегі іс-шараларды орындау үшін жеке және заңды тұлғалардың көрсетілетін қызметтеріне арналған шығыстар (оның ішінде аударма, сараптамалық, консультациялық, дизайнерлік, беттеу, медициналық, архивтік, типографиялық, ақпараттық қызметтер);</w:t>
      </w:r>
    </w:p>
    <w:bookmarkEnd w:id="64"/>
    <w:bookmarkStart w:name="z72" w:id="65"/>
    <w:p>
      <w:pPr>
        <w:spacing w:after="0"/>
        <w:ind w:left="0"/>
        <w:jc w:val="both"/>
      </w:pPr>
      <w:r>
        <w:rPr>
          <w:rFonts w:ascii="Times New Roman"/>
          <w:b w:val="false"/>
          <w:i w:val="false"/>
          <w:color w:val="000000"/>
          <w:sz w:val="28"/>
        </w:rPr>
        <w:t>
      19) өндірістік үй-жайлардың коммуналдық қызметтері;</w:t>
      </w:r>
    </w:p>
    <w:bookmarkEnd w:id="65"/>
    <w:bookmarkStart w:name="z73" w:id="66"/>
    <w:p>
      <w:pPr>
        <w:spacing w:after="0"/>
        <w:ind w:left="0"/>
        <w:jc w:val="both"/>
      </w:pPr>
      <w:r>
        <w:rPr>
          <w:rFonts w:ascii="Times New Roman"/>
          <w:b w:val="false"/>
          <w:i w:val="false"/>
          <w:color w:val="000000"/>
          <w:sz w:val="28"/>
        </w:rPr>
        <w:t>
      20) тікелей шығыстар бойынша салық және бюджетке төленетін басқа да міндетті төлемдер;</w:t>
      </w:r>
    </w:p>
    <w:bookmarkEnd w:id="66"/>
    <w:bookmarkStart w:name="z74" w:id="67"/>
    <w:p>
      <w:pPr>
        <w:spacing w:after="0"/>
        <w:ind w:left="0"/>
        <w:jc w:val="both"/>
      </w:pPr>
      <w:r>
        <w:rPr>
          <w:rFonts w:ascii="Times New Roman"/>
          <w:b w:val="false"/>
          <w:i w:val="false"/>
          <w:color w:val="000000"/>
          <w:sz w:val="28"/>
        </w:rPr>
        <w:t>
      21) ақпараттық-талдамалық жүйелерінің қызметтері;</w:t>
      </w:r>
    </w:p>
    <w:bookmarkEnd w:id="67"/>
    <w:bookmarkStart w:name="z75" w:id="68"/>
    <w:p>
      <w:pPr>
        <w:spacing w:after="0"/>
        <w:ind w:left="0"/>
        <w:jc w:val="both"/>
      </w:pPr>
      <w:r>
        <w:rPr>
          <w:rFonts w:ascii="Times New Roman"/>
          <w:b w:val="false"/>
          <w:i w:val="false"/>
          <w:color w:val="000000"/>
          <w:sz w:val="28"/>
        </w:rPr>
        <w:t>
      22) мерзімді баспасөз басылымдарына және өзге де бұқаралық ақпарат құралдарына (интернет басылымдар) жазылу қызметтері;</w:t>
      </w:r>
    </w:p>
    <w:bookmarkEnd w:id="68"/>
    <w:bookmarkStart w:name="z76" w:id="69"/>
    <w:p>
      <w:pPr>
        <w:spacing w:after="0"/>
        <w:ind w:left="0"/>
        <w:jc w:val="both"/>
      </w:pPr>
      <w:r>
        <w:rPr>
          <w:rFonts w:ascii="Times New Roman"/>
          <w:b w:val="false"/>
          <w:i w:val="false"/>
          <w:color w:val="000000"/>
          <w:sz w:val="28"/>
        </w:rPr>
        <w:t>
      23) спутниктік, кабельдік және цифрлық телевидение қызметтері;</w:t>
      </w:r>
    </w:p>
    <w:bookmarkEnd w:id="69"/>
    <w:bookmarkStart w:name="z77" w:id="70"/>
    <w:p>
      <w:pPr>
        <w:spacing w:after="0"/>
        <w:ind w:left="0"/>
        <w:jc w:val="both"/>
      </w:pPr>
      <w:r>
        <w:rPr>
          <w:rFonts w:ascii="Times New Roman"/>
          <w:b w:val="false"/>
          <w:i w:val="false"/>
          <w:color w:val="000000"/>
          <w:sz w:val="28"/>
        </w:rPr>
        <w:t>
      24) медиа өлшеулерді жүргізу жөніндегі қызметтер;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сақтандыруды, оның ішінде: шетелдік іссапарлар кезінде өмірді, сахналық декорацияларды сақтандыруды, мәдени құндылықтарды, оның ішінде музей заттарын және музей коллекцияларын сақтандыруды;</w:t>
      </w:r>
    </w:p>
    <w:bookmarkStart w:name="z79" w:id="71"/>
    <w:p>
      <w:pPr>
        <w:spacing w:after="0"/>
        <w:ind w:left="0"/>
        <w:jc w:val="both"/>
      </w:pPr>
      <w:r>
        <w:rPr>
          <w:rFonts w:ascii="Times New Roman"/>
          <w:b w:val="false"/>
          <w:i w:val="false"/>
          <w:color w:val="000000"/>
          <w:sz w:val="28"/>
        </w:rPr>
        <w:t>
      26) білім беру-танымдық турлар (лагерлер);</w:t>
      </w:r>
    </w:p>
    <w:bookmarkEnd w:id="71"/>
    <w:bookmarkStart w:name="z80" w:id="72"/>
    <w:p>
      <w:pPr>
        <w:spacing w:after="0"/>
        <w:ind w:left="0"/>
        <w:jc w:val="both"/>
      </w:pPr>
      <w:r>
        <w:rPr>
          <w:rFonts w:ascii="Times New Roman"/>
          <w:b w:val="false"/>
          <w:i w:val="false"/>
          <w:color w:val="000000"/>
          <w:sz w:val="28"/>
        </w:rPr>
        <w:t>
      27) өкілдік шығыстар;</w:t>
      </w:r>
    </w:p>
    <w:bookmarkEnd w:id="72"/>
    <w:bookmarkStart w:name="z81" w:id="73"/>
    <w:p>
      <w:pPr>
        <w:spacing w:after="0"/>
        <w:ind w:left="0"/>
        <w:jc w:val="both"/>
      </w:pPr>
      <w:r>
        <w:rPr>
          <w:rFonts w:ascii="Times New Roman"/>
          <w:b w:val="false"/>
          <w:i w:val="false"/>
          <w:color w:val="000000"/>
          <w:sz w:val="28"/>
        </w:rPr>
        <w:t>
      28) мемлекеттік тапсырманы іске асыру үшін қажетті ақпараттық жүйелерді әзірлеу, оларды техникалық сүйемелдеу және техникалық қолдау;</w:t>
      </w:r>
    </w:p>
    <w:bookmarkEnd w:id="73"/>
    <w:bookmarkStart w:name="z82" w:id="74"/>
    <w:p>
      <w:pPr>
        <w:spacing w:after="0"/>
        <w:ind w:left="0"/>
        <w:jc w:val="both"/>
      </w:pPr>
      <w:r>
        <w:rPr>
          <w:rFonts w:ascii="Times New Roman"/>
          <w:b w:val="false"/>
          <w:i w:val="false"/>
          <w:color w:val="000000"/>
          <w:sz w:val="28"/>
        </w:rPr>
        <w:t>
      29) материалдық емес активтерді сатып алу және (немесе) дайындау, сондай-ақ оларды пайдаланумен байланысты шығыстар;</w:t>
      </w:r>
    </w:p>
    <w:bookmarkEnd w:id="74"/>
    <w:bookmarkStart w:name="z83" w:id="75"/>
    <w:p>
      <w:pPr>
        <w:spacing w:after="0"/>
        <w:ind w:left="0"/>
        <w:jc w:val="both"/>
      </w:pPr>
      <w:r>
        <w:rPr>
          <w:rFonts w:ascii="Times New Roman"/>
          <w:b w:val="false"/>
          <w:i w:val="false"/>
          <w:color w:val="000000"/>
          <w:sz w:val="28"/>
        </w:rPr>
        <w:t>
      30) меншік иелерінен архив материалдарын сатып алу, көшірмесін жасау және архив деректеріне қол жеткізу қызметтеріне ақы төлеу;</w:t>
      </w:r>
    </w:p>
    <w:bookmarkEnd w:id="75"/>
    <w:bookmarkStart w:name="z84" w:id="76"/>
    <w:p>
      <w:pPr>
        <w:spacing w:after="0"/>
        <w:ind w:left="0"/>
        <w:jc w:val="both"/>
      </w:pPr>
      <w:r>
        <w:rPr>
          <w:rFonts w:ascii="Times New Roman"/>
          <w:b w:val="false"/>
          <w:i w:val="false"/>
          <w:color w:val="000000"/>
          <w:sz w:val="28"/>
        </w:rPr>
        <w:t>
      31) көліктік және логистикалық қызметтер;</w:t>
      </w:r>
    </w:p>
    <w:bookmarkEnd w:id="76"/>
    <w:bookmarkStart w:name="z85" w:id="77"/>
    <w:p>
      <w:pPr>
        <w:spacing w:after="0"/>
        <w:ind w:left="0"/>
        <w:jc w:val="both"/>
      </w:pPr>
      <w:r>
        <w:rPr>
          <w:rFonts w:ascii="Times New Roman"/>
          <w:b w:val="false"/>
          <w:i w:val="false"/>
          <w:color w:val="000000"/>
          <w:sz w:val="28"/>
        </w:rPr>
        <w:t>
      32) кітаптарды, журналдарды, жинақтарды, әдістемелік құралдарды басып шығару және таралымын көбейту, полиграфиялық қызметтер көрсету;</w:t>
      </w:r>
    </w:p>
    <w:bookmarkEnd w:id="77"/>
    <w:bookmarkStart w:name="z86" w:id="78"/>
    <w:p>
      <w:pPr>
        <w:spacing w:after="0"/>
        <w:ind w:left="0"/>
        <w:jc w:val="both"/>
      </w:pPr>
      <w:r>
        <w:rPr>
          <w:rFonts w:ascii="Times New Roman"/>
          <w:b w:val="false"/>
          <w:i w:val="false"/>
          <w:color w:val="000000"/>
          <w:sz w:val="28"/>
        </w:rPr>
        <w:t>
      33) зияткерлік меншікке авторлық және лицензиялық құқықтарды сатып алу;</w:t>
      </w:r>
    </w:p>
    <w:bookmarkEnd w:id="78"/>
    <w:bookmarkStart w:name="z87" w:id="79"/>
    <w:p>
      <w:pPr>
        <w:spacing w:after="0"/>
        <w:ind w:left="0"/>
        <w:jc w:val="both"/>
      </w:pPr>
      <w:r>
        <w:rPr>
          <w:rFonts w:ascii="Times New Roman"/>
          <w:b w:val="false"/>
          <w:i w:val="false"/>
          <w:color w:val="000000"/>
          <w:sz w:val="28"/>
        </w:rPr>
        <w:t>
      34) шетелде музей экспонаттары көрмелерін және тақырыптық көрсетілімдерді өткізу;</w:t>
      </w:r>
    </w:p>
    <w:bookmarkEnd w:id="79"/>
    <w:bookmarkStart w:name="z88" w:id="80"/>
    <w:p>
      <w:pPr>
        <w:spacing w:after="0"/>
        <w:ind w:left="0"/>
        <w:jc w:val="both"/>
      </w:pPr>
      <w:r>
        <w:rPr>
          <w:rFonts w:ascii="Times New Roman"/>
          <w:b w:val="false"/>
          <w:i w:val="false"/>
          <w:color w:val="000000"/>
          <w:sz w:val="28"/>
        </w:rPr>
        <w:t>
      35) конференциялар, семинарлар, дөңгелек үстелдер, форумдар, лекторийлер, отырыстар, ұқсас іс-шаралар, білім беру курстарын, семинар-тренингтер, білім беру іс-шараларын, тікелей эфирлер ұйымдастыру және өткізу;</w:t>
      </w:r>
    </w:p>
    <w:bookmarkEnd w:id="80"/>
    <w:bookmarkStart w:name="z89" w:id="81"/>
    <w:p>
      <w:pPr>
        <w:spacing w:after="0"/>
        <w:ind w:left="0"/>
        <w:jc w:val="both"/>
      </w:pPr>
      <w:r>
        <w:rPr>
          <w:rFonts w:ascii="Times New Roman"/>
          <w:b w:val="false"/>
          <w:i w:val="false"/>
          <w:color w:val="000000"/>
          <w:sz w:val="28"/>
        </w:rPr>
        <w:t>
      36) әлеуметтік желілерде қоғамдық сұрау салуларды мониторингілеу және бұқаралық ақпарат құралдары мен әлеуметтік медиа мониторингісіне қол жеткізу жөніндегі қызметтер;</w:t>
      </w:r>
    </w:p>
    <w:bookmarkEnd w:id="81"/>
    <w:bookmarkStart w:name="z90" w:id="82"/>
    <w:p>
      <w:pPr>
        <w:spacing w:after="0"/>
        <w:ind w:left="0"/>
        <w:jc w:val="both"/>
      </w:pPr>
      <w:r>
        <w:rPr>
          <w:rFonts w:ascii="Times New Roman"/>
          <w:b w:val="false"/>
          <w:i w:val="false"/>
          <w:color w:val="000000"/>
          <w:sz w:val="28"/>
        </w:rPr>
        <w:t>
      37) мемлекеттік тапсырманы іске асыру үшін қажетті әлеуметтік, талдамалық зерттеулер;</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дубляждау, жазу, монтаждау, актерлерді тарту (дыбыс жолы), бейнемонтаждау, дыбыс жазу, қайта жазу бойынша көрсетілетін қызметтерді;</w:t>
      </w:r>
    </w:p>
    <w:bookmarkStart w:name="z92" w:id="83"/>
    <w:p>
      <w:pPr>
        <w:spacing w:after="0"/>
        <w:ind w:left="0"/>
        <w:jc w:val="both"/>
      </w:pPr>
      <w:r>
        <w:rPr>
          <w:rFonts w:ascii="Times New Roman"/>
          <w:b w:val="false"/>
          <w:i w:val="false"/>
          <w:color w:val="000000"/>
          <w:sz w:val="28"/>
        </w:rPr>
        <w:t>
      39) аудио және бейнероликтерді, аудио және бейне контентті, бағдарламалар мен фильмдерді дайындау және ілгерілету;</w:t>
      </w:r>
    </w:p>
    <w:bookmarkEnd w:id="83"/>
    <w:bookmarkStart w:name="z93" w:id="84"/>
    <w:p>
      <w:pPr>
        <w:spacing w:after="0"/>
        <w:ind w:left="0"/>
        <w:jc w:val="both"/>
      </w:pPr>
      <w:r>
        <w:rPr>
          <w:rFonts w:ascii="Times New Roman"/>
          <w:b w:val="false"/>
          <w:i w:val="false"/>
          <w:color w:val="000000"/>
          <w:sz w:val="28"/>
        </w:rPr>
        <w:t>
      40) жобаларды ақпараттық жария ету жөніндегі қызметтер;</w:t>
      </w:r>
    </w:p>
    <w:bookmarkEnd w:id="84"/>
    <w:bookmarkStart w:name="z94" w:id="85"/>
    <w:p>
      <w:pPr>
        <w:spacing w:after="0"/>
        <w:ind w:left="0"/>
        <w:jc w:val="both"/>
      </w:pPr>
      <w:r>
        <w:rPr>
          <w:rFonts w:ascii="Times New Roman"/>
          <w:b w:val="false"/>
          <w:i w:val="false"/>
          <w:color w:val="000000"/>
          <w:sz w:val="28"/>
        </w:rPr>
        <w:t>
      41) дінаралық диалогқа қосқан үлесі үшін халықаралық сыйлық және құрмет медалін дайындау жөніндегі шығыстарды қамтиды;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мемлекеттік тапсырманы орындау үшін жарналарды төлеуді;</w:t>
      </w:r>
    </w:p>
    <w:bookmarkStart w:name="z119" w:id="86"/>
    <w:p>
      <w:pPr>
        <w:spacing w:after="0"/>
        <w:ind w:left="0"/>
        <w:jc w:val="both"/>
      </w:pPr>
      <w:r>
        <w:rPr>
          <w:rFonts w:ascii="Times New Roman"/>
          <w:b w:val="false"/>
          <w:i w:val="false"/>
          <w:color w:val="000000"/>
          <w:sz w:val="28"/>
        </w:rPr>
        <w:t>
      43) қойылымдарды, концерттік іс-шараларды, оның ішінде Мемлекет басшысының қатысуымен ұйымдастыруды және өткізуді;</w:t>
      </w:r>
    </w:p>
    <w:bookmarkEnd w:id="86"/>
    <w:bookmarkStart w:name="z120" w:id="87"/>
    <w:p>
      <w:pPr>
        <w:spacing w:after="0"/>
        <w:ind w:left="0"/>
        <w:jc w:val="both"/>
      </w:pPr>
      <w:r>
        <w:rPr>
          <w:rFonts w:ascii="Times New Roman"/>
          <w:b w:val="false"/>
          <w:i w:val="false"/>
          <w:color w:val="000000"/>
          <w:sz w:val="28"/>
        </w:rPr>
        <w:t>
      44) тарих және мәдениет ескерткішіндегі ғылыми-реставрациялау жұмыстары бойынша көрсетілетін қызметтерді;</w:t>
      </w:r>
    </w:p>
    <w:bookmarkEnd w:id="87"/>
    <w:bookmarkStart w:name="z121" w:id="88"/>
    <w:p>
      <w:pPr>
        <w:spacing w:after="0"/>
        <w:ind w:left="0"/>
        <w:jc w:val="both"/>
      </w:pPr>
      <w:r>
        <w:rPr>
          <w:rFonts w:ascii="Times New Roman"/>
          <w:b w:val="false"/>
          <w:i w:val="false"/>
          <w:color w:val="000000"/>
          <w:sz w:val="28"/>
        </w:rPr>
        <w:t xml:space="preserve">
      45)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көмек көрсетілетін білім алушыларға әлеуметтік көмек көрсетуді;</w:t>
      </w:r>
    </w:p>
    <w:bookmarkEnd w:id="88"/>
    <w:bookmarkStart w:name="z122" w:id="89"/>
    <w:p>
      <w:pPr>
        <w:spacing w:after="0"/>
        <w:ind w:left="0"/>
        <w:jc w:val="both"/>
      </w:pPr>
      <w:r>
        <w:rPr>
          <w:rFonts w:ascii="Times New Roman"/>
          <w:b w:val="false"/>
          <w:i w:val="false"/>
          <w:color w:val="000000"/>
          <w:sz w:val="28"/>
        </w:rPr>
        <w:t>
      46) дарынды балаларды тамақтандыру бойынша көрсетілетін қызметтерді, 1-4 сынып оқушыларын ыстық тамақпен қамтамасыз ету бойынша көрсетілетін қызметтерді;</w:t>
      </w:r>
    </w:p>
    <w:bookmarkEnd w:id="89"/>
    <w:bookmarkStart w:name="z123" w:id="90"/>
    <w:p>
      <w:pPr>
        <w:spacing w:after="0"/>
        <w:ind w:left="0"/>
        <w:jc w:val="both"/>
      </w:pPr>
      <w:r>
        <w:rPr>
          <w:rFonts w:ascii="Times New Roman"/>
          <w:b w:val="false"/>
          <w:i w:val="false"/>
          <w:color w:val="000000"/>
          <w:sz w:val="28"/>
        </w:rPr>
        <w:t>
      47) театрлық-сахналық киімді, аяқ киімді және деректемелерді дайындау бойынша көрсетілетін қызметтерді;</w:t>
      </w:r>
    </w:p>
    <w:bookmarkEnd w:id="90"/>
    <w:bookmarkStart w:name="z124" w:id="91"/>
    <w:p>
      <w:pPr>
        <w:spacing w:after="0"/>
        <w:ind w:left="0"/>
        <w:jc w:val="both"/>
      </w:pPr>
      <w:r>
        <w:rPr>
          <w:rFonts w:ascii="Times New Roman"/>
          <w:b w:val="false"/>
          <w:i w:val="false"/>
          <w:color w:val="000000"/>
          <w:sz w:val="28"/>
        </w:rPr>
        <w:t>
      48) іс-шаралардың бейне контентін дайындау бойынша көрсетілетін қызметтерді;</w:t>
      </w:r>
    </w:p>
    <w:bookmarkEnd w:id="91"/>
    <w:bookmarkStart w:name="z125" w:id="92"/>
    <w:p>
      <w:pPr>
        <w:spacing w:after="0"/>
        <w:ind w:left="0"/>
        <w:jc w:val="both"/>
      </w:pPr>
      <w:r>
        <w:rPr>
          <w:rFonts w:ascii="Times New Roman"/>
          <w:b w:val="false"/>
          <w:i w:val="false"/>
          <w:color w:val="000000"/>
          <w:sz w:val="28"/>
        </w:rPr>
        <w:t>
      49) визалық қолдау көрсету бойынша көрсетілетін қызметтерді қамтиды.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8. Жанама шығыстар мемлекеттік тапсырманы іске асыруға тікелей жатқызуға болмайтын, өндірістік процеске байланысты емес шығыстардан басқа шығыстардың барлық басқа түрлерінің сомасын қамтиды.</w:t>
      </w:r>
    </w:p>
    <w:bookmarkEnd w:id="93"/>
    <w:p>
      <w:pPr>
        <w:spacing w:after="0"/>
        <w:ind w:left="0"/>
        <w:jc w:val="both"/>
      </w:pPr>
      <w:r>
        <w:rPr>
          <w:rFonts w:ascii="Times New Roman"/>
          <w:b w:val="false"/>
          <w:i w:val="false"/>
          <w:color w:val="000000"/>
          <w:sz w:val="28"/>
        </w:rPr>
        <w:t>
      Мемлекеттік тапсырманы орындауға арналған жанама шығыстарға мыналар жатады:</w:t>
      </w:r>
    </w:p>
    <w:bookmarkStart w:name="z97" w:id="94"/>
    <w:p>
      <w:pPr>
        <w:spacing w:after="0"/>
        <w:ind w:left="0"/>
        <w:jc w:val="both"/>
      </w:pPr>
      <w:r>
        <w:rPr>
          <w:rFonts w:ascii="Times New Roman"/>
          <w:b w:val="false"/>
          <w:i w:val="false"/>
          <w:color w:val="000000"/>
          <w:sz w:val="28"/>
        </w:rPr>
        <w:t>
      1) әкімшілік-басқару персоналының еңбегіне ақы төлеу бойынша шығыстар;</w:t>
      </w:r>
    </w:p>
    <w:bookmarkEnd w:id="94"/>
    <w:bookmarkStart w:name="z98" w:id="95"/>
    <w:p>
      <w:pPr>
        <w:spacing w:after="0"/>
        <w:ind w:left="0"/>
        <w:jc w:val="both"/>
      </w:pPr>
      <w:r>
        <w:rPr>
          <w:rFonts w:ascii="Times New Roman"/>
          <w:b w:val="false"/>
          <w:i w:val="false"/>
          <w:color w:val="000000"/>
          <w:sz w:val="28"/>
        </w:rPr>
        <w:t>
      2) жанама шығыстар бойынша салықтар және бюджетке төленетін басқа да міндетті төлемдер;</w:t>
      </w:r>
    </w:p>
    <w:bookmarkEnd w:id="95"/>
    <w:bookmarkStart w:name="z99" w:id="96"/>
    <w:p>
      <w:pPr>
        <w:spacing w:after="0"/>
        <w:ind w:left="0"/>
        <w:jc w:val="both"/>
      </w:pPr>
      <w:r>
        <w:rPr>
          <w:rFonts w:ascii="Times New Roman"/>
          <w:b w:val="false"/>
          <w:i w:val="false"/>
          <w:color w:val="000000"/>
          <w:sz w:val="28"/>
        </w:rPr>
        <w:t>
      3) коммуналдық қызметтер;</w:t>
      </w:r>
    </w:p>
    <w:bookmarkEnd w:id="96"/>
    <w:bookmarkStart w:name="z100" w:id="97"/>
    <w:p>
      <w:pPr>
        <w:spacing w:after="0"/>
        <w:ind w:left="0"/>
        <w:jc w:val="both"/>
      </w:pPr>
      <w:r>
        <w:rPr>
          <w:rFonts w:ascii="Times New Roman"/>
          <w:b w:val="false"/>
          <w:i w:val="false"/>
          <w:color w:val="000000"/>
          <w:sz w:val="28"/>
        </w:rPr>
        <w:t>
      4) тауарлық-материалдық қорларды, материалдық емес активтерді сатып алу, сондай-ақ оларды пайдалануға байланысты шығыстар;</w:t>
      </w:r>
    </w:p>
    <w:bookmarkEnd w:id="97"/>
    <w:bookmarkStart w:name="z101" w:id="98"/>
    <w:p>
      <w:pPr>
        <w:spacing w:after="0"/>
        <w:ind w:left="0"/>
        <w:jc w:val="both"/>
      </w:pPr>
      <w:r>
        <w:rPr>
          <w:rFonts w:ascii="Times New Roman"/>
          <w:b w:val="false"/>
          <w:i w:val="false"/>
          <w:color w:val="000000"/>
          <w:sz w:val="28"/>
        </w:rPr>
        <w:t>
      5) жанар-жағармай материалдарын сатып алу;</w:t>
      </w:r>
    </w:p>
    <w:bookmarkEnd w:id="98"/>
    <w:bookmarkStart w:name="z102" w:id="99"/>
    <w:p>
      <w:pPr>
        <w:spacing w:after="0"/>
        <w:ind w:left="0"/>
        <w:jc w:val="both"/>
      </w:pPr>
      <w:r>
        <w:rPr>
          <w:rFonts w:ascii="Times New Roman"/>
          <w:b w:val="false"/>
          <w:i w:val="false"/>
          <w:color w:val="000000"/>
          <w:sz w:val="28"/>
        </w:rPr>
        <w:t>
      6) әкімшілік-басқару персоналы үшін іссапар шығыстары;</w:t>
      </w:r>
    </w:p>
    <w:bookmarkEnd w:id="99"/>
    <w:bookmarkStart w:name="z103" w:id="100"/>
    <w:p>
      <w:pPr>
        <w:spacing w:after="0"/>
        <w:ind w:left="0"/>
        <w:jc w:val="both"/>
      </w:pPr>
      <w:r>
        <w:rPr>
          <w:rFonts w:ascii="Times New Roman"/>
          <w:b w:val="false"/>
          <w:i w:val="false"/>
          <w:color w:val="000000"/>
          <w:sz w:val="28"/>
        </w:rPr>
        <w:t>
      7) банктік қызметтер;</w:t>
      </w:r>
    </w:p>
    <w:bookmarkEnd w:id="100"/>
    <w:bookmarkStart w:name="z104" w:id="101"/>
    <w:p>
      <w:pPr>
        <w:spacing w:after="0"/>
        <w:ind w:left="0"/>
        <w:jc w:val="both"/>
      </w:pPr>
      <w:r>
        <w:rPr>
          <w:rFonts w:ascii="Times New Roman"/>
          <w:b w:val="false"/>
          <w:i w:val="false"/>
          <w:color w:val="000000"/>
          <w:sz w:val="28"/>
        </w:rPr>
        <w:t>
      8) пошталық және курьерлік қызметтер;</w:t>
      </w:r>
    </w:p>
    <w:bookmarkEnd w:id="101"/>
    <w:bookmarkStart w:name="z105" w:id="102"/>
    <w:p>
      <w:pPr>
        <w:spacing w:after="0"/>
        <w:ind w:left="0"/>
        <w:jc w:val="both"/>
      </w:pPr>
      <w:r>
        <w:rPr>
          <w:rFonts w:ascii="Times New Roman"/>
          <w:b w:val="false"/>
          <w:i w:val="false"/>
          <w:color w:val="000000"/>
          <w:sz w:val="28"/>
        </w:rPr>
        <w:t>
      9) авторлық құқыққа, өртке қарсы және күзет қызметтеріне, еңбекті қорғауға және қауіпсіздік техникасына арналған шығыстар, нотариалдық қызметтер, тарифке енгізілген қызметтер;</w:t>
      </w:r>
    </w:p>
    <w:bookmarkEnd w:id="102"/>
    <w:bookmarkStart w:name="z106" w:id="103"/>
    <w:p>
      <w:pPr>
        <w:spacing w:after="0"/>
        <w:ind w:left="0"/>
        <w:jc w:val="both"/>
      </w:pPr>
      <w:r>
        <w:rPr>
          <w:rFonts w:ascii="Times New Roman"/>
          <w:b w:val="false"/>
          <w:i w:val="false"/>
          <w:color w:val="000000"/>
          <w:sz w:val="28"/>
        </w:rPr>
        <w:t>
      10) негізгі құралдарды, материалдық емес активтерді ағымдағы жөндеу және қызмет көрсету (ғимараттар мен үй-жайларды, жабдықтарды, көлік және негізгі құралдарды күтіп-ұстау, оларға қызмет көрсету жөніндегі қызметтер);</w:t>
      </w:r>
    </w:p>
    <w:bookmarkEnd w:id="103"/>
    <w:bookmarkStart w:name="z107" w:id="104"/>
    <w:p>
      <w:pPr>
        <w:spacing w:after="0"/>
        <w:ind w:left="0"/>
        <w:jc w:val="both"/>
      </w:pPr>
      <w:r>
        <w:rPr>
          <w:rFonts w:ascii="Times New Roman"/>
          <w:b w:val="false"/>
          <w:i w:val="false"/>
          <w:color w:val="000000"/>
          <w:sz w:val="28"/>
        </w:rPr>
        <w:t>
      11) аудиторлық шығыстар;</w:t>
      </w:r>
    </w:p>
    <w:bookmarkEnd w:id="104"/>
    <w:bookmarkStart w:name="z108" w:id="105"/>
    <w:p>
      <w:pPr>
        <w:spacing w:after="0"/>
        <w:ind w:left="0"/>
        <w:jc w:val="both"/>
      </w:pPr>
      <w:r>
        <w:rPr>
          <w:rFonts w:ascii="Times New Roman"/>
          <w:b w:val="false"/>
          <w:i w:val="false"/>
          <w:color w:val="000000"/>
          <w:sz w:val="28"/>
        </w:rPr>
        <w:t>
      12) полиграфиялық қызметтер;</w:t>
      </w:r>
    </w:p>
    <w:bookmarkEnd w:id="105"/>
    <w:bookmarkStart w:name="z109" w:id="106"/>
    <w:p>
      <w:pPr>
        <w:spacing w:after="0"/>
        <w:ind w:left="0"/>
        <w:jc w:val="both"/>
      </w:pPr>
      <w:r>
        <w:rPr>
          <w:rFonts w:ascii="Times New Roman"/>
          <w:b w:val="false"/>
          <w:i w:val="false"/>
          <w:color w:val="000000"/>
          <w:sz w:val="28"/>
        </w:rPr>
        <w:t>
      13) сақтандыру;</w:t>
      </w:r>
    </w:p>
    <w:bookmarkEnd w:id="106"/>
    <w:bookmarkStart w:name="z110" w:id="107"/>
    <w:p>
      <w:pPr>
        <w:spacing w:after="0"/>
        <w:ind w:left="0"/>
        <w:jc w:val="both"/>
      </w:pPr>
      <w:r>
        <w:rPr>
          <w:rFonts w:ascii="Times New Roman"/>
          <w:b w:val="false"/>
          <w:i w:val="false"/>
          <w:color w:val="000000"/>
          <w:sz w:val="28"/>
        </w:rPr>
        <w:t>
      14) ақпараттық қызметтер;</w:t>
      </w:r>
    </w:p>
    <w:bookmarkEnd w:id="107"/>
    <w:bookmarkStart w:name="z111" w:id="108"/>
    <w:p>
      <w:pPr>
        <w:spacing w:after="0"/>
        <w:ind w:left="0"/>
        <w:jc w:val="both"/>
      </w:pPr>
      <w:r>
        <w:rPr>
          <w:rFonts w:ascii="Times New Roman"/>
          <w:b w:val="false"/>
          <w:i w:val="false"/>
          <w:color w:val="000000"/>
          <w:sz w:val="28"/>
        </w:rPr>
        <w:t>
      15) порталдарды ілгерілету;</w:t>
      </w:r>
    </w:p>
    <w:bookmarkEnd w:id="108"/>
    <w:bookmarkStart w:name="z112" w:id="109"/>
    <w:p>
      <w:pPr>
        <w:spacing w:after="0"/>
        <w:ind w:left="0"/>
        <w:jc w:val="both"/>
      </w:pPr>
      <w:r>
        <w:rPr>
          <w:rFonts w:ascii="Times New Roman"/>
          <w:b w:val="false"/>
          <w:i w:val="false"/>
          <w:color w:val="000000"/>
          <w:sz w:val="28"/>
        </w:rPr>
        <w:t>
      16) әкімшілік персоналды даярлау және біліктілігін арттыру, оқыту бойынша шығыстар;</w:t>
      </w:r>
    </w:p>
    <w:bookmarkEnd w:id="109"/>
    <w:bookmarkStart w:name="z113" w:id="110"/>
    <w:p>
      <w:pPr>
        <w:spacing w:after="0"/>
        <w:ind w:left="0"/>
        <w:jc w:val="both"/>
      </w:pPr>
      <w:r>
        <w:rPr>
          <w:rFonts w:ascii="Times New Roman"/>
          <w:b w:val="false"/>
          <w:i w:val="false"/>
          <w:color w:val="000000"/>
          <w:sz w:val="28"/>
        </w:rPr>
        <w:t>
      17) спутниктік, кабельдік және цифрлық телевидение қызметтері;</w:t>
      </w:r>
    </w:p>
    <w:bookmarkEnd w:id="110"/>
    <w:bookmarkStart w:name="z114" w:id="111"/>
    <w:p>
      <w:pPr>
        <w:spacing w:after="0"/>
        <w:ind w:left="0"/>
        <w:jc w:val="both"/>
      </w:pPr>
      <w:r>
        <w:rPr>
          <w:rFonts w:ascii="Times New Roman"/>
          <w:b w:val="false"/>
          <w:i w:val="false"/>
          <w:color w:val="000000"/>
          <w:sz w:val="28"/>
        </w:rPr>
        <w:t>
      18) консультациялық шығыстар;</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мерзімді баспа басылымдарына және өзге де бұқаралық ақпарат құралдарына (интернет басылымдарына) жазылу;</w:t>
      </w:r>
    </w:p>
    <w:bookmarkStart w:name="z116" w:id="112"/>
    <w:p>
      <w:pPr>
        <w:spacing w:after="0"/>
        <w:ind w:left="0"/>
        <w:jc w:val="both"/>
      </w:pPr>
      <w:r>
        <w:rPr>
          <w:rFonts w:ascii="Times New Roman"/>
          <w:b w:val="false"/>
          <w:i w:val="false"/>
          <w:color w:val="000000"/>
          <w:sz w:val="28"/>
        </w:rPr>
        <w:t>
      20) құжаттарды тігу/ ғылыми-техникалық өңдеу және архив қызметтері;</w:t>
      </w:r>
    </w:p>
    <w:bookmarkEnd w:id="112"/>
    <w:bookmarkStart w:name="z117" w:id="113"/>
    <w:p>
      <w:pPr>
        <w:spacing w:after="0"/>
        <w:ind w:left="0"/>
        <w:jc w:val="both"/>
      </w:pPr>
      <w:r>
        <w:rPr>
          <w:rFonts w:ascii="Times New Roman"/>
          <w:b w:val="false"/>
          <w:i w:val="false"/>
          <w:color w:val="000000"/>
          <w:sz w:val="28"/>
        </w:rPr>
        <w:t>
      21) тәуелсіз директорларға сыйақы беру, есепті кезеңнің қорытындысы бойынша атқарушы органның, ішкі аудит қызметінің басшысына және корпоративтік хатшыға сыйлықақы беру;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заңды тұлғаның бизнес процестерінің сапа менеджменті жүйесін енгізу;</w:t>
      </w:r>
    </w:p>
    <w:bookmarkStart w:name="z126" w:id="114"/>
    <w:p>
      <w:pPr>
        <w:spacing w:after="0"/>
        <w:ind w:left="0"/>
        <w:jc w:val="both"/>
      </w:pPr>
      <w:r>
        <w:rPr>
          <w:rFonts w:ascii="Times New Roman"/>
          <w:b w:val="false"/>
          <w:i w:val="false"/>
          <w:color w:val="000000"/>
          <w:sz w:val="28"/>
        </w:rPr>
        <w:t>
      23) байланыс, интернет бойынша көрсетілетін қызметтер, пошталық көрсетілетін қызметтер, смс-тарату, хостинг алаңы;</w:t>
      </w:r>
    </w:p>
    <w:bookmarkEnd w:id="114"/>
    <w:bookmarkStart w:name="z127" w:id="115"/>
    <w:p>
      <w:pPr>
        <w:spacing w:after="0"/>
        <w:ind w:left="0"/>
        <w:jc w:val="both"/>
      </w:pPr>
      <w:r>
        <w:rPr>
          <w:rFonts w:ascii="Times New Roman"/>
          <w:b w:val="false"/>
          <w:i w:val="false"/>
          <w:color w:val="000000"/>
          <w:sz w:val="28"/>
        </w:rPr>
        <w:t>
      24) мүлікті бағалау.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ақпарат министрінің 03.07.2024 </w:t>
      </w:r>
      <w:r>
        <w:rPr>
          <w:rFonts w:ascii="Times New Roman"/>
          <w:b w:val="false"/>
          <w:i w:val="false"/>
          <w:color w:val="000000"/>
          <w:sz w:val="28"/>
        </w:rPr>
        <w:t>№ 291-НҚ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