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6c56d" w14:textId="5c6c5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министрінің 2021 жылғы 28 сәуірдегі "Балалар мен жасөспірімдерге арналған шығармашылық үйірмелерде мемлекеттік шығармашылық тапсырысты орналастыру және олардың жұмыс істеу қағидаларын бекіту туралы" № 122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2022 жылғы 12 мамырдағы № 126 бұйрығы. Қазақстан Республикасының Әділет министрлігінде 2022 жылғы 16 мамырда № 28055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Мәдениет және спорт министрінің 2021 жылғы 28 сәуірдегі "Балалар мен жасөспірімдерге арналған шығармашылық үйірмелерде мемлекеттік шығармашылық тапсырысты орналастыру және олардың жұмыс істеу қағидаларын бекіту туралы"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22644 болып тіркелген) келесі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""Мәдениет туралы" Қазақстан Республикасының Заңының 7-бабының </w:t>
      </w:r>
      <w:r>
        <w:rPr>
          <w:rFonts w:ascii="Times New Roman"/>
          <w:b w:val="false"/>
          <w:i w:val="false"/>
          <w:color w:val="000000"/>
          <w:sz w:val="28"/>
        </w:rPr>
        <w:t>35-11)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Балалар мен жасөспірімдерге арналған шығармашылық үйірмелерге мемлекеттік шығармашылық тапсырысты орналастыру және олардың жұмыс істеу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комитеті заңнамада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орналастыруды;</w:t>
      </w:r>
    </w:p>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Start w:name="z5"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2"/>
    <w:bookmarkStart w:name="z6"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Білім және ғылым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Денсаулық сақтау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Еңбек және халықты әлеуметтік</w:t>
            </w:r>
          </w:p>
          <w:p>
            <w:pPr>
              <w:spacing w:after="20"/>
              <w:ind w:left="20"/>
              <w:jc w:val="both"/>
            </w:pPr>
            <w:r>
              <w:rPr>
                <w:rFonts w:ascii="Times New Roman"/>
                <w:b/>
                <w:i w:val="false"/>
                <w:color w:val="000000"/>
                <w:sz w:val="20"/>
              </w:rPr>
              <w:t>қорғау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 xml:space="preserve">2022 жылғы 12 мамырдағы </w:t>
            </w:r>
            <w:r>
              <w:br/>
            </w:r>
            <w:r>
              <w:rPr>
                <w:rFonts w:ascii="Times New Roman"/>
                <w:b w:val="false"/>
                <w:i w:val="false"/>
                <w:color w:val="000000"/>
                <w:sz w:val="20"/>
              </w:rPr>
              <w:t>№ 126 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 xml:space="preserve">2021 жылғы 28 сәуірдегі </w:t>
            </w:r>
            <w:r>
              <w:br/>
            </w:r>
            <w:r>
              <w:rPr>
                <w:rFonts w:ascii="Times New Roman"/>
                <w:b w:val="false"/>
                <w:i w:val="false"/>
                <w:color w:val="000000"/>
                <w:sz w:val="20"/>
              </w:rPr>
              <w:t>№ 122 бұйрығымен бекітілген</w:t>
            </w:r>
          </w:p>
        </w:tc>
      </w:tr>
    </w:tbl>
    <w:bookmarkStart w:name="z8" w:id="4"/>
    <w:p>
      <w:pPr>
        <w:spacing w:after="0"/>
        <w:ind w:left="0"/>
        <w:jc w:val="left"/>
      </w:pPr>
      <w:r>
        <w:rPr>
          <w:rFonts w:ascii="Times New Roman"/>
          <w:b/>
          <w:i w:val="false"/>
          <w:color w:val="000000"/>
        </w:rPr>
        <w:t xml:space="preserve"> Балалар мен жасөспірімдерге арналған шығармашылық үйірмелерде мемлекеттік шығармашылық тапсырысты орналастыру және олардың жұмыс істеу қағидалары</w:t>
      </w:r>
    </w:p>
    <w:bookmarkEnd w:id="4"/>
    <w:bookmarkStart w:name="z9" w:id="5"/>
    <w:p>
      <w:pPr>
        <w:spacing w:after="0"/>
        <w:ind w:left="0"/>
        <w:jc w:val="left"/>
      </w:pPr>
      <w:r>
        <w:rPr>
          <w:rFonts w:ascii="Times New Roman"/>
          <w:b/>
          <w:i w:val="false"/>
          <w:color w:val="000000"/>
        </w:rPr>
        <w:t xml:space="preserve"> 1-тарау. Жалпы ережелер</w:t>
      </w:r>
    </w:p>
    <w:bookmarkEnd w:id="5"/>
    <w:bookmarkStart w:name="z10" w:id="6"/>
    <w:p>
      <w:pPr>
        <w:spacing w:after="0"/>
        <w:ind w:left="0"/>
        <w:jc w:val="both"/>
      </w:pPr>
      <w:r>
        <w:rPr>
          <w:rFonts w:ascii="Times New Roman"/>
          <w:b w:val="false"/>
          <w:i w:val="false"/>
          <w:color w:val="000000"/>
          <w:sz w:val="28"/>
        </w:rPr>
        <w:t xml:space="preserve">
      1. Осы балалар мен жасөспірімдерге арналған шығармашылық үйірмелерде мемлекеттік шығармашылық тапсырысты орналастыру және олардың жұмыс істеу қағидалары (бұдан әрі – Қағидалар) "Мәдениет туралы" Қазақстан Республикасы Заңының (бұдан әрі – Заң) 7-бабының </w:t>
      </w:r>
      <w:r>
        <w:rPr>
          <w:rFonts w:ascii="Times New Roman"/>
          <w:b w:val="false"/>
          <w:i w:val="false"/>
          <w:color w:val="000000"/>
          <w:sz w:val="28"/>
        </w:rPr>
        <w:t>35-11) тармақшасына</w:t>
      </w:r>
      <w:r>
        <w:rPr>
          <w:rFonts w:ascii="Times New Roman"/>
          <w:b w:val="false"/>
          <w:i w:val="false"/>
          <w:color w:val="000000"/>
          <w:sz w:val="28"/>
        </w:rPr>
        <w:t xml:space="preserve"> сәйкес әзірленді және балалар мен жасөспірімдерге арналған шығармашылық үйірмелерде мемлекеттік шығармашылық тапсырысты орналастыру және олардың жұмыс істеу тәртібін айқындайды.</w:t>
      </w:r>
    </w:p>
    <w:bookmarkEnd w:id="6"/>
    <w:bookmarkStart w:name="z11" w:id="7"/>
    <w:p>
      <w:pPr>
        <w:spacing w:after="0"/>
        <w:ind w:left="0"/>
        <w:jc w:val="both"/>
      </w:pPr>
      <w:r>
        <w:rPr>
          <w:rFonts w:ascii="Times New Roman"/>
          <w:b w:val="false"/>
          <w:i w:val="false"/>
          <w:color w:val="000000"/>
          <w:sz w:val="28"/>
        </w:rPr>
        <w:t>
      2. Осы Қағидаларда келесі ұғымдар пайдаланылады:</w:t>
      </w:r>
    </w:p>
    <w:bookmarkEnd w:id="7"/>
    <w:p>
      <w:pPr>
        <w:spacing w:after="0"/>
        <w:ind w:left="0"/>
        <w:jc w:val="both"/>
      </w:pPr>
      <w:r>
        <w:rPr>
          <w:rFonts w:ascii="Times New Roman"/>
          <w:b w:val="false"/>
          <w:i w:val="false"/>
          <w:color w:val="000000"/>
          <w:sz w:val="28"/>
        </w:rPr>
        <w:t>
      1) оператор – облыстың, республикалық маңызы бар қаланың және астананың жергілікті атқарушы органы немесе осы Қағидаларға сәйкес мемлекеттік шығармашылық тапсырысты орналастыру рәсімін басқаруды орындауға уәкілеттік берілген оның құрылымдық бөлімшесі;</w:t>
      </w:r>
    </w:p>
    <w:p>
      <w:pPr>
        <w:spacing w:after="0"/>
        <w:ind w:left="0"/>
        <w:jc w:val="both"/>
      </w:pPr>
      <w:r>
        <w:rPr>
          <w:rFonts w:ascii="Times New Roman"/>
          <w:b w:val="false"/>
          <w:i w:val="false"/>
          <w:color w:val="000000"/>
          <w:sz w:val="28"/>
        </w:rPr>
        <w:t>
      2) өнім беруші – білім беру ұйымдарынан басқа, меншік нысанына, ведомстволық бағыныстылығына, типтері мен түрлеріне қарамастан, заңды тұлға немесе дара кәсіпкер;</w:t>
      </w:r>
    </w:p>
    <w:p>
      <w:pPr>
        <w:spacing w:after="0"/>
        <w:ind w:left="0"/>
        <w:jc w:val="both"/>
      </w:pPr>
      <w:r>
        <w:rPr>
          <w:rFonts w:ascii="Times New Roman"/>
          <w:b w:val="false"/>
          <w:i w:val="false"/>
          <w:color w:val="000000"/>
          <w:sz w:val="28"/>
        </w:rPr>
        <w:t>
      3) баланың заңды өкілдері – Қазақстан Республикасының заңнамасына сәйкес балаға қамқорлық жасауды, білім, тәрбие беруді, оның құқықтары мен мүдделерін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тәрбиеші және оларды алмастыратын басқа да адамдар.</w:t>
      </w:r>
    </w:p>
    <w:bookmarkStart w:name="z12" w:id="8"/>
    <w:p>
      <w:pPr>
        <w:spacing w:after="0"/>
        <w:ind w:left="0"/>
        <w:jc w:val="left"/>
      </w:pPr>
      <w:r>
        <w:rPr>
          <w:rFonts w:ascii="Times New Roman"/>
          <w:b/>
          <w:i w:val="false"/>
          <w:color w:val="000000"/>
        </w:rPr>
        <w:t xml:space="preserve"> 2-тарау. Мемлекеттік шығармашылық тапсырысты орналастыру тәртібі</w:t>
      </w:r>
    </w:p>
    <w:bookmarkEnd w:id="8"/>
    <w:bookmarkStart w:name="z13" w:id="9"/>
    <w:p>
      <w:pPr>
        <w:spacing w:after="0"/>
        <w:ind w:left="0"/>
        <w:jc w:val="both"/>
      </w:pPr>
      <w:r>
        <w:rPr>
          <w:rFonts w:ascii="Times New Roman"/>
          <w:b w:val="false"/>
          <w:i w:val="false"/>
          <w:color w:val="000000"/>
          <w:sz w:val="28"/>
        </w:rPr>
        <w:t>
      3. Мемлекеттік шығармашылық тапсырысты (бұдан әрі – мемлекеттік тапсырыс) орналастыру мыналарды қамтиды:</w:t>
      </w:r>
    </w:p>
    <w:bookmarkEnd w:id="9"/>
    <w:p>
      <w:pPr>
        <w:spacing w:after="0"/>
        <w:ind w:left="0"/>
        <w:jc w:val="both"/>
      </w:pPr>
      <w:r>
        <w:rPr>
          <w:rFonts w:ascii="Times New Roman"/>
          <w:b w:val="false"/>
          <w:i w:val="false"/>
          <w:color w:val="000000"/>
          <w:sz w:val="28"/>
        </w:rPr>
        <w:t>
      1) мемлекеттік тапсырысты орналастыру үшін өнім берушілерді іріктеу;</w:t>
      </w:r>
    </w:p>
    <w:p>
      <w:pPr>
        <w:spacing w:after="0"/>
        <w:ind w:left="0"/>
        <w:jc w:val="both"/>
      </w:pPr>
      <w:r>
        <w:rPr>
          <w:rFonts w:ascii="Times New Roman"/>
          <w:b w:val="false"/>
          <w:i w:val="false"/>
          <w:color w:val="000000"/>
          <w:sz w:val="28"/>
        </w:rPr>
        <w:t>
      2) шығармашылық үйірмелерге орындарды бөлу тәртібі.</w:t>
      </w:r>
    </w:p>
    <w:p>
      <w:pPr>
        <w:spacing w:after="0"/>
        <w:ind w:left="0"/>
        <w:jc w:val="both"/>
      </w:pPr>
      <w:r>
        <w:rPr>
          <w:rFonts w:ascii="Times New Roman"/>
          <w:b w:val="false"/>
          <w:i w:val="false"/>
          <w:color w:val="000000"/>
          <w:sz w:val="28"/>
        </w:rPr>
        <w:t>
      Мемлекеттік тапсырысты орналастыру оператордың тиісті жылға арналған бюджетінде көзделген қаражат көлемінде өнім берушілер арасында жүзеге асырылады.</w:t>
      </w:r>
    </w:p>
    <w:p>
      <w:pPr>
        <w:spacing w:after="0"/>
        <w:ind w:left="0"/>
        <w:jc w:val="both"/>
      </w:pPr>
      <w:r>
        <w:rPr>
          <w:rFonts w:ascii="Times New Roman"/>
          <w:b w:val="false"/>
          <w:i w:val="false"/>
          <w:color w:val="000000"/>
          <w:sz w:val="28"/>
        </w:rPr>
        <w:t>
      Оператор мемлекеттік тапсырысты қаржыландыру жоспарының жобасын күнтізбелік жылдың толық көлемінде жасайды және жыл сайын жоспарланатын жылдың алдыңғы жылының 31 қазаннан кешіктірілмейтін мерзімде оператордың ресми интернет-ресурсында орналастырылады.</w:t>
      </w:r>
    </w:p>
    <w:p>
      <w:pPr>
        <w:spacing w:after="0"/>
        <w:ind w:left="0"/>
        <w:jc w:val="both"/>
      </w:pPr>
      <w:r>
        <w:rPr>
          <w:rFonts w:ascii="Times New Roman"/>
          <w:b w:val="false"/>
          <w:i w:val="false"/>
          <w:color w:val="000000"/>
          <w:sz w:val="28"/>
        </w:rPr>
        <w:t>
      Оператор мемлекеттік тапсырысты қаржыландырудың бекітілген жоспарын ол бекітілгеннен кейін 5 (бес) жұмыс күнінен кешіктірілмейтін мерзімде оператордың ресми интернет-ресурсында жыл сайын орналастырады.</w:t>
      </w:r>
    </w:p>
    <w:p>
      <w:pPr>
        <w:spacing w:after="0"/>
        <w:ind w:left="0"/>
        <w:jc w:val="both"/>
      </w:pPr>
      <w:r>
        <w:rPr>
          <w:rFonts w:ascii="Times New Roman"/>
          <w:b w:val="false"/>
          <w:i w:val="false"/>
          <w:color w:val="000000"/>
          <w:sz w:val="28"/>
        </w:rPr>
        <w:t xml:space="preserve">
      Балалар контингентін жасақтауды баланың заңды өкілдерінің белгілі бір өнім берушіге берген электрондық өтініштері негізінде цифрландыру саласындағы уәкілетті органның ақпараттық жүйесі (бұдан әрі – ақпараттық жүйе) автоматты түрде жүзеге асырады. Балалар контингентін жинақтау кезінде ақпараттық жүйе осы Қағидалардың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12-тармақтарында</w:t>
      </w:r>
      <w:r>
        <w:rPr>
          <w:rFonts w:ascii="Times New Roman"/>
          <w:b w:val="false"/>
          <w:i w:val="false"/>
          <w:color w:val="000000"/>
          <w:sz w:val="28"/>
        </w:rPr>
        <w:t xml:space="preserve"> көзделген кезектілікті басшылыққа ала отырып, балалар мен жасөспірімдерге арналған шығармашылық үйірмелерге (бұдан әрі-шығармашылық үйірмелер) орындар бөледі.</w:t>
      </w:r>
    </w:p>
    <w:p>
      <w:pPr>
        <w:spacing w:after="0"/>
        <w:ind w:left="0"/>
        <w:jc w:val="both"/>
      </w:pPr>
      <w:r>
        <w:rPr>
          <w:rFonts w:ascii="Times New Roman"/>
          <w:b w:val="false"/>
          <w:i w:val="false"/>
          <w:color w:val="000000"/>
          <w:sz w:val="28"/>
        </w:rPr>
        <w:t>
      Мемлекеттік тапсырысты орналастыру, балалар контингентін жинақтау, сондай-ақ өнім берушінің, оператордың және баланың заңды өкілінің осы процестерге байланысты өзге де ілеспе функционалдық операциялары өнім беруші және баланың заңды өкілі үшін өтеусіз жүзеге асырылады;</w:t>
      </w:r>
    </w:p>
    <w:p>
      <w:pPr>
        <w:spacing w:after="0"/>
        <w:ind w:left="0"/>
        <w:jc w:val="both"/>
      </w:pPr>
      <w:r>
        <w:rPr>
          <w:rFonts w:ascii="Times New Roman"/>
          <w:b w:val="false"/>
          <w:i w:val="false"/>
          <w:color w:val="000000"/>
          <w:sz w:val="28"/>
        </w:rPr>
        <w:t>
      3) мемлекеттік тапсырысты орналастырудың, оның сапасы мен нысаналы игерілуінің барлық кезеңдері мен рәсімдерінің орындалуын қамтамасыз ету электрондық және жалпыға қолжетімді форматтарда жүзеге асырылады.</w:t>
      </w:r>
    </w:p>
    <w:bookmarkStart w:name="z14" w:id="10"/>
    <w:p>
      <w:pPr>
        <w:spacing w:after="0"/>
        <w:ind w:left="0"/>
        <w:jc w:val="left"/>
      </w:pPr>
      <w:r>
        <w:rPr>
          <w:rFonts w:ascii="Times New Roman"/>
          <w:b/>
          <w:i w:val="false"/>
          <w:color w:val="000000"/>
        </w:rPr>
        <w:t xml:space="preserve"> Параграф 1. Мемлекеттік тапсырысты орналастыру үшін өнім берушілерді іріктеу</w:t>
      </w:r>
    </w:p>
    <w:bookmarkEnd w:id="10"/>
    <w:p>
      <w:pPr>
        <w:spacing w:after="0"/>
        <w:ind w:left="0"/>
        <w:jc w:val="left"/>
      </w:pPr>
    </w:p>
    <w:p>
      <w:pPr>
        <w:spacing w:after="0"/>
        <w:ind w:left="0"/>
        <w:jc w:val="both"/>
      </w:pPr>
      <w:r>
        <w:rPr>
          <w:rFonts w:ascii="Times New Roman"/>
          <w:b w:val="false"/>
          <w:i w:val="false"/>
          <w:color w:val="000000"/>
          <w:sz w:val="28"/>
        </w:rPr>
        <w:t xml:space="preserve">
      4. Мемлекеттік тапсырысты орналастыруға қатысу үшін өнім беруші ақпараттық жүйе арқылы операторға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мынадай құжаттарды қоса бере отырып өтініш береді:</w:t>
      </w:r>
    </w:p>
    <w:p>
      <w:pPr>
        <w:spacing w:after="0"/>
        <w:ind w:left="0"/>
        <w:jc w:val="both"/>
      </w:pPr>
      <w:r>
        <w:rPr>
          <w:rFonts w:ascii="Times New Roman"/>
          <w:b w:val="false"/>
          <w:i w:val="false"/>
          <w:color w:val="000000"/>
          <w:sz w:val="28"/>
        </w:rPr>
        <w:t>
      1) жеке тұлғалар үшін – дара кәсіпкер ретінде қызметінің басталғаны туралы хабарлама немесе дара кәсіпкердің талоны, немесе дара кәсіпкердің куәлігі, заңды тұлғалар үшін-заңды тұлғаны мемлекеттік тіркеу (қайта тіркеу) туралы анықтама;</w:t>
      </w:r>
    </w:p>
    <w:p>
      <w:pPr>
        <w:spacing w:after="0"/>
        <w:ind w:left="0"/>
        <w:jc w:val="both"/>
      </w:pPr>
      <w:r>
        <w:rPr>
          <w:rFonts w:ascii="Times New Roman"/>
          <w:b w:val="false"/>
          <w:i w:val="false"/>
          <w:color w:val="000000"/>
          <w:sz w:val="28"/>
        </w:rPr>
        <w:t>
      2) шығармашылық үйірме қызметін ұйымдастыруға пайдалану үшін өнім берушінің меншігіндегі және (немесе) өзге де заңды негіздегі жылжымайтын мүлікке құқық белгілейтін құжаттарды ұсынады.</w:t>
      </w:r>
    </w:p>
    <w:p>
      <w:pPr>
        <w:spacing w:after="0"/>
        <w:ind w:left="0"/>
        <w:jc w:val="both"/>
      </w:pPr>
      <w:r>
        <w:rPr>
          <w:rFonts w:ascii="Times New Roman"/>
          <w:b w:val="false"/>
          <w:i w:val="false"/>
          <w:color w:val="000000"/>
          <w:sz w:val="28"/>
        </w:rPr>
        <w:t>
      Жылжымайтын мүлікті пайдалану құқығын растайтын құжаттың мерзімі өнім беруші өтініш берген күннен кейін кемінде 10 (он) айды құрайды.</w:t>
      </w:r>
    </w:p>
    <w:p>
      <w:pPr>
        <w:spacing w:after="0"/>
        <w:ind w:left="0"/>
        <w:jc w:val="both"/>
      </w:pPr>
      <w:r>
        <w:rPr>
          <w:rFonts w:ascii="Times New Roman"/>
          <w:b w:val="false"/>
          <w:i w:val="false"/>
          <w:color w:val="000000"/>
          <w:sz w:val="28"/>
        </w:rPr>
        <w:t>
      Мемлекеттік меншіктегі жылжымайтын мүлікті пайдаланған жағдайда қызмет көрсету туралы шарт ұсынылады, онда құқық белгілейтін құжаттарды ұсына отырып, көрсетілетін қызметті беруші тікелей теңгерім ұстаушы болып табылады;</w:t>
      </w:r>
    </w:p>
    <w:p>
      <w:pPr>
        <w:spacing w:after="0"/>
        <w:ind w:left="0"/>
        <w:jc w:val="both"/>
      </w:pPr>
      <w:r>
        <w:rPr>
          <w:rFonts w:ascii="Times New Roman"/>
          <w:b w:val="false"/>
          <w:i w:val="false"/>
          <w:color w:val="000000"/>
          <w:sz w:val="28"/>
        </w:rPr>
        <w:t>
      3) өнім беруші бекіткен оқу бағдарламасы:</w:t>
      </w:r>
    </w:p>
    <w:p>
      <w:pPr>
        <w:spacing w:after="0"/>
        <w:ind w:left="0"/>
        <w:jc w:val="both"/>
      </w:pPr>
      <w:r>
        <w:rPr>
          <w:rFonts w:ascii="Times New Roman"/>
          <w:b w:val="false"/>
          <w:i w:val="false"/>
          <w:color w:val="000000"/>
          <w:sz w:val="28"/>
        </w:rPr>
        <w:t>
      оқу бағдарламасының мақсаттары мен міндеттері;</w:t>
      </w:r>
    </w:p>
    <w:p>
      <w:pPr>
        <w:spacing w:after="0"/>
        <w:ind w:left="0"/>
        <w:jc w:val="both"/>
      </w:pPr>
      <w:r>
        <w:rPr>
          <w:rFonts w:ascii="Times New Roman"/>
          <w:b w:val="false"/>
          <w:i w:val="false"/>
          <w:color w:val="000000"/>
          <w:sz w:val="28"/>
        </w:rPr>
        <w:t>
      болжамды шығармашылық нәтижелер;</w:t>
      </w:r>
    </w:p>
    <w:p>
      <w:pPr>
        <w:spacing w:after="0"/>
        <w:ind w:left="0"/>
        <w:jc w:val="both"/>
      </w:pPr>
      <w:r>
        <w:rPr>
          <w:rFonts w:ascii="Times New Roman"/>
          <w:b w:val="false"/>
          <w:i w:val="false"/>
          <w:color w:val="000000"/>
          <w:sz w:val="28"/>
        </w:rPr>
        <w:t xml:space="preserve">
      оқу дәрежелері бойынша сабақтардың мазмұны (Қазақстан Республикасы Мәдениет және спорт министрінің 2021 жылғы 27 сәуірдегі № 113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22634 болып тіркелген) мемлекеттік шығармашылық тапсырысты жан басына шаққандағы нормативтік қаржыландыру әдістемесіне (бұдан әрі – Әдістеме) сәйкес бір тақырыпқа жұмсалатын сабақтардың санын көрсете отырып, күнтізбелік бір жылға сабақтардың тақырыптарын аудару));</w:t>
      </w:r>
    </w:p>
    <w:p>
      <w:pPr>
        <w:spacing w:after="0"/>
        <w:ind w:left="0"/>
        <w:jc w:val="both"/>
      </w:pPr>
      <w:r>
        <w:rPr>
          <w:rFonts w:ascii="Times New Roman"/>
          <w:b w:val="false"/>
          <w:i w:val="false"/>
          <w:color w:val="000000"/>
          <w:sz w:val="28"/>
        </w:rPr>
        <w:t>
      сабақтарды қамтамасыз ету үшін материалдық-техникалық жарақтандырудың сипаттамасы;</w:t>
      </w:r>
    </w:p>
    <w:p>
      <w:pPr>
        <w:spacing w:after="0"/>
        <w:ind w:left="0"/>
        <w:jc w:val="both"/>
      </w:pPr>
      <w:r>
        <w:rPr>
          <w:rFonts w:ascii="Times New Roman"/>
          <w:b w:val="false"/>
          <w:i w:val="false"/>
          <w:color w:val="000000"/>
          <w:sz w:val="28"/>
        </w:rPr>
        <w:t>
      сабақтарды өткізу кестесі;</w:t>
      </w:r>
    </w:p>
    <w:p>
      <w:pPr>
        <w:spacing w:after="0"/>
        <w:ind w:left="0"/>
        <w:jc w:val="both"/>
      </w:pPr>
      <w:r>
        <w:rPr>
          <w:rFonts w:ascii="Times New Roman"/>
          <w:b w:val="false"/>
          <w:i w:val="false"/>
          <w:color w:val="000000"/>
          <w:sz w:val="28"/>
        </w:rPr>
        <w:t>
      баланың заңды өкілдері үшін ішкі іс-шараларды, оның ішінде конкурстық (жарыстық), есептік іс-шараларды және ашық сабақтарды өткізудің жоспарланған кестесі;</w:t>
      </w:r>
    </w:p>
    <w:p>
      <w:pPr>
        <w:spacing w:after="0"/>
        <w:ind w:left="0"/>
        <w:jc w:val="both"/>
      </w:pPr>
      <w:r>
        <w:rPr>
          <w:rFonts w:ascii="Times New Roman"/>
          <w:b w:val="false"/>
          <w:i w:val="false"/>
          <w:color w:val="000000"/>
          <w:sz w:val="28"/>
        </w:rPr>
        <w:t>
      сабақ өткізу үшін қажетті балалардың жеке мүкәммалы мен киім-кешегі туралы мәліметтер;</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көзделген жағдайларда қашықтықтан сабақтар өткізу мүмкіндігін ескере отырып, өнім беруші бекіткен шығармашылық үйірмеге қатысу регламенті;</w:t>
      </w:r>
    </w:p>
    <w:p>
      <w:pPr>
        <w:spacing w:after="0"/>
        <w:ind w:left="0"/>
        <w:jc w:val="both"/>
      </w:pPr>
      <w:r>
        <w:rPr>
          <w:rFonts w:ascii="Times New Roman"/>
          <w:b w:val="false"/>
          <w:i w:val="false"/>
          <w:color w:val="000000"/>
          <w:sz w:val="28"/>
        </w:rPr>
        <w:t>
      шығармашылық үйірмеге қатысу регламенті;</w:t>
      </w:r>
    </w:p>
    <w:p>
      <w:pPr>
        <w:spacing w:after="0"/>
        <w:ind w:left="0"/>
        <w:jc w:val="both"/>
      </w:pPr>
      <w:r>
        <w:rPr>
          <w:rFonts w:ascii="Times New Roman"/>
          <w:b w:val="false"/>
          <w:i w:val="false"/>
          <w:color w:val="000000"/>
          <w:sz w:val="28"/>
        </w:rPr>
        <w:t xml:space="preserve">
      4) осы Қағидалардың 5-тармағында көрсетілген құжаттар мен мәліметтерді қоса бере отырып, балалармен сабақ өткізу үшін тартылатын қызметкерлердің тізімі.      </w:t>
      </w:r>
    </w:p>
    <w:bookmarkStart w:name="z16" w:id="11"/>
    <w:p>
      <w:pPr>
        <w:spacing w:after="0"/>
        <w:ind w:left="0"/>
        <w:jc w:val="both"/>
      </w:pPr>
      <w:r>
        <w:rPr>
          <w:rFonts w:ascii="Times New Roman"/>
          <w:b w:val="false"/>
          <w:i w:val="false"/>
          <w:color w:val="000000"/>
          <w:sz w:val="28"/>
        </w:rPr>
        <w:t>
      5. Балалармен сабақ өткізетін өнім берушінің әрбір қызметкеріне өтінішке мынадай құжаттар мен мәліметтерді қамтитын ақпарат қоса беріледі:</w:t>
      </w:r>
    </w:p>
    <w:bookmarkEnd w:id="11"/>
    <w:p>
      <w:pPr>
        <w:spacing w:after="0"/>
        <w:ind w:left="0"/>
        <w:jc w:val="both"/>
      </w:pPr>
      <w:r>
        <w:rPr>
          <w:rFonts w:ascii="Times New Roman"/>
          <w:b w:val="false"/>
          <w:i w:val="false"/>
          <w:color w:val="000000"/>
          <w:sz w:val="28"/>
        </w:rPr>
        <w:t>
      1) тегі, аты, әкесінің аты (бар болса), жеке сәйкестендіру нөмірі;</w:t>
      </w:r>
    </w:p>
    <w:p>
      <w:pPr>
        <w:spacing w:after="0"/>
        <w:ind w:left="0"/>
        <w:jc w:val="both"/>
      </w:pPr>
      <w:r>
        <w:rPr>
          <w:rFonts w:ascii="Times New Roman"/>
          <w:b w:val="false"/>
          <w:i w:val="false"/>
          <w:color w:val="000000"/>
          <w:sz w:val="28"/>
        </w:rPr>
        <w:t>
      2) Әдістемеде көрсетілген шығармашылық үйірмелер түрлері бойынша мәдениет немесе өнер, педагогикалық ғылымдар немесе әлеуметтік ғылымдар бағыттары бойынша жоғары (немесе жоғары оқу орнынан кейінгі) және/немесе техникалық және кәсіптік білім туралы дипломның көшірмесін ұсыну тәсілімен кәсіптік шығармашылық бейінін, біліктілік деңгейін растайтын құжаттар;</w:t>
      </w:r>
    </w:p>
    <w:p>
      <w:pPr>
        <w:spacing w:after="0"/>
        <w:ind w:left="0"/>
        <w:jc w:val="both"/>
      </w:pPr>
      <w:r>
        <w:rPr>
          <w:rFonts w:ascii="Times New Roman"/>
          <w:b w:val="false"/>
          <w:i w:val="false"/>
          <w:color w:val="000000"/>
          <w:sz w:val="28"/>
        </w:rPr>
        <w:t xml:space="preserve">
      3) "Қазақстан Республикасының азаматтарын алғашқы көмек көрсету дағдыларына оқыту қағидаларын, сондай-ақ алғашқы көмек көрсетілетін шұғыл және шұғыл жағдайлар тізбесін бекіту туралы" Қазақстан Республикасы Денсаулық сақтау министрінің 2020 жылғы 19 қазандағы № ҚР ДСМ-138/2020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21464 болып тіркелген) сәйкес өтініш берілген күнге қарай 24 (жиырма төрт) айдан кешіктірмей берілген куәлік немесе сертификат, немесе жоғары (жоғары оқу орнынан кейінгі) және/немесе орта кәсіптік медициналық білімінің болуы туралы дипломның болуы;</w:t>
      </w:r>
    </w:p>
    <w:p>
      <w:pPr>
        <w:spacing w:after="0"/>
        <w:ind w:left="0"/>
        <w:jc w:val="both"/>
      </w:pPr>
      <w:r>
        <w:rPr>
          <w:rFonts w:ascii="Times New Roman"/>
          <w:b w:val="false"/>
          <w:i w:val="false"/>
          <w:color w:val="000000"/>
          <w:sz w:val="28"/>
        </w:rPr>
        <w:t xml:space="preserve">
      4) өтініш берілген күнге күнтізбелік 10 (он) күннен кешіктірмей берілген, сондай-ақ қызметкердің Қазақстан Республикасы Еңбек кодексінің 26-бабы 2-тармағының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талаптарға сәйкестігі туралы мәліметтер;</w:t>
      </w:r>
    </w:p>
    <w:p>
      <w:pPr>
        <w:spacing w:after="0"/>
        <w:ind w:left="0"/>
        <w:jc w:val="both"/>
      </w:pPr>
      <w:r>
        <w:rPr>
          <w:rFonts w:ascii="Times New Roman"/>
          <w:b w:val="false"/>
          <w:i w:val="false"/>
          <w:color w:val="000000"/>
          <w:sz w:val="28"/>
        </w:rPr>
        <w:t>
      5) наркологиялық ұйымдағы диспансерлік бақылаудың жай-күйі/жай-күйі туралы өтініш берілген күнге күнтізбелік 10 (он) күннен кешіктірмей берілген мәліметтер;</w:t>
      </w:r>
    </w:p>
    <w:p>
      <w:pPr>
        <w:spacing w:after="0"/>
        <w:ind w:left="0"/>
        <w:jc w:val="both"/>
      </w:pPr>
      <w:r>
        <w:rPr>
          <w:rFonts w:ascii="Times New Roman"/>
          <w:b w:val="false"/>
          <w:i w:val="false"/>
          <w:color w:val="000000"/>
          <w:sz w:val="28"/>
        </w:rPr>
        <w:t>
      6) өтініш берілген күнге күнтізбелік 10 (он) күннен кешіктірмей берілген психоневрологиялық ұйымдағы диспансерлік бақылаудың жай-күйі/жай-күйі туралы мәліметтер;</w:t>
      </w:r>
    </w:p>
    <w:p>
      <w:pPr>
        <w:spacing w:after="0"/>
        <w:ind w:left="0"/>
        <w:jc w:val="both"/>
      </w:pPr>
      <w:r>
        <w:rPr>
          <w:rFonts w:ascii="Times New Roman"/>
          <w:b w:val="false"/>
          <w:i w:val="false"/>
          <w:color w:val="000000"/>
          <w:sz w:val="28"/>
        </w:rPr>
        <w:t>
      7) мамандандырылған туберкулезге қарсы ұйымнан өтініш берілген күнге күнтізбелік 10 (он) күннен кешіктірмей берілген мәліметтер (туберкулезбен ауыратын науқастардың диспансерлік есепте тұруы/тұрмауы туралы).</w:t>
      </w:r>
    </w:p>
    <w:p>
      <w:pPr>
        <w:spacing w:after="0"/>
        <w:ind w:left="0"/>
        <w:jc w:val="both"/>
      </w:pPr>
      <w:r>
        <w:rPr>
          <w:rFonts w:ascii="Times New Roman"/>
          <w:b w:val="false"/>
          <w:i w:val="false"/>
          <w:color w:val="000000"/>
          <w:sz w:val="28"/>
        </w:rPr>
        <w:t>
      Қажет болған жағдайда, өнім беруші растайтын құжаттарды қоса бере отырып, ақпараттық жүйе арқылы деректерді (қызметкерлер, жылжымайтын мүлікке құқық белгілейтін құжаттар, оқу бағдарламасы бойынша) түзетеді.</w:t>
      </w:r>
    </w:p>
    <w:p>
      <w:pPr>
        <w:spacing w:after="0"/>
        <w:ind w:left="0"/>
        <w:jc w:val="both"/>
      </w:pPr>
      <w:r>
        <w:rPr>
          <w:rFonts w:ascii="Times New Roman"/>
          <w:b w:val="false"/>
          <w:i w:val="false"/>
          <w:color w:val="000000"/>
          <w:sz w:val="28"/>
        </w:rPr>
        <w:t>
      Өнім беруші осы Қағидалардың 4, 5 және 6-тармақтарына сәйкес келген жағдайда, оператор 5 (бес) жұмыс күні ішінде өнім берушіге енгізілген толықтыруларды мақұлдайды, сәйкес келмеген жағдайда қабылдамайды.</w:t>
      </w:r>
    </w:p>
    <w:bookmarkStart w:name="z17" w:id="12"/>
    <w:p>
      <w:pPr>
        <w:spacing w:after="0"/>
        <w:ind w:left="0"/>
        <w:jc w:val="both"/>
      </w:pPr>
      <w:r>
        <w:rPr>
          <w:rFonts w:ascii="Times New Roman"/>
          <w:b w:val="false"/>
          <w:i w:val="false"/>
          <w:color w:val="000000"/>
          <w:sz w:val="28"/>
        </w:rPr>
        <w:t>
      6. Өтінішке қоса берілетін құжаттар мен мәліметтер, операторға олардағы ақпаратты сәйкестендіру үшін жеткілікті ретінде орындалған электрондық құжаттар түрінде ұсынылады.</w:t>
      </w:r>
    </w:p>
    <w:bookmarkEnd w:id="12"/>
    <w:p>
      <w:pPr>
        <w:spacing w:after="0"/>
        <w:ind w:left="0"/>
        <w:jc w:val="both"/>
      </w:pPr>
      <w:r>
        <w:rPr>
          <w:rFonts w:ascii="Times New Roman"/>
          <w:b w:val="false"/>
          <w:i w:val="false"/>
          <w:color w:val="000000"/>
          <w:sz w:val="28"/>
        </w:rPr>
        <w:t>
      Өтініш беру ақпараттық жүйеде орналастырылатын және мемлекеттік тапсырысты орналастыруға қатысатын тараптардың өзара қарым-қатынастарын реттейтін оператордың жария офертасына өнім берушінің акцептімен сүйемелденеді.</w:t>
      </w:r>
    </w:p>
    <w:bookmarkStart w:name="z18" w:id="13"/>
    <w:p>
      <w:pPr>
        <w:spacing w:after="0"/>
        <w:ind w:left="0"/>
        <w:jc w:val="both"/>
      </w:pPr>
      <w:r>
        <w:rPr>
          <w:rFonts w:ascii="Times New Roman"/>
          <w:b w:val="false"/>
          <w:i w:val="false"/>
          <w:color w:val="000000"/>
          <w:sz w:val="28"/>
        </w:rPr>
        <w:t>
      7. Оператор өнім беруші өтініш берген күннен кейін 10 (он) жұмыс күні ішінде өтінішті қарайды.</w:t>
      </w:r>
    </w:p>
    <w:bookmarkEnd w:id="13"/>
    <w:p>
      <w:pPr>
        <w:spacing w:after="0"/>
        <w:ind w:left="0"/>
        <w:jc w:val="both"/>
      </w:pPr>
      <w:r>
        <w:rPr>
          <w:rFonts w:ascii="Times New Roman"/>
          <w:b w:val="false"/>
          <w:i w:val="false"/>
          <w:color w:val="000000"/>
          <w:sz w:val="28"/>
        </w:rPr>
        <w:t>
      Өтінішті қарау қорытындылары бойынша өнім беруші осы Қағидалардың 4, 5 және 6-тармақтарында көзделген талаптарға сәйкес келген жағдайда мемлекеттік тапсырысты орналастыруға қатысатын өнім берушілердің тізіміне енгізіледі. Өнім беруші осы Қағидалардың 4, 5 және 6-тармақтарында көзделген талаптарға сәйкес келмеген жағдайда, өнім берушіге дәлелді бас тарту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Мемлекеттік тапсырысты орналастыруға қатысатын өнім берушілер тізіміне енгізілген өнім беруші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операторға өтініш жіберу арқылы өз бастамасы бойынша тізімнен шығарылады.</w:t>
      </w:r>
    </w:p>
    <w:bookmarkStart w:name="z20" w:id="14"/>
    <w:p>
      <w:pPr>
        <w:spacing w:after="0"/>
        <w:ind w:left="0"/>
        <w:jc w:val="left"/>
      </w:pPr>
      <w:r>
        <w:rPr>
          <w:rFonts w:ascii="Times New Roman"/>
          <w:b/>
          <w:i w:val="false"/>
          <w:color w:val="000000"/>
        </w:rPr>
        <w:t xml:space="preserve"> Параграф 2. Шығармашылық үйірмелерге орындарды бөлу тәртібі</w:t>
      </w:r>
    </w:p>
    <w:bookmarkEnd w:id="14"/>
    <w:bookmarkStart w:name="z21" w:id="15"/>
    <w:p>
      <w:pPr>
        <w:spacing w:after="0"/>
        <w:ind w:left="0"/>
        <w:jc w:val="both"/>
      </w:pPr>
      <w:r>
        <w:rPr>
          <w:rFonts w:ascii="Times New Roman"/>
          <w:b w:val="false"/>
          <w:i w:val="false"/>
          <w:color w:val="000000"/>
          <w:sz w:val="28"/>
        </w:rPr>
        <w:t xml:space="preserve">
      9. Шығармашылық үйірмелердегі орындар босатылған кезде өнім беруші олар туралы тиісті мәліметтерді ақпараттық жүйеге енгізеді, ал оператор оларды Қазақстан Республикасы Мәдениет және спорт министрінің 2021 жылғы 28 сәуірдегі №123 </w:t>
      </w:r>
      <w:r>
        <w:rPr>
          <w:rFonts w:ascii="Times New Roman"/>
          <w:b w:val="false"/>
          <w:i w:val="false"/>
          <w:color w:val="000000"/>
          <w:sz w:val="28"/>
        </w:rPr>
        <w:t>бұйрығымен</w:t>
      </w:r>
      <w:r>
        <w:rPr>
          <w:rFonts w:ascii="Times New Roman"/>
          <w:b w:val="false"/>
          <w:i w:val="false"/>
          <w:color w:val="000000"/>
          <w:sz w:val="28"/>
        </w:rPr>
        <w:t xml:space="preserve"> бекітілген Балалар мен жасөспірімдерге арналған шығармашылық үйірмелерді жан басына шаққандағы нормативтік қаржыландыру қағидаларында (Нормативтік құқықтық актілерді мемлекеттік тіркеу тізілімінде № 22643 болып тіркелген) көзделген мемлекеттік қаржыландыру көлемдерін бөлу кезінде ескереді. </w:t>
      </w:r>
    </w:p>
    <w:bookmarkEnd w:id="15"/>
    <w:p>
      <w:pPr>
        <w:spacing w:after="0"/>
        <w:ind w:left="0"/>
        <w:jc w:val="both"/>
      </w:pPr>
      <w:r>
        <w:rPr>
          <w:rFonts w:ascii="Times New Roman"/>
          <w:b w:val="false"/>
          <w:i w:val="false"/>
          <w:color w:val="000000"/>
          <w:sz w:val="28"/>
        </w:rPr>
        <w:t xml:space="preserve">
      Ақпараттық жүйе босаған орындарды балалар арасында олардың кезектілігіне сәйкес бөліне отырып, баланың заңды өкіліне шығармашылық үйірмеге қабылдауға арналған электрондық ваучер береді.      </w:t>
      </w:r>
    </w:p>
    <w:bookmarkStart w:name="z22" w:id="16"/>
    <w:p>
      <w:pPr>
        <w:spacing w:after="0"/>
        <w:ind w:left="0"/>
        <w:jc w:val="both"/>
      </w:pPr>
      <w:r>
        <w:rPr>
          <w:rFonts w:ascii="Times New Roman"/>
          <w:b w:val="false"/>
          <w:i w:val="false"/>
          <w:color w:val="000000"/>
          <w:sz w:val="28"/>
        </w:rPr>
        <w:t>
      10. Шығармашылық үйірмеге қабылдауға ваучер алу үшін баланың заңды өкілі кезекке қою үшін электрондық өтініш (бұдан әрі – өтініш) береді.</w:t>
      </w:r>
    </w:p>
    <w:bookmarkEnd w:id="16"/>
    <w:p>
      <w:pPr>
        <w:spacing w:after="0"/>
        <w:ind w:left="0"/>
        <w:jc w:val="both"/>
      </w:pPr>
      <w:r>
        <w:rPr>
          <w:rFonts w:ascii="Times New Roman"/>
          <w:b w:val="false"/>
          <w:i w:val="false"/>
          <w:color w:val="000000"/>
          <w:sz w:val="28"/>
        </w:rPr>
        <w:t>
      Өтініш берген кезде баланың заңды өкілі оның отбасының балалар тұратын аудан (шағын аудан) бойынша шығармашылық үйірмелерге қажеттілігі туралы ақпараты бар электрондық сауалнаманы толтырады.</w:t>
      </w:r>
    </w:p>
    <w:p>
      <w:pPr>
        <w:spacing w:after="0"/>
        <w:ind w:left="0"/>
        <w:jc w:val="both"/>
      </w:pPr>
      <w:r>
        <w:rPr>
          <w:rFonts w:ascii="Times New Roman"/>
          <w:b w:val="false"/>
          <w:i w:val="false"/>
          <w:color w:val="000000"/>
          <w:sz w:val="28"/>
        </w:rPr>
        <w:t>
      Ваучер, оператор оны алған бала туралы ақпаратты тіркейтін, бала қабылданатын өнім берушінің шығармашылық үйірмесі және балаға бөлінетін қаржыландыру көлемін көрсететін бірегей нөмір болып табылады. Берілген ваучер туралы ақпарат электрондық хабарлама арқылы баланың заңды өкіліне жіберіледі.</w:t>
      </w:r>
    </w:p>
    <w:p>
      <w:pPr>
        <w:spacing w:after="0"/>
        <w:ind w:left="0"/>
        <w:jc w:val="both"/>
      </w:pPr>
      <w:r>
        <w:rPr>
          <w:rFonts w:ascii="Times New Roman"/>
          <w:b w:val="false"/>
          <w:i w:val="false"/>
          <w:color w:val="000000"/>
          <w:sz w:val="28"/>
        </w:rPr>
        <w:t>
      Баланың заңды өкілінің арыз беруін оның өзі жүзеге асырады. Осы талаптың бұзылуы анықталған кезде оператор кезектегі өтініштің және ол бойынша берілген ваучердің күшін жояды.</w:t>
      </w:r>
    </w:p>
    <w:p>
      <w:pPr>
        <w:spacing w:after="0"/>
        <w:ind w:left="0"/>
        <w:jc w:val="both"/>
      </w:pPr>
      <w:r>
        <w:rPr>
          <w:rFonts w:ascii="Times New Roman"/>
          <w:b w:val="false"/>
          <w:i w:val="false"/>
          <w:color w:val="000000"/>
          <w:sz w:val="28"/>
        </w:rPr>
        <w:t>
      Мемлекеттік спорттық, шығармашылық және білім беру тапсырыстары шеңберінде ел ауқымында бір балаға спорт секцияларының немесе шығармашылық үйірмелердің қызметтеріне кезекте баланың заңды өкілінің екіден көп емес өтінішінің болуына жол беріледі.</w:t>
      </w:r>
    </w:p>
    <w:p>
      <w:pPr>
        <w:spacing w:after="0"/>
        <w:ind w:left="0"/>
        <w:jc w:val="both"/>
      </w:pPr>
      <w:r>
        <w:rPr>
          <w:rFonts w:ascii="Times New Roman"/>
          <w:b w:val="false"/>
          <w:i w:val="false"/>
          <w:color w:val="000000"/>
          <w:sz w:val="28"/>
        </w:rPr>
        <w:t>
      Баланың тұрғылықты жері өзгерген жағдайда баланың заңды өкілі өнім берушіге кезекке қоюға бұрын берілген өтінішті кері қайтарып алу туралы электрондық өтініш жібереді және баланың жаңа тұрғылықты жері бойынша кезекке қоюға қайтадан өтініш береді.</w:t>
      </w:r>
    </w:p>
    <w:bookmarkStart w:name="z23" w:id="17"/>
    <w:p>
      <w:pPr>
        <w:spacing w:after="0"/>
        <w:ind w:left="0"/>
        <w:jc w:val="both"/>
      </w:pPr>
      <w:r>
        <w:rPr>
          <w:rFonts w:ascii="Times New Roman"/>
          <w:b w:val="false"/>
          <w:i w:val="false"/>
          <w:color w:val="000000"/>
          <w:sz w:val="28"/>
        </w:rPr>
        <w:t>
      11. Шығармашылық үйірмеге қабылдау кезегі ақпараттық жүйеде автоматты режимде жүргізіледі және онда баланың тегі, аты, әкесінің аты (болған жағдайда), өтініштің нөмірі мен берілген күні көрсетілген ваучер алуға арналған балалардың тізімін, сондай-ақ өнім берушілер ұсынған мәліметтер негізінде бөлуге арналған орындардың тізімін қамтиды.</w:t>
      </w:r>
    </w:p>
    <w:bookmarkEnd w:id="17"/>
    <w:p>
      <w:pPr>
        <w:spacing w:after="0"/>
        <w:ind w:left="0"/>
        <w:jc w:val="both"/>
      </w:pPr>
      <w:r>
        <w:rPr>
          <w:rFonts w:ascii="Times New Roman"/>
          <w:b w:val="false"/>
          <w:i w:val="false"/>
          <w:color w:val="000000"/>
          <w:sz w:val="28"/>
        </w:rPr>
        <w:t>
      Кезек өнім берушінің әрбір шығармашылық үйірмесіне жеке қалыптастырылады және балалардың заңды өкілдері берген өтініштерден тұрады. Кезектегі өтініштер олардың берілген күні бойынша секундқа дейінгі дәлдікпен қалыптастырылады, жеңілдіктері жоқ және бір-біріне қатысты тең мәнді болады.</w:t>
      </w:r>
    </w:p>
    <w:p>
      <w:pPr>
        <w:spacing w:after="0"/>
        <w:ind w:left="0"/>
        <w:jc w:val="both"/>
      </w:pPr>
      <w:r>
        <w:rPr>
          <w:rFonts w:ascii="Times New Roman"/>
          <w:b w:val="false"/>
          <w:i w:val="false"/>
          <w:color w:val="000000"/>
          <w:sz w:val="28"/>
        </w:rPr>
        <w:t>
      Кезектегі жайғасым балалардың кезектен шығуы себебінен кему жағына және өнім беруші ваучерлерін жойған балалардың кезекке оралуы себебінен өсу жағына қарай жылжиды.</w:t>
      </w:r>
    </w:p>
    <w:p>
      <w:pPr>
        <w:spacing w:after="0"/>
        <w:ind w:left="0"/>
        <w:jc w:val="both"/>
      </w:pPr>
      <w:r>
        <w:rPr>
          <w:rFonts w:ascii="Times New Roman"/>
          <w:b w:val="false"/>
          <w:i w:val="false"/>
          <w:color w:val="000000"/>
          <w:sz w:val="28"/>
        </w:rPr>
        <w:t>
      Кезекте орын ауыстыруға жол берілмейді..</w:t>
      </w:r>
    </w:p>
    <w:bookmarkStart w:name="z24" w:id="18"/>
    <w:p>
      <w:pPr>
        <w:spacing w:after="0"/>
        <w:ind w:left="0"/>
        <w:jc w:val="both"/>
      </w:pPr>
      <w:r>
        <w:rPr>
          <w:rFonts w:ascii="Times New Roman"/>
          <w:b w:val="false"/>
          <w:i w:val="false"/>
          <w:color w:val="000000"/>
          <w:sz w:val="28"/>
        </w:rPr>
        <w:t>
      12. Орындарды бөлу және ваучерлерді беру күн сайын Нұр-Сұлтан қаласының уақыты бойынша сағат 18:00-де ақпараттық жүйемен автоматты режимде жүзеге асырылады.</w:t>
      </w:r>
    </w:p>
    <w:bookmarkEnd w:id="18"/>
    <w:p>
      <w:pPr>
        <w:spacing w:after="0"/>
        <w:ind w:left="0"/>
        <w:jc w:val="both"/>
      </w:pPr>
      <w:r>
        <w:rPr>
          <w:rFonts w:ascii="Times New Roman"/>
          <w:b w:val="false"/>
          <w:i w:val="false"/>
          <w:color w:val="000000"/>
          <w:sz w:val="28"/>
        </w:rPr>
        <w:t>
      Ваучерлер тізімге енгізілген өнім берушілердегі шығармашылық үйірмелердің бос орындарына кезек тәртібімен беріледі. Ваучер берілгеннен кейін баланың заңды өкілінің өтініші кезектен алынады.</w:t>
      </w:r>
    </w:p>
    <w:p>
      <w:pPr>
        <w:spacing w:after="0"/>
        <w:ind w:left="0"/>
        <w:jc w:val="both"/>
      </w:pPr>
      <w:r>
        <w:rPr>
          <w:rFonts w:ascii="Times New Roman"/>
          <w:b w:val="false"/>
          <w:i w:val="false"/>
          <w:color w:val="000000"/>
          <w:sz w:val="28"/>
        </w:rPr>
        <w:t>
      Ваучердің қолданылу мерзімі 10 (он) жұмыс күнін құрайды, осы уақыт ішінде баланың заңды өкілі шығармашылық үйірмеге қабылдау үшін қажетті құжаттарды жинауды және өнім берушімен шарт жасасуды жүзеге асырады.</w:t>
      </w:r>
    </w:p>
    <w:p>
      <w:pPr>
        <w:spacing w:after="0"/>
        <w:ind w:left="0"/>
        <w:jc w:val="both"/>
      </w:pPr>
      <w:r>
        <w:rPr>
          <w:rFonts w:ascii="Times New Roman"/>
          <w:b w:val="false"/>
          <w:i w:val="false"/>
          <w:color w:val="000000"/>
          <w:sz w:val="28"/>
        </w:rPr>
        <w:t>
      Ваучер атаулы болып табылады және айырбастауға жатпайды. Ваучердің қолданылу мерзімі ұзартылмайды, қолданылу мерзімі өткен ваучер автоматты түрде жойылады. Баланың заңды өкілі қажет болған жағдайда қайта өтініш бере алады.</w:t>
      </w:r>
    </w:p>
    <w:p>
      <w:pPr>
        <w:spacing w:after="0"/>
        <w:ind w:left="0"/>
        <w:jc w:val="both"/>
      </w:pPr>
      <w:r>
        <w:rPr>
          <w:rFonts w:ascii="Times New Roman"/>
          <w:b w:val="false"/>
          <w:i w:val="false"/>
          <w:color w:val="000000"/>
          <w:sz w:val="28"/>
        </w:rPr>
        <w:t>
      Өнім берушілерден өтінімдерді қабылдау, орындарды бөлу және ваучерлерді беру тиісті қаржы жылының 1 қаңтарынан бастап 30 қарашасына дейінгі мерзімде жүзеге асырылады.</w:t>
      </w:r>
    </w:p>
    <w:p>
      <w:pPr>
        <w:spacing w:after="0"/>
        <w:ind w:left="0"/>
        <w:jc w:val="both"/>
      </w:pPr>
      <w:r>
        <w:rPr>
          <w:rFonts w:ascii="Times New Roman"/>
          <w:b w:val="false"/>
          <w:i w:val="false"/>
          <w:color w:val="000000"/>
          <w:sz w:val="28"/>
        </w:rPr>
        <w:t>
      1 желтоқсаннан 31 желтоқсанға дейін ақпараттық жүйемен өтінімдерді қабылдау, орындарды бөлу және ваучерлерді беру келесі жылдың бірінші жұмыс күніне дейін тоқтатылады.</w:t>
      </w:r>
    </w:p>
    <w:p>
      <w:pPr>
        <w:spacing w:after="0"/>
        <w:ind w:left="0"/>
        <w:jc w:val="both"/>
      </w:pPr>
      <w:r>
        <w:rPr>
          <w:rFonts w:ascii="Times New Roman"/>
          <w:b w:val="false"/>
          <w:i w:val="false"/>
          <w:color w:val="000000"/>
          <w:sz w:val="28"/>
        </w:rPr>
        <w:t>
      Мемлекет тарапынан өнім берушілердің амалсыз тұрып қалуына әкеп соғатын, оның ішінде карантин, әлеуметтік, табиғи және техногендік сипаттағы төтенше жағдайлар салдарынан балалардың шығармашылық үйірмеге қатысу мүмкіндігі болмайтын шектеу шаралары белгіленген жағдайда, орындарды бөлу және ақпараттық жүйемен ваучерлер беру уақытша тоқтатыла тұрады.</w:t>
      </w:r>
    </w:p>
    <w:p>
      <w:pPr>
        <w:spacing w:after="0"/>
        <w:ind w:left="0"/>
        <w:jc w:val="both"/>
      </w:pPr>
      <w:r>
        <w:rPr>
          <w:rFonts w:ascii="Times New Roman"/>
          <w:b w:val="false"/>
          <w:i w:val="false"/>
          <w:color w:val="000000"/>
          <w:sz w:val="28"/>
        </w:rPr>
        <w:t>
      Эпидемиологиялық жағдайға байланысты тиісті әкімшілік-аумақтық бірліктерде (жекелеген объектілерде) өңірдің бас мемлекеттік санитариялық дәрігерінің қаулысы негізінде шығармашылық үйірмелерде қашықтықтан сабақтар өткізуге жол беріледі.</w:t>
      </w:r>
    </w:p>
    <w:bookmarkStart w:name="z25" w:id="19"/>
    <w:p>
      <w:pPr>
        <w:spacing w:after="0"/>
        <w:ind w:left="0"/>
        <w:jc w:val="both"/>
      </w:pPr>
      <w:r>
        <w:rPr>
          <w:rFonts w:ascii="Times New Roman"/>
          <w:b w:val="false"/>
          <w:i w:val="false"/>
          <w:color w:val="000000"/>
          <w:sz w:val="28"/>
        </w:rPr>
        <w:t>
      13. Жыл сайын 1-31 тамыз және 1-28 ақпан аралығында оператор бұрын кезекке қоюға өтініш берген, кезекте тұру мерзімі үш айдан асатын және баланы шығармашылық үйірмелерге қабылдау үшін ваучерлер алынбаған балалардың заңды өкілдерінің кезекті электрондық растау рәсімін жүзеге асырады.</w:t>
      </w:r>
    </w:p>
    <w:bookmarkEnd w:id="19"/>
    <w:p>
      <w:pPr>
        <w:spacing w:after="0"/>
        <w:ind w:left="0"/>
        <w:jc w:val="both"/>
      </w:pPr>
      <w:r>
        <w:rPr>
          <w:rFonts w:ascii="Times New Roman"/>
          <w:b w:val="false"/>
          <w:i w:val="false"/>
          <w:color w:val="000000"/>
          <w:sz w:val="28"/>
        </w:rPr>
        <w:t>
      Баланың заңды өкілі электрондық түрде кезекте тұруға одан әрі мүдделілігін растайды немесе баланың заңды өкілінің растауы болмаған жағдайда оператор өтінішті кезектен алып тастайды.</w:t>
      </w:r>
    </w:p>
    <w:p>
      <w:pPr>
        <w:spacing w:after="0"/>
        <w:ind w:left="0"/>
        <w:jc w:val="both"/>
      </w:pPr>
      <w:r>
        <w:rPr>
          <w:rFonts w:ascii="Times New Roman"/>
          <w:b w:val="false"/>
          <w:i w:val="false"/>
          <w:color w:val="000000"/>
          <w:sz w:val="28"/>
        </w:rPr>
        <w:t>
      Қажет болған жағдайда баланың заңды өкілі кезекке қоюға қайта өтініш беруді жүзеге асырады.</w:t>
      </w:r>
    </w:p>
    <w:bookmarkStart w:name="z26" w:id="20"/>
    <w:p>
      <w:pPr>
        <w:spacing w:after="0"/>
        <w:ind w:left="0"/>
        <w:jc w:val="both"/>
      </w:pPr>
      <w:r>
        <w:rPr>
          <w:rFonts w:ascii="Times New Roman"/>
          <w:b w:val="false"/>
          <w:i w:val="false"/>
          <w:color w:val="000000"/>
          <w:sz w:val="28"/>
        </w:rPr>
        <w:t>
      14. Өнім беруші шығармашылық үйірмедегі орындарды, оның ішінде берілген ваучері бар орындарды қайтарып алу себебін көрсете отырып, кері қайтарып алады.</w:t>
      </w:r>
    </w:p>
    <w:bookmarkEnd w:id="20"/>
    <w:p>
      <w:pPr>
        <w:spacing w:after="0"/>
        <w:ind w:left="0"/>
        <w:jc w:val="both"/>
      </w:pPr>
      <w:r>
        <w:rPr>
          <w:rFonts w:ascii="Times New Roman"/>
          <w:b w:val="false"/>
          <w:i w:val="false"/>
          <w:color w:val="000000"/>
          <w:sz w:val="28"/>
        </w:rPr>
        <w:t>
      Ваучер берілген орынды қайтарып алу баланың заңды өкілінің өтінішті беру күні мен уақытына сәйкес позицияға кезектегі бастапқы өтінішін қалпына келтіреді.</w:t>
      </w:r>
    </w:p>
    <w:bookmarkStart w:name="z27" w:id="21"/>
    <w:p>
      <w:pPr>
        <w:spacing w:after="0"/>
        <w:ind w:left="0"/>
        <w:jc w:val="both"/>
      </w:pPr>
      <w:r>
        <w:rPr>
          <w:rFonts w:ascii="Times New Roman"/>
          <w:b w:val="false"/>
          <w:i w:val="false"/>
          <w:color w:val="000000"/>
          <w:sz w:val="28"/>
        </w:rPr>
        <w:t>
      15. Ақпараттық жүйе автоматты режимде төмендегі ақпаратты өзектендіреді және ресми интернет-ресурста орналастырады:</w:t>
      </w:r>
    </w:p>
    <w:bookmarkEnd w:id="21"/>
    <w:p>
      <w:pPr>
        <w:spacing w:after="0"/>
        <w:ind w:left="0"/>
        <w:jc w:val="both"/>
      </w:pPr>
      <w:r>
        <w:rPr>
          <w:rFonts w:ascii="Times New Roman"/>
          <w:b w:val="false"/>
          <w:i w:val="false"/>
          <w:color w:val="000000"/>
          <w:sz w:val="28"/>
        </w:rPr>
        <w:t>
      1) елді мекеннің аудандарындағы (шағын аудандардағы) шығармашылық үйірмелерге сұраныс туралы мәліметтер;</w:t>
      </w:r>
    </w:p>
    <w:p>
      <w:pPr>
        <w:spacing w:after="0"/>
        <w:ind w:left="0"/>
        <w:jc w:val="both"/>
      </w:pPr>
      <w:r>
        <w:rPr>
          <w:rFonts w:ascii="Times New Roman"/>
          <w:b w:val="false"/>
          <w:i w:val="false"/>
          <w:color w:val="000000"/>
          <w:sz w:val="28"/>
        </w:rPr>
        <w:t>
      2) келесі қаржы жылына арналған мемлекеттік тапсырысты қаржыландыру жоспары туралы мәліметтер;</w:t>
      </w:r>
    </w:p>
    <w:p>
      <w:pPr>
        <w:spacing w:after="0"/>
        <w:ind w:left="0"/>
        <w:jc w:val="both"/>
      </w:pPr>
      <w:r>
        <w:rPr>
          <w:rFonts w:ascii="Times New Roman"/>
          <w:b w:val="false"/>
          <w:i w:val="false"/>
          <w:color w:val="000000"/>
          <w:sz w:val="28"/>
        </w:rPr>
        <w:t>
      3) ағымдағы қаржы жылында мемлекеттік тапсырысты қаржыландыру жоспарының ай сайын орындалуы туралы мәліметтер;</w:t>
      </w:r>
    </w:p>
    <w:p>
      <w:pPr>
        <w:spacing w:after="0"/>
        <w:ind w:left="0"/>
        <w:jc w:val="both"/>
      </w:pPr>
      <w:r>
        <w:rPr>
          <w:rFonts w:ascii="Times New Roman"/>
          <w:b w:val="false"/>
          <w:i w:val="false"/>
          <w:color w:val="000000"/>
          <w:sz w:val="28"/>
        </w:rPr>
        <w:t>
      4) шығармашылық үйірменің рейтингі туралы мәліметтер;</w:t>
      </w:r>
    </w:p>
    <w:p>
      <w:pPr>
        <w:spacing w:after="0"/>
        <w:ind w:left="0"/>
        <w:jc w:val="both"/>
      </w:pPr>
      <w:r>
        <w:rPr>
          <w:rFonts w:ascii="Times New Roman"/>
          <w:b w:val="false"/>
          <w:i w:val="false"/>
          <w:color w:val="000000"/>
          <w:sz w:val="28"/>
        </w:rPr>
        <w:t>
      5) оператор балаларға арнап ұйымдастыратын аудандық, қалалық және өңірлік конкурстардың, байқаулар мен жарыстардың тегін іс-шараларының күнтізбесі;</w:t>
      </w:r>
    </w:p>
    <w:p>
      <w:pPr>
        <w:spacing w:after="0"/>
        <w:ind w:left="0"/>
        <w:jc w:val="both"/>
      </w:pPr>
      <w:r>
        <w:rPr>
          <w:rFonts w:ascii="Times New Roman"/>
          <w:b w:val="false"/>
          <w:i w:val="false"/>
          <w:color w:val="000000"/>
          <w:sz w:val="28"/>
        </w:rPr>
        <w:t>
      6) өнім берушілерден орындарды босату хронологиясы;</w:t>
      </w:r>
    </w:p>
    <w:p>
      <w:pPr>
        <w:spacing w:after="0"/>
        <w:ind w:left="0"/>
        <w:jc w:val="both"/>
      </w:pPr>
      <w:r>
        <w:rPr>
          <w:rFonts w:ascii="Times New Roman"/>
          <w:b w:val="false"/>
          <w:i w:val="false"/>
          <w:color w:val="000000"/>
          <w:sz w:val="28"/>
        </w:rPr>
        <w:t>
      7) ваучерлерді беру хронологиясы.</w:t>
      </w:r>
    </w:p>
    <w:bookmarkStart w:name="z28" w:id="22"/>
    <w:p>
      <w:pPr>
        <w:spacing w:after="0"/>
        <w:ind w:left="0"/>
        <w:jc w:val="both"/>
      </w:pPr>
      <w:r>
        <w:rPr>
          <w:rFonts w:ascii="Times New Roman"/>
          <w:b w:val="false"/>
          <w:i w:val="false"/>
          <w:color w:val="000000"/>
          <w:sz w:val="28"/>
        </w:rPr>
        <w:t>
      16. Оператор мемлекеттік тапсырыс рәсімдерін орындау барысында жинақталатын мәліметтерді ақпараттық жүйенің серверлерінде және Қазақстан Республикасы мемлекеттік органдарының бірыңғай көлік ортасы периметрінің ішінде нақты орналасқан ақпарат жеткізгіштерде сақтауды жүзеге асырады.</w:t>
      </w:r>
    </w:p>
    <w:bookmarkEnd w:id="22"/>
    <w:p>
      <w:pPr>
        <w:spacing w:after="0"/>
        <w:ind w:left="0"/>
        <w:jc w:val="both"/>
      </w:pPr>
      <w:r>
        <w:rPr>
          <w:rFonts w:ascii="Times New Roman"/>
          <w:b w:val="false"/>
          <w:i w:val="false"/>
          <w:color w:val="000000"/>
          <w:sz w:val="28"/>
        </w:rPr>
        <w:t>
      Мемлекеттік тапсырыс міндеттерін жүзеге асыратын ақпараттық жүйенің компоненттері:</w:t>
      </w:r>
    </w:p>
    <w:p>
      <w:pPr>
        <w:spacing w:after="0"/>
        <w:ind w:left="0"/>
        <w:jc w:val="both"/>
      </w:pPr>
      <w:r>
        <w:rPr>
          <w:rFonts w:ascii="Times New Roman"/>
          <w:b w:val="false"/>
          <w:i w:val="false"/>
          <w:color w:val="000000"/>
          <w:sz w:val="28"/>
        </w:rPr>
        <w:t>
      1) "электрондық үкіметтің" сыртқы шлюзі арқылы интернет желісін пайдаланушылармен өзара іс-қимыл жасайды;</w:t>
      </w:r>
    </w:p>
    <w:p>
      <w:pPr>
        <w:spacing w:after="0"/>
        <w:ind w:left="0"/>
        <w:jc w:val="both"/>
      </w:pPr>
      <w:r>
        <w:rPr>
          <w:rFonts w:ascii="Times New Roman"/>
          <w:b w:val="false"/>
          <w:i w:val="false"/>
          <w:color w:val="000000"/>
          <w:sz w:val="28"/>
        </w:rPr>
        <w:t xml:space="preserve">
      2) Қазақстан Республикасы Үкіметінің 2016 жылғы 20 желтоқсандағы № 832 </w:t>
      </w:r>
      <w:r>
        <w:rPr>
          <w:rFonts w:ascii="Times New Roman"/>
          <w:b w:val="false"/>
          <w:i w:val="false"/>
          <w:color w:val="000000"/>
          <w:sz w:val="28"/>
        </w:rPr>
        <w:t>қаулысымен</w:t>
      </w:r>
      <w:r>
        <w:rPr>
          <w:rFonts w:ascii="Times New Roman"/>
          <w:b w:val="false"/>
          <w:i w:val="false"/>
          <w:color w:val="000000"/>
          <w:sz w:val="28"/>
        </w:rPr>
        <w:t xml:space="preserve"> бекітілген Ақпараттық-коммуникациялық технологиялар және ақпараттық қауіпсіздікті қамтамасыз ету саласындағы бірыңғай талаптарға сәйкес ақпараттық қауіпсіздікті қамтамасыз ету саласындағы уәкілетті органда ақпараттық қауіпсіздікті қамтамасыз ету саласындағы екінші деңгейден төмен емес ақпараттандыру объектілеріне қойылатын талаптарға сәйкестігіне ақпараттық қауіпсіздікке жүргізілген сынақтардың сәтті нәтижесі туралы акт алады;</w:t>
      </w:r>
    </w:p>
    <w:p>
      <w:pPr>
        <w:spacing w:after="0"/>
        <w:ind w:left="0"/>
        <w:jc w:val="both"/>
      </w:pPr>
      <w:r>
        <w:rPr>
          <w:rFonts w:ascii="Times New Roman"/>
          <w:b w:val="false"/>
          <w:i w:val="false"/>
          <w:color w:val="000000"/>
          <w:sz w:val="28"/>
        </w:rPr>
        <w:t>
      3) білім беру саласындағы уәкілетті органның ақпараттық жүйесімен ақпарат алмасуды және мемлекеттік білім беру тапсырыстарын алатын балалар, оларды іске асыруға қатысатын өнім берушілері мен қызметкерлері бойынша ақпаратты, сондай-ақ бала баратын орта білім беру ұйымы туралы мәліметтерді, оның қорғаншылары мен қамқоршылары туралы мәліметтерді, оның ағымдағы үлгерімі туралы деректерді алуды жүзеге асыру үшін интеграциялайды;</w:t>
      </w:r>
    </w:p>
    <w:p>
      <w:pPr>
        <w:spacing w:after="0"/>
        <w:ind w:left="0"/>
        <w:jc w:val="both"/>
      </w:pPr>
      <w:r>
        <w:rPr>
          <w:rFonts w:ascii="Times New Roman"/>
          <w:b w:val="false"/>
          <w:i w:val="false"/>
          <w:color w:val="000000"/>
          <w:sz w:val="28"/>
        </w:rPr>
        <w:t>
      4) баланың денсаулық жағдайы туралы мәліметтерді және баланың эпидемиологиялық ортасын талдау туралы анықтаманы электрондық түрде алу үшін денсаулық сақтау саласындағы уәкілетті органның ақпараттық жүйесімен интеграциялайды;</w:t>
      </w:r>
    </w:p>
    <w:p>
      <w:pPr>
        <w:spacing w:after="0"/>
        <w:ind w:left="0"/>
        <w:jc w:val="both"/>
      </w:pPr>
      <w:r>
        <w:rPr>
          <w:rFonts w:ascii="Times New Roman"/>
          <w:b w:val="false"/>
          <w:i w:val="false"/>
          <w:color w:val="000000"/>
          <w:sz w:val="28"/>
        </w:rPr>
        <w:t>
      5) істен шығу жағдайында жұмысқа қабілеттілікті тез қалпына келтіру мүмкіндігі үшін жинақталған деректерді резервтейді.</w:t>
      </w:r>
    </w:p>
    <w:bookmarkStart w:name="z29" w:id="23"/>
    <w:p>
      <w:pPr>
        <w:spacing w:after="0"/>
        <w:ind w:left="0"/>
        <w:jc w:val="left"/>
      </w:pPr>
      <w:r>
        <w:rPr>
          <w:rFonts w:ascii="Times New Roman"/>
          <w:b/>
          <w:i w:val="false"/>
          <w:color w:val="000000"/>
        </w:rPr>
        <w:t xml:space="preserve"> 3-тарау. Шығармашылық үйірмелердің жұмыс істеу тәртібі</w:t>
      </w:r>
    </w:p>
    <w:bookmarkEnd w:id="23"/>
    <w:bookmarkStart w:name="z30" w:id="24"/>
    <w:p>
      <w:pPr>
        <w:spacing w:after="0"/>
        <w:ind w:left="0"/>
        <w:jc w:val="both"/>
      </w:pPr>
      <w:r>
        <w:rPr>
          <w:rFonts w:ascii="Times New Roman"/>
          <w:b w:val="false"/>
          <w:i w:val="false"/>
          <w:color w:val="000000"/>
          <w:sz w:val="28"/>
        </w:rPr>
        <w:t>
      17. Шығармашылық үйірмелердің жұмыс істеуі мыналарды қамтиды:</w:t>
      </w:r>
    </w:p>
    <w:bookmarkEnd w:id="24"/>
    <w:p>
      <w:pPr>
        <w:spacing w:after="0"/>
        <w:ind w:left="0"/>
        <w:jc w:val="both"/>
      </w:pPr>
      <w:r>
        <w:rPr>
          <w:rFonts w:ascii="Times New Roman"/>
          <w:b w:val="false"/>
          <w:i w:val="false"/>
          <w:color w:val="000000"/>
          <w:sz w:val="28"/>
        </w:rPr>
        <w:t>
      1) сабақтар өткізу үшін үй-жайға қойылатын талаптар;</w:t>
      </w:r>
    </w:p>
    <w:p>
      <w:pPr>
        <w:spacing w:after="0"/>
        <w:ind w:left="0"/>
        <w:jc w:val="both"/>
      </w:pPr>
      <w:r>
        <w:rPr>
          <w:rFonts w:ascii="Times New Roman"/>
          <w:b w:val="false"/>
          <w:i w:val="false"/>
          <w:color w:val="000000"/>
          <w:sz w:val="28"/>
        </w:rPr>
        <w:t>
      2) балаларды есептеу, есепке алу және дамыту.</w:t>
      </w:r>
    </w:p>
    <w:p>
      <w:pPr>
        <w:spacing w:after="0"/>
        <w:ind w:left="0"/>
        <w:jc w:val="both"/>
      </w:pPr>
      <w:r>
        <w:rPr>
          <w:rFonts w:ascii="Times New Roman"/>
          <w:b w:val="false"/>
          <w:i w:val="false"/>
          <w:color w:val="000000"/>
          <w:sz w:val="28"/>
        </w:rPr>
        <w:t>
      Шығармашылық үйірмелердің жұмыс істеуін өнім беруші сабақ өткізуге арналған үй-жайларды жабдықтауға қойылатын талаптарды ескере отырып және Әдістемеге сәйкес шығармашылық үйірмелердің түрлеріне қойылатын талаптарды ескере отырып жүзеге асырады.</w:t>
      </w:r>
    </w:p>
    <w:bookmarkStart w:name="z31" w:id="25"/>
    <w:p>
      <w:pPr>
        <w:spacing w:after="0"/>
        <w:ind w:left="0"/>
        <w:jc w:val="left"/>
      </w:pPr>
      <w:r>
        <w:rPr>
          <w:rFonts w:ascii="Times New Roman"/>
          <w:b/>
          <w:i w:val="false"/>
          <w:color w:val="000000"/>
        </w:rPr>
        <w:t xml:space="preserve"> Параграф 1. Сабақтар өткізу үшін үй-жайға қойылатын талаптар</w:t>
      </w:r>
    </w:p>
    <w:bookmarkEnd w:id="25"/>
    <w:bookmarkStart w:name="z32" w:id="26"/>
    <w:p>
      <w:pPr>
        <w:spacing w:after="0"/>
        <w:ind w:left="0"/>
        <w:jc w:val="both"/>
      </w:pPr>
      <w:r>
        <w:rPr>
          <w:rFonts w:ascii="Times New Roman"/>
          <w:b w:val="false"/>
          <w:i w:val="false"/>
          <w:color w:val="000000"/>
          <w:sz w:val="28"/>
        </w:rPr>
        <w:t>
      18. Сабақтар өткізуге арналған үй-жай орналасқан ғимарат таза және жұмыс істейтін бөлек санитариялық тораппен жабдықталады:</w:t>
      </w:r>
    </w:p>
    <w:bookmarkEnd w:id="26"/>
    <w:p>
      <w:pPr>
        <w:spacing w:after="0"/>
        <w:ind w:left="0"/>
        <w:jc w:val="both"/>
      </w:pPr>
      <w:r>
        <w:rPr>
          <w:rFonts w:ascii="Times New Roman"/>
          <w:b w:val="false"/>
          <w:i w:val="false"/>
          <w:color w:val="000000"/>
          <w:sz w:val="28"/>
        </w:rPr>
        <w:t>
      дәретхана. Кәрізденбеген жерде санитариялық-аулалық қондырғылар орнатуға жол беріледі;</w:t>
      </w:r>
    </w:p>
    <w:p>
      <w:pPr>
        <w:spacing w:after="0"/>
        <w:ind w:left="0"/>
        <w:jc w:val="both"/>
      </w:pPr>
      <w:r>
        <w:rPr>
          <w:rFonts w:ascii="Times New Roman"/>
          <w:b w:val="false"/>
          <w:i w:val="false"/>
          <w:color w:val="000000"/>
          <w:sz w:val="28"/>
        </w:rPr>
        <w:t>
      ыстық және суық суы бар қолжуғышпен;</w:t>
      </w:r>
    </w:p>
    <w:p>
      <w:pPr>
        <w:spacing w:after="0"/>
        <w:ind w:left="0"/>
        <w:jc w:val="both"/>
      </w:pPr>
      <w:r>
        <w:rPr>
          <w:rFonts w:ascii="Times New Roman"/>
          <w:b w:val="false"/>
          <w:i w:val="false"/>
          <w:color w:val="000000"/>
          <w:sz w:val="28"/>
        </w:rPr>
        <w:t>
      жеке гигиена құралдарымен, оның ішінде дәретхана қағазымен және сабынмен;</w:t>
      </w:r>
    </w:p>
    <w:p>
      <w:pPr>
        <w:spacing w:after="0"/>
        <w:ind w:left="0"/>
        <w:jc w:val="both"/>
      </w:pPr>
      <w:r>
        <w:rPr>
          <w:rFonts w:ascii="Times New Roman"/>
          <w:b w:val="false"/>
          <w:i w:val="false"/>
          <w:color w:val="000000"/>
          <w:sz w:val="28"/>
        </w:rPr>
        <w:t>
      жарықтандыру;</w:t>
      </w:r>
    </w:p>
    <w:p>
      <w:pPr>
        <w:spacing w:after="0"/>
        <w:ind w:left="0"/>
        <w:jc w:val="both"/>
      </w:pPr>
      <w:r>
        <w:rPr>
          <w:rFonts w:ascii="Times New Roman"/>
          <w:b w:val="false"/>
          <w:i w:val="false"/>
          <w:color w:val="000000"/>
          <w:sz w:val="28"/>
        </w:rPr>
        <w:t>
      қол кептіргішпен немесе бір рет қолданылатын қағаз сүлгімен.</w:t>
      </w:r>
    </w:p>
    <w:bookmarkStart w:name="z33" w:id="27"/>
    <w:p>
      <w:pPr>
        <w:spacing w:after="0"/>
        <w:ind w:left="0"/>
        <w:jc w:val="both"/>
      </w:pPr>
      <w:r>
        <w:rPr>
          <w:rFonts w:ascii="Times New Roman"/>
          <w:b w:val="false"/>
          <w:i w:val="false"/>
          <w:color w:val="000000"/>
          <w:sz w:val="28"/>
        </w:rPr>
        <w:t>
      19. Сабақтар өткізу үшін үй-жай топтағы балалардың рұқсат етілген шекті санынан кем емес мөлшерде жарақтандырылған шешінетін орынмен, жеке шкафтармен жабдықталады.</w:t>
      </w:r>
    </w:p>
    <w:bookmarkEnd w:id="27"/>
    <w:bookmarkStart w:name="z34" w:id="28"/>
    <w:p>
      <w:pPr>
        <w:spacing w:after="0"/>
        <w:ind w:left="0"/>
        <w:jc w:val="both"/>
      </w:pPr>
      <w:r>
        <w:rPr>
          <w:rFonts w:ascii="Times New Roman"/>
          <w:b w:val="false"/>
          <w:i w:val="false"/>
          <w:color w:val="000000"/>
          <w:sz w:val="28"/>
        </w:rPr>
        <w:t>
      20. Сабақтар өткізуге арналған үй-жайлар, санитариялық тораптар мен киім шешетін бөлмелер жылытылады және күзгі-қысқы кезеңде кемінде 20°C температураны қамтамасыз етеді.</w:t>
      </w:r>
    </w:p>
    <w:bookmarkEnd w:id="28"/>
    <w:p>
      <w:pPr>
        <w:spacing w:after="0"/>
        <w:ind w:left="0"/>
        <w:jc w:val="both"/>
      </w:pPr>
      <w:r>
        <w:rPr>
          <w:rFonts w:ascii="Times New Roman"/>
          <w:b w:val="false"/>
          <w:i w:val="false"/>
          <w:color w:val="000000"/>
          <w:sz w:val="28"/>
        </w:rPr>
        <w:t>
      Сабақ өткізуге арналған үй-жайдың табиғи жарықтандырылуы және желдету мүмкіндігі бар терезелері болады не ішке сору-сыртқа тарату желдеткішімен жабдықталады.</w:t>
      </w:r>
    </w:p>
    <w:bookmarkStart w:name="z35" w:id="29"/>
    <w:p>
      <w:pPr>
        <w:spacing w:after="0"/>
        <w:ind w:left="0"/>
        <w:jc w:val="both"/>
      </w:pPr>
      <w:r>
        <w:rPr>
          <w:rFonts w:ascii="Times New Roman"/>
          <w:b w:val="false"/>
          <w:i w:val="false"/>
          <w:color w:val="000000"/>
          <w:sz w:val="28"/>
        </w:rPr>
        <w:t xml:space="preserve">
      21. Сабақтар өткізуге арналған үй-жайларды ұстау Қазақстан Республикасы Денсаулық сақтау министрінің 2021 жылғы 5 тамыздағы №ҚР ДСМ-76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объектілеріне қойылатын санитариялық-эпидемиологиялық талаптар" санитариялық қағидаларына (Нормативтік құқықтық актілерді мемлекеттік тіркеу тізілімінде № 23890 болып тіркелген) сәйкес жүзеге асырылады.</w:t>
      </w:r>
    </w:p>
    <w:bookmarkEnd w:id="29"/>
    <w:p>
      <w:pPr>
        <w:spacing w:after="0"/>
        <w:ind w:left="0"/>
        <w:jc w:val="both"/>
      </w:pPr>
      <w:r>
        <w:rPr>
          <w:rFonts w:ascii="Times New Roman"/>
          <w:b w:val="false"/>
          <w:i w:val="false"/>
          <w:color w:val="000000"/>
          <w:sz w:val="28"/>
        </w:rPr>
        <w:t xml:space="preserve">
      Дене, психикалық, интеллектуалдық және басқа да ерекшеліктері бар адамдар үшін үй-жайлар Қазақстан Республикасы Инвестициялар және даму министрлігінің Құрылыс және тұрғын үй-коммуналдық шаруашылық істері комитеті Төрағасының 2018 жылғы 12 маусымдағы №131-нқ </w:t>
      </w:r>
      <w:r>
        <w:rPr>
          <w:rFonts w:ascii="Times New Roman"/>
          <w:b w:val="false"/>
          <w:i w:val="false"/>
          <w:color w:val="000000"/>
          <w:sz w:val="28"/>
        </w:rPr>
        <w:t>бұйрығымен</w:t>
      </w:r>
      <w:r>
        <w:rPr>
          <w:rFonts w:ascii="Times New Roman"/>
          <w:b w:val="false"/>
          <w:i w:val="false"/>
          <w:color w:val="000000"/>
          <w:sz w:val="28"/>
        </w:rPr>
        <w:t xml:space="preserve"> бекітілген "Халықтың ұтқыр топтары үшін қолжетімділікті ескере отырып, ғимараттар мен құрылыстарды жобалау". Жалпы ережелер." №3.06-101-2012 қағидалар жинағында көзделген талаптарға сәйкес келуге тиіс.</w:t>
      </w:r>
    </w:p>
    <w:bookmarkStart w:name="z36" w:id="30"/>
    <w:p>
      <w:pPr>
        <w:spacing w:after="0"/>
        <w:ind w:left="0"/>
        <w:jc w:val="left"/>
      </w:pPr>
      <w:r>
        <w:rPr>
          <w:rFonts w:ascii="Times New Roman"/>
          <w:b/>
          <w:i w:val="false"/>
          <w:color w:val="000000"/>
        </w:rPr>
        <w:t xml:space="preserve"> Параграф 2. Балаларды тіркеу, есепке алу және дамыту</w:t>
      </w:r>
    </w:p>
    <w:bookmarkEnd w:id="30"/>
    <w:bookmarkStart w:name="z37" w:id="31"/>
    <w:p>
      <w:pPr>
        <w:spacing w:after="0"/>
        <w:ind w:left="0"/>
        <w:jc w:val="both"/>
      </w:pPr>
      <w:r>
        <w:rPr>
          <w:rFonts w:ascii="Times New Roman"/>
          <w:b w:val="false"/>
          <w:i w:val="false"/>
          <w:color w:val="000000"/>
          <w:sz w:val="28"/>
        </w:rPr>
        <w:t>
      22. Ваучерде көрсетілген өнім беруші мен баланың заңды өкілі арасында ваучердің қолданылу мерзімі ішінде шығармашылық үйірме сабақтарын өткізу жөнінде қызметтер көрсетуге шарт жасалады.</w:t>
      </w:r>
    </w:p>
    <w:bookmarkEnd w:id="31"/>
    <w:p>
      <w:pPr>
        <w:spacing w:after="0"/>
        <w:ind w:left="0"/>
        <w:jc w:val="both"/>
      </w:pPr>
      <w:r>
        <w:rPr>
          <w:rFonts w:ascii="Times New Roman"/>
          <w:b w:val="false"/>
          <w:i w:val="false"/>
          <w:color w:val="000000"/>
          <w:sz w:val="28"/>
        </w:rPr>
        <w:t>
      Өнім беруші мен баланың заңды өкілі арасында шарт жасасу әрбір ваучер бойынша жеке жүзеге асырылады.</w:t>
      </w:r>
    </w:p>
    <w:bookmarkStart w:name="z38" w:id="32"/>
    <w:p>
      <w:pPr>
        <w:spacing w:after="0"/>
        <w:ind w:left="0"/>
        <w:jc w:val="both"/>
      </w:pPr>
      <w:r>
        <w:rPr>
          <w:rFonts w:ascii="Times New Roman"/>
          <w:b w:val="false"/>
          <w:i w:val="false"/>
          <w:color w:val="000000"/>
          <w:sz w:val="28"/>
        </w:rPr>
        <w:t>
      23. Баланың заңды өкілі өнім берушінің біліктілігін және сабақтарды өткізу шарттарын бағалау мақсатында өнім берушімен шартқа қол қою немесе қол қоймау туралы шешім қабылдау үшін ваучердің қолданылу мерзімі кезеңінде кемінде екі сынақ сабағын өткізуге жіберіледі.</w:t>
      </w:r>
    </w:p>
    <w:bookmarkEnd w:id="32"/>
    <w:bookmarkStart w:name="z39" w:id="33"/>
    <w:p>
      <w:pPr>
        <w:spacing w:after="0"/>
        <w:ind w:left="0"/>
        <w:jc w:val="both"/>
      </w:pPr>
      <w:r>
        <w:rPr>
          <w:rFonts w:ascii="Times New Roman"/>
          <w:b w:val="false"/>
          <w:i w:val="false"/>
          <w:color w:val="000000"/>
          <w:sz w:val="28"/>
        </w:rPr>
        <w:t>
      24. Шарт жасасу үшін баланың заңды өкілі өнім берушіге мынадай құжаттарды ұсынады:</w:t>
      </w:r>
    </w:p>
    <w:bookmarkEnd w:id="33"/>
    <w:p>
      <w:pPr>
        <w:spacing w:after="0"/>
        <w:ind w:left="0"/>
        <w:jc w:val="both"/>
      </w:pPr>
      <w:r>
        <w:rPr>
          <w:rFonts w:ascii="Times New Roman"/>
          <w:b w:val="false"/>
          <w:i w:val="false"/>
          <w:color w:val="000000"/>
          <w:sz w:val="28"/>
        </w:rPr>
        <w:t>
      1) шығармашылық үйірмеге қабылдау үшін еркін нысандағы өтініш;</w:t>
      </w:r>
    </w:p>
    <w:p>
      <w:pPr>
        <w:spacing w:after="0"/>
        <w:ind w:left="0"/>
        <w:jc w:val="both"/>
      </w:pPr>
      <w:r>
        <w:rPr>
          <w:rFonts w:ascii="Times New Roman"/>
          <w:b w:val="false"/>
          <w:i w:val="false"/>
          <w:color w:val="000000"/>
          <w:sz w:val="28"/>
        </w:rPr>
        <w:t>
      2) баланың суреті;</w:t>
      </w:r>
    </w:p>
    <w:p>
      <w:pPr>
        <w:spacing w:after="0"/>
        <w:ind w:left="0"/>
        <w:jc w:val="both"/>
      </w:pPr>
      <w:r>
        <w:rPr>
          <w:rFonts w:ascii="Times New Roman"/>
          <w:b w:val="false"/>
          <w:i w:val="false"/>
          <w:color w:val="000000"/>
          <w:sz w:val="28"/>
        </w:rPr>
        <w:t>
      3) баланың туу туралы куәлігінің көшірмесі;</w:t>
      </w:r>
    </w:p>
    <w:p>
      <w:pPr>
        <w:spacing w:after="0"/>
        <w:ind w:left="0"/>
        <w:jc w:val="both"/>
      </w:pPr>
      <w:r>
        <w:rPr>
          <w:rFonts w:ascii="Times New Roman"/>
          <w:b w:val="false"/>
          <w:i w:val="false"/>
          <w:color w:val="000000"/>
          <w:sz w:val="28"/>
        </w:rPr>
        <w:t xml:space="preserve">
      4)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027/е нысаны бойынша берілген медициналық-санитариялық алғашқы көмек көрсететін медициналық ұйымнан анықтама;</w:t>
      </w:r>
    </w:p>
    <w:p>
      <w:pPr>
        <w:spacing w:after="0"/>
        <w:ind w:left="0"/>
        <w:jc w:val="both"/>
      </w:pPr>
      <w:r>
        <w:rPr>
          <w:rFonts w:ascii="Times New Roman"/>
          <w:b w:val="false"/>
          <w:i w:val="false"/>
          <w:color w:val="000000"/>
          <w:sz w:val="28"/>
        </w:rPr>
        <w:t>
      5) баланың заңды өкілін растайтын жеке куәлігінің көшірмесі.</w:t>
      </w:r>
    </w:p>
    <w:p>
      <w:pPr>
        <w:spacing w:after="0"/>
        <w:ind w:left="0"/>
        <w:jc w:val="both"/>
      </w:pPr>
      <w:r>
        <w:rPr>
          <w:rFonts w:ascii="Times New Roman"/>
          <w:b w:val="false"/>
          <w:i w:val="false"/>
          <w:color w:val="000000"/>
          <w:sz w:val="28"/>
        </w:rPr>
        <w:t>
      Мүмкіндіктері шектеулі немесе ерекше білім беру қажеттіліктері бар балалар тобына қабылдау үшін баланың заңды өкілі өнім берушіге оның мәртебесін растайтын құжатты ұсынады.</w:t>
      </w:r>
    </w:p>
    <w:bookmarkStart w:name="z40" w:id="34"/>
    <w:p>
      <w:pPr>
        <w:spacing w:after="0"/>
        <w:ind w:left="0"/>
        <w:jc w:val="both"/>
      </w:pPr>
      <w:r>
        <w:rPr>
          <w:rFonts w:ascii="Times New Roman"/>
          <w:b w:val="false"/>
          <w:i w:val="false"/>
          <w:color w:val="000000"/>
          <w:sz w:val="28"/>
        </w:rPr>
        <w:t>
      25. Өнім беруші шарт жасасудан мынадай жағдайларда бас тартады:</w:t>
      </w:r>
    </w:p>
    <w:bookmarkEnd w:id="34"/>
    <w:p>
      <w:pPr>
        <w:spacing w:after="0"/>
        <w:ind w:left="0"/>
        <w:jc w:val="both"/>
      </w:pPr>
      <w:r>
        <w:rPr>
          <w:rFonts w:ascii="Times New Roman"/>
          <w:b w:val="false"/>
          <w:i w:val="false"/>
          <w:color w:val="000000"/>
          <w:sz w:val="28"/>
        </w:rPr>
        <w:t>
      1) баланың заңды өкілі осы Қағидалардың 24-тармағында көзделген құжаттардың толық топтамасын ұсынбаған жағдайда;</w:t>
      </w:r>
    </w:p>
    <w:p>
      <w:pPr>
        <w:spacing w:after="0"/>
        <w:ind w:left="0"/>
        <w:jc w:val="both"/>
      </w:pPr>
      <w:r>
        <w:rPr>
          <w:rFonts w:ascii="Times New Roman"/>
          <w:b w:val="false"/>
          <w:i w:val="false"/>
          <w:color w:val="000000"/>
          <w:sz w:val="28"/>
        </w:rPr>
        <w:t>
      2) баланың заңды өкілінің анық емес және бұрмаланған ақпарат беруі;</w:t>
      </w:r>
    </w:p>
    <w:p>
      <w:pPr>
        <w:spacing w:after="0"/>
        <w:ind w:left="0"/>
        <w:jc w:val="both"/>
      </w:pPr>
      <w:r>
        <w:rPr>
          <w:rFonts w:ascii="Times New Roman"/>
          <w:b w:val="false"/>
          <w:i w:val="false"/>
          <w:color w:val="000000"/>
          <w:sz w:val="28"/>
        </w:rPr>
        <w:t>
      3) баланы шығармашылық үйірмеге қабылдауға кедергі келтіретін медициналық қарсы айғақтардың болуы.</w:t>
      </w:r>
    </w:p>
    <w:p>
      <w:pPr>
        <w:spacing w:after="0"/>
        <w:ind w:left="0"/>
        <w:jc w:val="both"/>
      </w:pPr>
      <w:r>
        <w:rPr>
          <w:rFonts w:ascii="Times New Roman"/>
          <w:b w:val="false"/>
          <w:i w:val="false"/>
          <w:color w:val="000000"/>
          <w:sz w:val="28"/>
        </w:rPr>
        <w:t>
      Ерекше білім беру қажеттіліктері бар немесе мүмкіндіктері шектеулі баланы шығармашылық үйірмеге қабылдау мүмкіндігін бағалау өнім берушінің қалауы бойынша анықталады.</w:t>
      </w:r>
    </w:p>
    <w:bookmarkStart w:name="z41" w:id="35"/>
    <w:p>
      <w:pPr>
        <w:spacing w:after="0"/>
        <w:ind w:left="0"/>
        <w:jc w:val="both"/>
      </w:pPr>
      <w:r>
        <w:rPr>
          <w:rFonts w:ascii="Times New Roman"/>
          <w:b w:val="false"/>
          <w:i w:val="false"/>
          <w:color w:val="000000"/>
          <w:sz w:val="28"/>
        </w:rPr>
        <w:t>
      26. Баланы шығармашылық үйірмеге қабылдау шарт жасалған күннен кейінгі келесі күні жүзеге асырылады.</w:t>
      </w:r>
    </w:p>
    <w:bookmarkEnd w:id="35"/>
    <w:bookmarkStart w:name="z42" w:id="36"/>
    <w:p>
      <w:pPr>
        <w:spacing w:after="0"/>
        <w:ind w:left="0"/>
        <w:jc w:val="both"/>
      </w:pPr>
      <w:r>
        <w:rPr>
          <w:rFonts w:ascii="Times New Roman"/>
          <w:b w:val="false"/>
          <w:i w:val="false"/>
          <w:color w:val="000000"/>
          <w:sz w:val="28"/>
        </w:rPr>
        <w:t>
      27. Қажет болған жағдайда өнім беруші баланың заңды өкілдеріне алдын ала хабарлай отырып сабақ кестесіне өзгерістер енгізеді, топтардағы балалар санын түзетеді.</w:t>
      </w:r>
    </w:p>
    <w:bookmarkEnd w:id="36"/>
    <w:bookmarkStart w:name="z43" w:id="37"/>
    <w:p>
      <w:pPr>
        <w:spacing w:after="0"/>
        <w:ind w:left="0"/>
        <w:jc w:val="both"/>
      </w:pPr>
      <w:r>
        <w:rPr>
          <w:rFonts w:ascii="Times New Roman"/>
          <w:b w:val="false"/>
          <w:i w:val="false"/>
          <w:color w:val="000000"/>
          <w:sz w:val="28"/>
        </w:rPr>
        <w:t>
      28. Өнім беруші күнтізбелік жылға арналған жұмыс жоспарын жасайды және онымен әрбір баланың заңды өкілін таныстырады.</w:t>
      </w:r>
    </w:p>
    <w:bookmarkEnd w:id="37"/>
    <w:p>
      <w:pPr>
        <w:spacing w:after="0"/>
        <w:ind w:left="0"/>
        <w:jc w:val="both"/>
      </w:pPr>
      <w:r>
        <w:rPr>
          <w:rFonts w:ascii="Times New Roman"/>
          <w:b w:val="false"/>
          <w:i w:val="false"/>
          <w:color w:val="000000"/>
          <w:sz w:val="28"/>
        </w:rPr>
        <w:t>
      Жұмыс жоспары мыналарды қамтиды:</w:t>
      </w:r>
    </w:p>
    <w:p>
      <w:pPr>
        <w:spacing w:after="0"/>
        <w:ind w:left="0"/>
        <w:jc w:val="both"/>
      </w:pPr>
      <w:r>
        <w:rPr>
          <w:rFonts w:ascii="Times New Roman"/>
          <w:b w:val="false"/>
          <w:i w:val="false"/>
          <w:color w:val="000000"/>
          <w:sz w:val="28"/>
        </w:rPr>
        <w:t>
      1) аптасына сабақтардың саны мен кестесі;</w:t>
      </w:r>
    </w:p>
    <w:p>
      <w:pPr>
        <w:spacing w:after="0"/>
        <w:ind w:left="0"/>
        <w:jc w:val="both"/>
      </w:pPr>
      <w:r>
        <w:rPr>
          <w:rFonts w:ascii="Times New Roman"/>
          <w:b w:val="false"/>
          <w:i w:val="false"/>
          <w:color w:val="000000"/>
          <w:sz w:val="28"/>
        </w:rPr>
        <w:t>
      2) конкурстық (жарыстық) іс-шаралардың болжамды кестесі;</w:t>
      </w:r>
    </w:p>
    <w:p>
      <w:pPr>
        <w:spacing w:after="0"/>
        <w:ind w:left="0"/>
        <w:jc w:val="both"/>
      </w:pPr>
      <w:r>
        <w:rPr>
          <w:rFonts w:ascii="Times New Roman"/>
          <w:b w:val="false"/>
          <w:i w:val="false"/>
          <w:color w:val="000000"/>
          <w:sz w:val="28"/>
        </w:rPr>
        <w:t>
      3) балалар іссапарларының болжамды кестесі;</w:t>
      </w:r>
    </w:p>
    <w:p>
      <w:pPr>
        <w:spacing w:after="0"/>
        <w:ind w:left="0"/>
        <w:jc w:val="both"/>
      </w:pPr>
      <w:r>
        <w:rPr>
          <w:rFonts w:ascii="Times New Roman"/>
          <w:b w:val="false"/>
          <w:i w:val="false"/>
          <w:color w:val="000000"/>
          <w:sz w:val="28"/>
        </w:rPr>
        <w:t>
      4) баланың заңды өкілдері алдында есеп беру сөздерінің болжамды кестесі.</w:t>
      </w:r>
    </w:p>
    <w:bookmarkStart w:name="z44" w:id="38"/>
    <w:p>
      <w:pPr>
        <w:spacing w:after="0"/>
        <w:ind w:left="0"/>
        <w:jc w:val="both"/>
      </w:pPr>
      <w:r>
        <w:rPr>
          <w:rFonts w:ascii="Times New Roman"/>
          <w:b w:val="false"/>
          <w:i w:val="false"/>
          <w:color w:val="000000"/>
          <w:sz w:val="28"/>
        </w:rPr>
        <w:t>
      29. Өнім беруші шығармашылық үйірмеге қатысатын әрбір бала бойынша қағаз немесе электрондық тасымалдағышта портфолио жүргізеді, оған бейне және фотоматериалдар мен олар туралы ақпарат енгізеді:</w:t>
      </w:r>
    </w:p>
    <w:bookmarkEnd w:id="38"/>
    <w:p>
      <w:pPr>
        <w:spacing w:after="0"/>
        <w:ind w:left="0"/>
        <w:jc w:val="both"/>
      </w:pPr>
      <w:r>
        <w:rPr>
          <w:rFonts w:ascii="Times New Roman"/>
          <w:b w:val="false"/>
          <w:i w:val="false"/>
          <w:color w:val="000000"/>
          <w:sz w:val="28"/>
        </w:rPr>
        <w:t>
      баланың жыл ішіндегі шығармашылық даму көрсеткіштері;</w:t>
      </w:r>
    </w:p>
    <w:p>
      <w:pPr>
        <w:spacing w:after="0"/>
        <w:ind w:left="0"/>
        <w:jc w:val="both"/>
      </w:pPr>
      <w:r>
        <w:rPr>
          <w:rFonts w:ascii="Times New Roman"/>
          <w:b w:val="false"/>
          <w:i w:val="false"/>
          <w:color w:val="000000"/>
          <w:sz w:val="28"/>
        </w:rPr>
        <w:t>
      конкурстық (жарыстық) іс-шараларға қатысу нәтижелері бойынша;</w:t>
      </w:r>
    </w:p>
    <w:p>
      <w:pPr>
        <w:spacing w:after="0"/>
        <w:ind w:left="0"/>
        <w:jc w:val="both"/>
      </w:pPr>
      <w:r>
        <w:rPr>
          <w:rFonts w:ascii="Times New Roman"/>
          <w:b w:val="false"/>
          <w:i w:val="false"/>
          <w:color w:val="000000"/>
          <w:sz w:val="28"/>
        </w:rPr>
        <w:t>
      іссапарларға қатысу;</w:t>
      </w:r>
    </w:p>
    <w:p>
      <w:pPr>
        <w:spacing w:after="0"/>
        <w:ind w:left="0"/>
        <w:jc w:val="both"/>
      </w:pPr>
      <w:r>
        <w:rPr>
          <w:rFonts w:ascii="Times New Roman"/>
          <w:b w:val="false"/>
          <w:i w:val="false"/>
          <w:color w:val="000000"/>
          <w:sz w:val="28"/>
        </w:rPr>
        <w:t>
      баланың заңды өкілдері алдында есеп беру сөздеріне қатысу;</w:t>
      </w:r>
    </w:p>
    <w:p>
      <w:pPr>
        <w:spacing w:after="0"/>
        <w:ind w:left="0"/>
        <w:jc w:val="both"/>
      </w:pPr>
      <w:r>
        <w:rPr>
          <w:rFonts w:ascii="Times New Roman"/>
          <w:b w:val="false"/>
          <w:i w:val="false"/>
          <w:color w:val="000000"/>
          <w:sz w:val="28"/>
        </w:rPr>
        <w:t>
      сабаққа қатысу.</w:t>
      </w:r>
    </w:p>
    <w:p>
      <w:pPr>
        <w:spacing w:after="0"/>
        <w:ind w:left="0"/>
        <w:jc w:val="both"/>
      </w:pPr>
      <w:r>
        <w:rPr>
          <w:rFonts w:ascii="Times New Roman"/>
          <w:b w:val="false"/>
          <w:i w:val="false"/>
          <w:color w:val="000000"/>
          <w:sz w:val="28"/>
        </w:rPr>
        <w:t>
      Денсаулық сақтау ұйымдарында медициналық қарап-тексеруден өту нәтижелері бойынша баланы шығармашылық үйірмелерге сабақтарға жіберуге немесе жібермеуге құқығы бар.</w:t>
      </w:r>
    </w:p>
    <w:bookmarkStart w:name="z45" w:id="39"/>
    <w:p>
      <w:pPr>
        <w:spacing w:after="0"/>
        <w:ind w:left="0"/>
        <w:jc w:val="both"/>
      </w:pPr>
      <w:r>
        <w:rPr>
          <w:rFonts w:ascii="Times New Roman"/>
          <w:b w:val="false"/>
          <w:i w:val="false"/>
          <w:color w:val="000000"/>
          <w:sz w:val="28"/>
        </w:rPr>
        <w:t>
      30. Өнім беруші баланы шығармашылық үйірмеден келесі негіздер бойынша бір жақты тәртіпте шығарады:</w:t>
      </w:r>
    </w:p>
    <w:bookmarkEnd w:id="39"/>
    <w:p>
      <w:pPr>
        <w:spacing w:after="0"/>
        <w:ind w:left="0"/>
        <w:jc w:val="both"/>
      </w:pPr>
      <w:r>
        <w:rPr>
          <w:rFonts w:ascii="Times New Roman"/>
          <w:b w:val="false"/>
          <w:i w:val="false"/>
          <w:color w:val="000000"/>
          <w:sz w:val="28"/>
        </w:rPr>
        <w:t>
      1) мектеп каникулдары, сауықтыру лагерьлеріндегі демалыс, оңалту іс-шараларынан өту және/немесе мүмкіндігі шектеулі балаларды, мүгедек балаларды, ерекше білім беру қажеттіліктері бар балаларды емдеу, сондай-ақ конкурстарға, фестивальдарға, жарыстарға, олимпиадаларға қатысу кезеңін қоспағанда, себепсіз қатарынан 3 (үш) өткізіп алынған сабақтар болған кезде, оқу-жаттығу жиындарында заңды өкілінің өтініші бойынша, санаторий-курорттық ұйымдарда болуы-растайтын құжаттарды ұсынған кезде;</w:t>
      </w:r>
    </w:p>
    <w:p>
      <w:pPr>
        <w:spacing w:after="0"/>
        <w:ind w:left="0"/>
        <w:jc w:val="both"/>
      </w:pPr>
      <w:r>
        <w:rPr>
          <w:rFonts w:ascii="Times New Roman"/>
          <w:b w:val="false"/>
          <w:i w:val="false"/>
          <w:color w:val="000000"/>
          <w:sz w:val="28"/>
        </w:rPr>
        <w:t>
      2) шығармашылық үйірмеге бару регламентін сақтамағаны үшін;</w:t>
      </w:r>
    </w:p>
    <w:p>
      <w:pPr>
        <w:spacing w:after="0"/>
        <w:ind w:left="0"/>
        <w:jc w:val="both"/>
      </w:pPr>
      <w:r>
        <w:rPr>
          <w:rFonts w:ascii="Times New Roman"/>
          <w:b w:val="false"/>
          <w:i w:val="false"/>
          <w:color w:val="000000"/>
          <w:sz w:val="28"/>
        </w:rPr>
        <w:t>
      3) денсаулық сақтау ұйымы растаған, баламен сабақ өткізуге кедергі келтіретін, баланың медициналық қарсы көрсетілімдері немесе эмоциялық-ерік саласының бұзылыстары болған кезде;</w:t>
      </w:r>
    </w:p>
    <w:p>
      <w:pPr>
        <w:spacing w:after="0"/>
        <w:ind w:left="0"/>
        <w:jc w:val="both"/>
      </w:pPr>
      <w:r>
        <w:rPr>
          <w:rFonts w:ascii="Times New Roman"/>
          <w:b w:val="false"/>
          <w:i w:val="false"/>
          <w:color w:val="000000"/>
          <w:sz w:val="28"/>
        </w:rPr>
        <w:t>
      4) шарт талаптары сақталмаған кезде тоқтатылады.</w:t>
      </w:r>
    </w:p>
    <w:p>
      <w:pPr>
        <w:spacing w:after="0"/>
        <w:ind w:left="0"/>
        <w:jc w:val="both"/>
      </w:pPr>
      <w:r>
        <w:rPr>
          <w:rFonts w:ascii="Times New Roman"/>
          <w:b w:val="false"/>
          <w:i w:val="false"/>
          <w:color w:val="000000"/>
          <w:sz w:val="28"/>
        </w:rPr>
        <w:t>
      Бала оқудан шығарылған кезде Өнім беруші 10 (он) жұмыс күні ішінде баланың заңды өкіліне баланың портфолиосын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 мен жасөспірімдерге</w:t>
            </w:r>
            <w:r>
              <w:br/>
            </w:r>
            <w:r>
              <w:rPr>
                <w:rFonts w:ascii="Times New Roman"/>
                <w:b w:val="false"/>
                <w:i w:val="false"/>
                <w:color w:val="000000"/>
                <w:sz w:val="20"/>
              </w:rPr>
              <w:t>арналған шығармашылық</w:t>
            </w:r>
            <w:r>
              <w:br/>
            </w:r>
            <w:r>
              <w:rPr>
                <w:rFonts w:ascii="Times New Roman"/>
                <w:b w:val="false"/>
                <w:i w:val="false"/>
                <w:color w:val="000000"/>
                <w:sz w:val="20"/>
              </w:rPr>
              <w:t>үйірмелерде мемлекеттік</w:t>
            </w:r>
            <w:r>
              <w:br/>
            </w:r>
            <w:r>
              <w:rPr>
                <w:rFonts w:ascii="Times New Roman"/>
                <w:b w:val="false"/>
                <w:i w:val="false"/>
                <w:color w:val="000000"/>
                <w:sz w:val="20"/>
              </w:rPr>
              <w:t>шығармашылық тапсырысты</w:t>
            </w:r>
            <w:r>
              <w:br/>
            </w:r>
            <w:r>
              <w:rPr>
                <w:rFonts w:ascii="Times New Roman"/>
                <w:b w:val="false"/>
                <w:i w:val="false"/>
                <w:color w:val="000000"/>
                <w:sz w:val="20"/>
              </w:rPr>
              <w:t>орналастыру және олардың</w:t>
            </w:r>
            <w:r>
              <w:br/>
            </w:r>
            <w:r>
              <w:rPr>
                <w:rFonts w:ascii="Times New Roman"/>
                <w:b w:val="false"/>
                <w:i w:val="false"/>
                <w:color w:val="000000"/>
                <w:sz w:val="20"/>
              </w:rPr>
              <w:t>жұмыс істеу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шығармашылық</w:t>
            </w:r>
            <w:r>
              <w:br/>
            </w:r>
            <w:r>
              <w:rPr>
                <w:rFonts w:ascii="Times New Roman"/>
                <w:b w:val="false"/>
                <w:i w:val="false"/>
                <w:color w:val="000000"/>
                <w:sz w:val="20"/>
              </w:rPr>
              <w:t>тапсырыс операторына</w:t>
            </w:r>
            <w:r>
              <w:br/>
            </w:r>
            <w:r>
              <w:rPr>
                <w:rFonts w:ascii="Times New Roman"/>
                <w:b w:val="false"/>
                <w:i w:val="false"/>
                <w:color w:val="000000"/>
                <w:sz w:val="20"/>
              </w:rPr>
              <w:t>____________________________</w:t>
            </w:r>
            <w:r>
              <w:br/>
            </w:r>
            <w:r>
              <w:rPr>
                <w:rFonts w:ascii="Times New Roman"/>
                <w:b w:val="false"/>
                <w:i w:val="false"/>
                <w:color w:val="000000"/>
                <w:sz w:val="20"/>
              </w:rPr>
              <w:t>жергілікті атқарушы орган,</w:t>
            </w:r>
            <w:r>
              <w:br/>
            </w:r>
            <w:r>
              <w:rPr>
                <w:rFonts w:ascii="Times New Roman"/>
                <w:b w:val="false"/>
                <w:i w:val="false"/>
                <w:color w:val="000000"/>
                <w:sz w:val="20"/>
              </w:rPr>
              <w:t>облыс, республикалық маңызы</w:t>
            </w:r>
            <w:r>
              <w:br/>
            </w:r>
            <w:r>
              <w:rPr>
                <w:rFonts w:ascii="Times New Roman"/>
                <w:b w:val="false"/>
                <w:i w:val="false"/>
                <w:color w:val="000000"/>
                <w:sz w:val="20"/>
              </w:rPr>
              <w:t>бар қаланың және астананың</w:t>
            </w:r>
            <w:r>
              <w:br/>
            </w:r>
            <w:r>
              <w:rPr>
                <w:rFonts w:ascii="Times New Roman"/>
                <w:b w:val="false"/>
                <w:i w:val="false"/>
                <w:color w:val="000000"/>
                <w:sz w:val="20"/>
              </w:rPr>
              <w:t>немесе оның шығармашылық</w:t>
            </w:r>
            <w:r>
              <w:br/>
            </w:r>
            <w:r>
              <w:rPr>
                <w:rFonts w:ascii="Times New Roman"/>
                <w:b w:val="false"/>
                <w:i w:val="false"/>
                <w:color w:val="000000"/>
                <w:sz w:val="20"/>
              </w:rPr>
              <w:t>тапсырысты орналастыру</w:t>
            </w:r>
            <w:r>
              <w:br/>
            </w:r>
            <w:r>
              <w:rPr>
                <w:rFonts w:ascii="Times New Roman"/>
                <w:b w:val="false"/>
                <w:i w:val="false"/>
                <w:color w:val="000000"/>
                <w:sz w:val="20"/>
              </w:rPr>
              <w:t>рәсімдерін әкімшілендіруді</w:t>
            </w:r>
            <w:r>
              <w:br/>
            </w:r>
            <w:r>
              <w:rPr>
                <w:rFonts w:ascii="Times New Roman"/>
                <w:b w:val="false"/>
                <w:i w:val="false"/>
                <w:color w:val="000000"/>
                <w:sz w:val="20"/>
              </w:rPr>
              <w:t>орындауға уәкілетті басшысы</w:t>
            </w:r>
            <w:r>
              <w:br/>
            </w:r>
            <w:r>
              <w:rPr>
                <w:rFonts w:ascii="Times New Roman"/>
                <w:b w:val="false"/>
                <w:i w:val="false"/>
                <w:color w:val="000000"/>
                <w:sz w:val="20"/>
              </w:rPr>
              <w:t>атынан</w:t>
            </w:r>
            <w:r>
              <w:br/>
            </w:r>
            <w:r>
              <w:rPr>
                <w:rFonts w:ascii="Times New Roman"/>
                <w:b w:val="false"/>
                <w:i w:val="false"/>
                <w:color w:val="000000"/>
                <w:sz w:val="20"/>
              </w:rPr>
              <w:t>____________________________</w:t>
            </w:r>
            <w:r>
              <w:br/>
            </w:r>
            <w:r>
              <w:rPr>
                <w:rFonts w:ascii="Times New Roman"/>
                <w:b w:val="false"/>
                <w:i w:val="false"/>
                <w:color w:val="000000"/>
                <w:sz w:val="20"/>
              </w:rPr>
              <w:t>басшының қызметі, тегі, аты,</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өнім беруші атынан</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жеке кәсіпкердің атауы (жеке</w:t>
            </w:r>
            <w:r>
              <w:br/>
            </w:r>
            <w:r>
              <w:rPr>
                <w:rFonts w:ascii="Times New Roman"/>
                <w:b w:val="false"/>
                <w:i w:val="false"/>
                <w:color w:val="000000"/>
                <w:sz w:val="20"/>
              </w:rPr>
              <w:t>сәйкестендіру нөмірі) басшысы</w:t>
            </w:r>
            <w:r>
              <w:br/>
            </w:r>
            <w:r>
              <w:rPr>
                <w:rFonts w:ascii="Times New Roman"/>
                <w:b w:val="false"/>
                <w:i w:val="false"/>
                <w:color w:val="000000"/>
                <w:sz w:val="20"/>
              </w:rPr>
              <w:t>атынан______________________</w:t>
            </w:r>
            <w:r>
              <w:br/>
            </w:r>
            <w:r>
              <w:rPr>
                <w:rFonts w:ascii="Times New Roman"/>
                <w:b w:val="false"/>
                <w:i w:val="false"/>
                <w:color w:val="000000"/>
                <w:sz w:val="20"/>
              </w:rPr>
              <w:t>басшының қызметі, тегі, аты,</w:t>
            </w:r>
            <w:r>
              <w:br/>
            </w:r>
            <w:r>
              <w:rPr>
                <w:rFonts w:ascii="Times New Roman"/>
                <w:b w:val="false"/>
                <w:i w:val="false"/>
                <w:color w:val="000000"/>
                <w:sz w:val="20"/>
              </w:rPr>
              <w:t>әкесінің аты (болған жағдайда)</w:t>
            </w:r>
          </w:p>
        </w:tc>
      </w:tr>
    </w:tbl>
    <w:bookmarkStart w:name="z47" w:id="40"/>
    <w:p>
      <w:pPr>
        <w:spacing w:after="0"/>
        <w:ind w:left="0"/>
        <w:jc w:val="left"/>
      </w:pPr>
      <w:r>
        <w:rPr>
          <w:rFonts w:ascii="Times New Roman"/>
          <w:b/>
          <w:i w:val="false"/>
          <w:color w:val="000000"/>
        </w:rPr>
        <w:t xml:space="preserve"> Мемлекеттік шығармашылық тапсырысты орналастыруға қатысуға өтініш</w:t>
      </w:r>
    </w:p>
    <w:bookmarkEnd w:id="40"/>
    <w:p>
      <w:pPr>
        <w:spacing w:after="0"/>
        <w:ind w:left="0"/>
        <w:jc w:val="both"/>
      </w:pPr>
      <w:r>
        <w:rPr>
          <w:rFonts w:ascii="Times New Roman"/>
          <w:b w:val="false"/>
          <w:i w:val="false"/>
          <w:color w:val="000000"/>
          <w:sz w:val="28"/>
        </w:rPr>
        <w:t>
      Мемлекеттік шығармашылық тапсырысты орналастыруға қойылатын талаптарды зерделеп, қоса берілген құжаттарды қарауыңызды және мені мемлекеттік тапсырысты орналастыруға қатысатын өнім берушілердің тізіміне қосуды сұраймын.</w:t>
      </w:r>
    </w:p>
    <w:p>
      <w:pPr>
        <w:spacing w:after="0"/>
        <w:ind w:left="0"/>
        <w:jc w:val="both"/>
      </w:pPr>
      <w:r>
        <w:rPr>
          <w:rFonts w:ascii="Times New Roman"/>
          <w:b w:val="false"/>
          <w:i w:val="false"/>
          <w:color w:val="000000"/>
          <w:sz w:val="28"/>
        </w:rPr>
        <w:t>
      Мемлекеттік шығармашылық тапсырыстың жан басына шаққандағы нормативтік қаржыландыру әдістемесіне сәйкес келесі шығармашылық үйірмелер қызметін көрсетуді жоспарлап отырмын: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үйірменің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тобының түрі (инклюзивті, интеграцияланған, арнайы)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жасы мен жынысы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түрі (стационарлық немесе қашықтықтан)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өткізу тілі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ауданы (шағын учаске)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мекен-жайы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Осымен балалар мен жасөспірімдерге арналған шығармашылық үйірмелерде мемлекеттік шығармашылық тапсырысты орналастыру және олардың жұмыс істеу қағидаларында көзделген талаптармен, балалар мен жасөспірімдерге арналған шығармашылық үйірмелерді жан басына шаққандағы нормативтік қаржыландыру қағидаларымен және мемлекеттік шығармашылық тапсырыстың жан басына шаққандағы нормативтік қаржыландыру әдістемесімен танысқанымды растаймын.</w:t>
      </w:r>
    </w:p>
    <w:p>
      <w:pPr>
        <w:spacing w:after="0"/>
        <w:ind w:left="0"/>
        <w:jc w:val="both"/>
      </w:pPr>
      <w:r>
        <w:rPr>
          <w:rFonts w:ascii="Times New Roman"/>
          <w:b w:val="false"/>
          <w:i w:val="false"/>
          <w:color w:val="000000"/>
          <w:sz w:val="28"/>
        </w:rPr>
        <w:t xml:space="preserve">
      Қосымша: құжаттар ______ парақта  </w:t>
      </w:r>
    </w:p>
    <w:p>
      <w:pPr>
        <w:spacing w:after="0"/>
        <w:ind w:left="0"/>
        <w:jc w:val="both"/>
      </w:pPr>
      <w:r>
        <w:rPr>
          <w:rFonts w:ascii="Times New Roman"/>
          <w:b w:val="false"/>
          <w:i w:val="false"/>
          <w:color w:val="000000"/>
          <w:sz w:val="28"/>
        </w:rPr>
        <w:t xml:space="preserve">
      Ұйымның басшысы ____________________________________________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 </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 мен жасөспірімдерге</w:t>
            </w:r>
            <w:r>
              <w:br/>
            </w:r>
            <w:r>
              <w:rPr>
                <w:rFonts w:ascii="Times New Roman"/>
                <w:b w:val="false"/>
                <w:i w:val="false"/>
                <w:color w:val="000000"/>
                <w:sz w:val="20"/>
              </w:rPr>
              <w:t>арналған шығармашылық</w:t>
            </w:r>
            <w:r>
              <w:br/>
            </w:r>
            <w:r>
              <w:rPr>
                <w:rFonts w:ascii="Times New Roman"/>
                <w:b w:val="false"/>
                <w:i w:val="false"/>
                <w:color w:val="000000"/>
                <w:sz w:val="20"/>
              </w:rPr>
              <w:t>үйірмелерде мемлекеттік</w:t>
            </w:r>
            <w:r>
              <w:br/>
            </w:r>
            <w:r>
              <w:rPr>
                <w:rFonts w:ascii="Times New Roman"/>
                <w:b w:val="false"/>
                <w:i w:val="false"/>
                <w:color w:val="000000"/>
                <w:sz w:val="20"/>
              </w:rPr>
              <w:t>шығармашылық тапсырысты</w:t>
            </w:r>
            <w:r>
              <w:br/>
            </w:r>
            <w:r>
              <w:rPr>
                <w:rFonts w:ascii="Times New Roman"/>
                <w:b w:val="false"/>
                <w:i w:val="false"/>
                <w:color w:val="000000"/>
                <w:sz w:val="20"/>
              </w:rPr>
              <w:t>орналастыру және</w:t>
            </w:r>
            <w:r>
              <w:br/>
            </w:r>
            <w:r>
              <w:rPr>
                <w:rFonts w:ascii="Times New Roman"/>
                <w:b w:val="false"/>
                <w:i w:val="false"/>
                <w:color w:val="000000"/>
                <w:sz w:val="20"/>
              </w:rPr>
              <w:t>олардың жұмыс істеу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шығармашылық</w:t>
            </w:r>
            <w:r>
              <w:br/>
            </w:r>
            <w:r>
              <w:rPr>
                <w:rFonts w:ascii="Times New Roman"/>
                <w:b w:val="false"/>
                <w:i w:val="false"/>
                <w:color w:val="000000"/>
                <w:sz w:val="20"/>
              </w:rPr>
              <w:t>тапсырыс операторына</w:t>
            </w:r>
            <w:r>
              <w:br/>
            </w:r>
            <w:r>
              <w:rPr>
                <w:rFonts w:ascii="Times New Roman"/>
                <w:b w:val="false"/>
                <w:i w:val="false"/>
                <w:color w:val="000000"/>
                <w:sz w:val="20"/>
              </w:rPr>
              <w:t>____________________________</w:t>
            </w:r>
            <w:r>
              <w:br/>
            </w:r>
            <w:r>
              <w:rPr>
                <w:rFonts w:ascii="Times New Roman"/>
                <w:b w:val="false"/>
                <w:i w:val="false"/>
                <w:color w:val="000000"/>
                <w:sz w:val="20"/>
              </w:rPr>
              <w:t>жергілікті атқарушы орган,</w:t>
            </w:r>
            <w:r>
              <w:br/>
            </w:r>
            <w:r>
              <w:rPr>
                <w:rFonts w:ascii="Times New Roman"/>
                <w:b w:val="false"/>
                <w:i w:val="false"/>
                <w:color w:val="000000"/>
                <w:sz w:val="20"/>
              </w:rPr>
              <w:t>облыс, республикалық маңызы</w:t>
            </w:r>
            <w:r>
              <w:br/>
            </w:r>
            <w:r>
              <w:rPr>
                <w:rFonts w:ascii="Times New Roman"/>
                <w:b w:val="false"/>
                <w:i w:val="false"/>
                <w:color w:val="000000"/>
                <w:sz w:val="20"/>
              </w:rPr>
              <w:t>бар қаланың және астананың</w:t>
            </w:r>
            <w:r>
              <w:br/>
            </w:r>
            <w:r>
              <w:rPr>
                <w:rFonts w:ascii="Times New Roman"/>
                <w:b w:val="false"/>
                <w:i w:val="false"/>
                <w:color w:val="000000"/>
                <w:sz w:val="20"/>
              </w:rPr>
              <w:t>немесе оның шығармашылық</w:t>
            </w:r>
            <w:r>
              <w:br/>
            </w:r>
            <w:r>
              <w:rPr>
                <w:rFonts w:ascii="Times New Roman"/>
                <w:b w:val="false"/>
                <w:i w:val="false"/>
                <w:color w:val="000000"/>
                <w:sz w:val="20"/>
              </w:rPr>
              <w:t>тапсырысты орналастыру</w:t>
            </w:r>
            <w:r>
              <w:br/>
            </w:r>
            <w:r>
              <w:rPr>
                <w:rFonts w:ascii="Times New Roman"/>
                <w:b w:val="false"/>
                <w:i w:val="false"/>
                <w:color w:val="000000"/>
                <w:sz w:val="20"/>
              </w:rPr>
              <w:t>рәсімдерін әкімшілендіруді</w:t>
            </w:r>
            <w:r>
              <w:br/>
            </w:r>
            <w:r>
              <w:rPr>
                <w:rFonts w:ascii="Times New Roman"/>
                <w:b w:val="false"/>
                <w:i w:val="false"/>
                <w:color w:val="000000"/>
                <w:sz w:val="20"/>
              </w:rPr>
              <w:t>орындауға уәкілетті басшысы</w:t>
            </w:r>
            <w:r>
              <w:br/>
            </w:r>
            <w:r>
              <w:rPr>
                <w:rFonts w:ascii="Times New Roman"/>
                <w:b w:val="false"/>
                <w:i w:val="false"/>
                <w:color w:val="000000"/>
                <w:sz w:val="20"/>
              </w:rPr>
              <w:t>атынан</w:t>
            </w:r>
            <w:r>
              <w:br/>
            </w:r>
            <w:r>
              <w:rPr>
                <w:rFonts w:ascii="Times New Roman"/>
                <w:b w:val="false"/>
                <w:i w:val="false"/>
                <w:color w:val="000000"/>
                <w:sz w:val="20"/>
              </w:rPr>
              <w:t>____________________________</w:t>
            </w:r>
            <w:r>
              <w:br/>
            </w:r>
            <w:r>
              <w:rPr>
                <w:rFonts w:ascii="Times New Roman"/>
                <w:b w:val="false"/>
                <w:i w:val="false"/>
                <w:color w:val="000000"/>
                <w:sz w:val="20"/>
              </w:rPr>
              <w:t>басшының қызметі, тегі, аты,</w:t>
            </w:r>
            <w:r>
              <w:br/>
            </w:r>
            <w:r>
              <w:rPr>
                <w:rFonts w:ascii="Times New Roman"/>
                <w:b w:val="false"/>
                <w:i w:val="false"/>
                <w:color w:val="000000"/>
                <w:sz w:val="20"/>
              </w:rPr>
              <w:t>әкесінің аты (болған жағдайда)</w:t>
            </w:r>
            <w:r>
              <w:br/>
            </w:r>
            <w:r>
              <w:rPr>
                <w:rFonts w:ascii="Times New Roman"/>
                <w:b w:val="false"/>
                <w:i w:val="false"/>
                <w:color w:val="000000"/>
                <w:sz w:val="20"/>
              </w:rPr>
              <w:t xml:space="preserve">өнім беруші атынан </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(бизнес-</w:t>
            </w:r>
            <w:r>
              <w:br/>
            </w:r>
            <w:r>
              <w:rPr>
                <w:rFonts w:ascii="Times New Roman"/>
                <w:b w:val="false"/>
                <w:i w:val="false"/>
                <w:color w:val="000000"/>
                <w:sz w:val="20"/>
              </w:rPr>
              <w:t>сәйкестендіру нөмірі) жеке</w:t>
            </w:r>
            <w:r>
              <w:br/>
            </w:r>
            <w:r>
              <w:rPr>
                <w:rFonts w:ascii="Times New Roman"/>
                <w:b w:val="false"/>
                <w:i w:val="false"/>
                <w:color w:val="000000"/>
                <w:sz w:val="20"/>
              </w:rPr>
              <w:t>кәсіпкердің атауы</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басшысы атынан</w:t>
            </w:r>
            <w:r>
              <w:br/>
            </w:r>
            <w:r>
              <w:rPr>
                <w:rFonts w:ascii="Times New Roman"/>
                <w:b w:val="false"/>
                <w:i w:val="false"/>
                <w:color w:val="000000"/>
                <w:sz w:val="20"/>
              </w:rPr>
              <w:t>____________________________</w:t>
            </w:r>
            <w:r>
              <w:br/>
            </w:r>
            <w:r>
              <w:rPr>
                <w:rFonts w:ascii="Times New Roman"/>
                <w:b w:val="false"/>
                <w:i w:val="false"/>
                <w:color w:val="000000"/>
                <w:sz w:val="20"/>
              </w:rPr>
              <w:t>басшының қызметі, тегі, аты,</w:t>
            </w:r>
            <w:r>
              <w:br/>
            </w:r>
            <w:r>
              <w:rPr>
                <w:rFonts w:ascii="Times New Roman"/>
                <w:b w:val="false"/>
                <w:i w:val="false"/>
                <w:color w:val="000000"/>
                <w:sz w:val="20"/>
              </w:rPr>
              <w:t>әкесінің аты (болған жағдайда)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мемлекеттік шығармашылық тапсырысты орналастыруға қатысатын өнім берушілердің</w:t>
      </w:r>
    </w:p>
    <w:p>
      <w:pPr>
        <w:spacing w:after="0"/>
        <w:ind w:left="0"/>
        <w:jc w:val="both"/>
      </w:pPr>
      <w:r>
        <w:rPr>
          <w:rFonts w:ascii="Times New Roman"/>
          <w:b w:val="false"/>
          <w:i w:val="false"/>
          <w:color w:val="000000"/>
          <w:sz w:val="28"/>
        </w:rPr>
        <w:t>тізімінен ________________________________________________ себебі себебін сипаттау</w:t>
      </w:r>
    </w:p>
    <w:p>
      <w:pPr>
        <w:spacing w:after="0"/>
        <w:ind w:left="0"/>
        <w:jc w:val="both"/>
      </w:pPr>
      <w:r>
        <w:rPr>
          <w:rFonts w:ascii="Times New Roman"/>
          <w:b w:val="false"/>
          <w:i w:val="false"/>
          <w:color w:val="000000"/>
          <w:sz w:val="28"/>
        </w:rPr>
        <w:t>бойынша шығаруды сұраймын</w:t>
      </w:r>
    </w:p>
    <w:p>
      <w:pPr>
        <w:spacing w:after="0"/>
        <w:ind w:left="0"/>
        <w:jc w:val="both"/>
      </w:pPr>
      <w:r>
        <w:rPr>
          <w:rFonts w:ascii="Times New Roman"/>
          <w:b w:val="false"/>
          <w:i w:val="false"/>
          <w:color w:val="000000"/>
          <w:sz w:val="28"/>
        </w:rPr>
        <w:t xml:space="preserve">
      Ұйымның басшысы ___________________________________________________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Толтырылған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