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dffe" w14:textId="e1ed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"Бағалаушылардың іскерлік және кәсіптік әдебінің үлгілік кодексін және өз мүшелерінің "Қазақстан Республикасындағы бағалау қызметі туралы" 2018 жылғы 10 қаңтардағы Қазақстан Республикасы Заңының,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және бағалаушылар палатасының қағидаларын бекіту туралы" Қазақстан Республикасы Қаржы министрінің 2018 жылғы 26 сәуірдегі № 487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18 мамырдағы № 512 бұйрығы. Қазақстан Республикасының Әділет министрлігінде 2022 жылғы 19 мамырда № 28131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"Бағалаушылардың іскерлік және кәсіптік әдебінің үлгілік кодексін және өз мүшелерінің "Қазақстан Республикасындағы бағалау қызметі туралы" 2018 жылғы 10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және бағалаушылар палатасының қағидаларын бекіту туралы" Қазақстан Республикасы Қаржы министрінің 2018 жылғы 26 сәуірдегі № 487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16897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бұйрықтың тақырыбы мынадай редакцияда жазылсын:</w:t>
      </w:r>
    </w:p>
    <w:bookmarkEnd w:id="0"/>
    <w:p>
      <w:pPr>
        <w:spacing w:after="0"/>
        <w:ind w:left="0"/>
        <w:jc w:val="both"/>
      </w:pPr>
      <w:r>
        <w:rPr>
          <w:rFonts w:ascii="Times New Roman"/>
          <w:b w:val="false"/>
          <w:i w:val="false"/>
          <w:color w:val="000000"/>
          <w:sz w:val="28"/>
        </w:rPr>
        <w:t xml:space="preserve">
      "Бағалаушылардың іскерлік және кәсіптік әдебінің үлгілік кодексін және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және бағалаушылар палатасының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бағалаушылардың іскерлік және кәсіби әдебінің үлгілік </w:t>
      </w:r>
      <w:r>
        <w:rPr>
          <w:rFonts w:ascii="Times New Roman"/>
          <w:b w:val="false"/>
          <w:i w:val="false"/>
          <w:color w:val="000000"/>
          <w:sz w:val="28"/>
        </w:rPr>
        <w:t>кодексінде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Бағалаушылардың іскерлік және кәсіби әдебінің үлгілік кодексі (бұдан әрі – Кодекс)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өзінің кәсіби міндеттерін орындаған кезде бағалаушылардың іскерлік және кәсіби әдебіне қойылатын талаптарды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өз мүшелерінің "Қазақстан Республикасындағы бағалау қызметі туралы" 2018 жылғы 10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бағалаушылар палатасының стандарттары мен қағидаларының талаптарын бұзуына қатысты жүгінімдерді бағалаушылар палатасының қарауы кезінде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қосымшаға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9"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512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487 бұйрығына</w:t>
            </w:r>
            <w:r>
              <w:br/>
            </w:r>
            <w:r>
              <w:rPr>
                <w:rFonts w:ascii="Times New Roman"/>
                <w:b w:val="false"/>
                <w:i w:val="false"/>
                <w:color w:val="000000"/>
                <w:sz w:val="20"/>
              </w:rPr>
              <w:t>2-қосымша</w:t>
            </w:r>
          </w:p>
        </w:tc>
      </w:tr>
    </w:tbl>
    <w:bookmarkStart w:name="z11" w:id="3"/>
    <w:p>
      <w:pPr>
        <w:spacing w:after="0"/>
        <w:ind w:left="0"/>
        <w:jc w:val="left"/>
      </w:pPr>
      <w:r>
        <w:rPr>
          <w:rFonts w:ascii="Times New Roman"/>
          <w:b/>
          <w:i w:val="false"/>
          <w:color w:val="000000"/>
        </w:rPr>
        <w:t xml:space="preserve"> Өз мүшелерінің "Қазақстан Республикасындағы бағалау қызметі туралы" Қазақстан Республикасы Заңының,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w:t>
      </w:r>
    </w:p>
    <w:bookmarkEnd w:id="3"/>
    <w:bookmarkStart w:name="z12"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Өз мүшелерінің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 өтініштерді қарауға қойылатын талаптарды (бұдан әрі – Талаптар) белгілейді.</w:t>
      </w:r>
    </w:p>
    <w:bookmarkStart w:name="z14" w:id="5"/>
    <w:p>
      <w:pPr>
        <w:spacing w:after="0"/>
        <w:ind w:left="0"/>
        <w:jc w:val="both"/>
      </w:pPr>
      <w:r>
        <w:rPr>
          <w:rFonts w:ascii="Times New Roman"/>
          <w:b w:val="false"/>
          <w:i w:val="false"/>
          <w:color w:val="000000"/>
          <w:sz w:val="28"/>
        </w:rPr>
        <w:t>
      2. Өтініштер Қазақстан Республикасының Әкімшілік рәсімдік-процестік кодексіне (бұдан әрі – ӘРПК) сәйкес қаралады.</w:t>
      </w:r>
    </w:p>
    <w:bookmarkEnd w:id="5"/>
    <w:bookmarkStart w:name="z15" w:id="6"/>
    <w:p>
      <w:pPr>
        <w:spacing w:after="0"/>
        <w:ind w:left="0"/>
        <w:jc w:val="left"/>
      </w:pPr>
      <w:r>
        <w:rPr>
          <w:rFonts w:ascii="Times New Roman"/>
          <w:b/>
          <w:i w:val="false"/>
          <w:color w:val="000000"/>
        </w:rPr>
        <w:t xml:space="preserve"> 2-тарау. Өтініштерді қарау рәсімі</w:t>
      </w:r>
    </w:p>
    <w:bookmarkEnd w:id="6"/>
    <w:bookmarkStart w:name="z16" w:id="7"/>
    <w:p>
      <w:pPr>
        <w:spacing w:after="0"/>
        <w:ind w:left="0"/>
        <w:jc w:val="both"/>
      </w:pPr>
      <w:r>
        <w:rPr>
          <w:rFonts w:ascii="Times New Roman"/>
          <w:b w:val="false"/>
          <w:i w:val="false"/>
          <w:color w:val="000000"/>
          <w:sz w:val="28"/>
        </w:rPr>
        <w:t>
      3. Осы Талаптардың 6-тармағында белгіленген тәртіппен берілген бағалаушылар палатасына өтініштер міндетті түрде қабылдануға, тіркелуге, есепке алынуға, қаралуға тиіс. Өтініш берушіге өтінішті қарау нәтижелері туралы жауап, оның ішінде тексеру актісі (ол болған кезде) жіберіледі.</w:t>
      </w:r>
    </w:p>
    <w:bookmarkEnd w:id="7"/>
    <w:bookmarkStart w:name="z17" w:id="8"/>
    <w:p>
      <w:pPr>
        <w:spacing w:after="0"/>
        <w:ind w:left="0"/>
        <w:jc w:val="both"/>
      </w:pPr>
      <w:r>
        <w:rPr>
          <w:rFonts w:ascii="Times New Roman"/>
          <w:b w:val="false"/>
          <w:i w:val="false"/>
          <w:color w:val="000000"/>
          <w:sz w:val="28"/>
        </w:rPr>
        <w:t>
      4. Осы Талаптардың 6-тармағының талаптарына сәйкес келетін өтінішті қабылдаудан бас тартуға тыйым салынады.</w:t>
      </w:r>
    </w:p>
    <w:bookmarkEnd w:id="8"/>
    <w:bookmarkStart w:name="z18" w:id="9"/>
    <w:p>
      <w:pPr>
        <w:spacing w:after="0"/>
        <w:ind w:left="0"/>
        <w:jc w:val="both"/>
      </w:pPr>
      <w:r>
        <w:rPr>
          <w:rFonts w:ascii="Times New Roman"/>
          <w:b w:val="false"/>
          <w:i w:val="false"/>
          <w:color w:val="000000"/>
          <w:sz w:val="28"/>
        </w:rPr>
        <w:t>
      5. Осы Талаптардың 6-тармағының талаптарына сәйкес келмейтін, бірақ дайындалып жатқан немесе жасалған қылмыстық құқық бұзушылықтар туралы не мемлекеттік немесе қоғамдық қауіпсіздікке төнетін қауіп туралы мәліметтерді қамтитын өтініш мемлекеттік органдардың құзыреттеріне сәйкес оларға дереу жіберілуге тиіс.</w:t>
      </w:r>
    </w:p>
    <w:bookmarkEnd w:id="9"/>
    <w:bookmarkStart w:name="z19" w:id="10"/>
    <w:p>
      <w:pPr>
        <w:spacing w:after="0"/>
        <w:ind w:left="0"/>
        <w:jc w:val="both"/>
      </w:pPr>
      <w:r>
        <w:rPr>
          <w:rFonts w:ascii="Times New Roman"/>
          <w:b w:val="false"/>
          <w:i w:val="false"/>
          <w:color w:val="000000"/>
          <w:sz w:val="28"/>
        </w:rPr>
        <w:t>
      6. Өтініш берушінің бағалаушылар палатасына жазбаша нысанда не электрондық құжат нысанында берілген өтінішінде:</w:t>
      </w:r>
    </w:p>
    <w:bookmarkEnd w:id="10"/>
    <w:p>
      <w:pPr>
        <w:spacing w:after="0"/>
        <w:ind w:left="0"/>
        <w:jc w:val="both"/>
      </w:pPr>
      <w:r>
        <w:rPr>
          <w:rFonts w:ascii="Times New Roman"/>
          <w:b w:val="false"/>
          <w:i w:val="false"/>
          <w:color w:val="000000"/>
          <w:sz w:val="28"/>
        </w:rPr>
        <w:t>
      1) жеке тұлғаның тегі, аты, әкесінің аты (ол бар болса), жеке сәйкестендіру нөмірі, пошталық мекенжайы не заңды тұлғаның атауы, пошталық мекенжайы, бизнес-сәйкестендіру нөмірі, бірінші басшының тегі, аты, әкесінің аты (ол бар болса), өкілінің сенімхат бойынша (ол өтінішке қоса тіркелген кезде) тегі, аты, әкесінің аты (ол бар болса);</w:t>
      </w:r>
    </w:p>
    <w:p>
      <w:pPr>
        <w:spacing w:after="0"/>
        <w:ind w:left="0"/>
        <w:jc w:val="both"/>
      </w:pPr>
      <w:r>
        <w:rPr>
          <w:rFonts w:ascii="Times New Roman"/>
          <w:b w:val="false"/>
          <w:i w:val="false"/>
          <w:color w:val="000000"/>
          <w:sz w:val="28"/>
        </w:rPr>
        <w:t>
      2) жеке тұлғаның не заңды тұлғаның бірінші басшысының не сенімхат бойынша өкілінің сенімхат бойынша ұялы байланысының абоненттік нөмірі және электрондық мекенжайы;</w:t>
      </w:r>
    </w:p>
    <w:p>
      <w:pPr>
        <w:spacing w:after="0"/>
        <w:ind w:left="0"/>
        <w:jc w:val="both"/>
      </w:pPr>
      <w:r>
        <w:rPr>
          <w:rFonts w:ascii="Times New Roman"/>
          <w:b w:val="false"/>
          <w:i w:val="false"/>
          <w:color w:val="000000"/>
          <w:sz w:val="28"/>
        </w:rPr>
        <w:t>
      3) бағалаушылар палатасының және (немесе) өтініш берілетін лауазымды адамның атауы;</w:t>
      </w:r>
    </w:p>
    <w:p>
      <w:pPr>
        <w:spacing w:after="0"/>
        <w:ind w:left="0"/>
        <w:jc w:val="both"/>
      </w:pPr>
      <w:r>
        <w:rPr>
          <w:rFonts w:ascii="Times New Roman"/>
          <w:b w:val="false"/>
          <w:i w:val="false"/>
          <w:color w:val="000000"/>
          <w:sz w:val="28"/>
        </w:rPr>
        <w:t>
      4) бағалаушылар палатасы мүшесінің Қазақстан Республикасының бағалау қызметі саласындағы заңнамасының талаптарын бұзуы;</w:t>
      </w:r>
    </w:p>
    <w:p>
      <w:pPr>
        <w:spacing w:after="0"/>
        <w:ind w:left="0"/>
        <w:jc w:val="both"/>
      </w:pPr>
      <w:r>
        <w:rPr>
          <w:rFonts w:ascii="Times New Roman"/>
          <w:b w:val="false"/>
          <w:i w:val="false"/>
          <w:color w:val="000000"/>
          <w:sz w:val="28"/>
        </w:rPr>
        <w:t>
      5) өтініштің берілген күні;</w:t>
      </w:r>
    </w:p>
    <w:p>
      <w:pPr>
        <w:spacing w:after="0"/>
        <w:ind w:left="0"/>
        <w:jc w:val="both"/>
      </w:pPr>
      <w:r>
        <w:rPr>
          <w:rFonts w:ascii="Times New Roman"/>
          <w:b w:val="false"/>
          <w:i w:val="false"/>
          <w:color w:val="000000"/>
          <w:sz w:val="28"/>
        </w:rPr>
        <w:t>
      6) өтініш берушінің немесе оның өкілінің қолы;</w:t>
      </w:r>
    </w:p>
    <w:p>
      <w:pPr>
        <w:spacing w:after="0"/>
        <w:ind w:left="0"/>
        <w:jc w:val="both"/>
      </w:pPr>
      <w:r>
        <w:rPr>
          <w:rFonts w:ascii="Times New Roman"/>
          <w:b w:val="false"/>
          <w:i w:val="false"/>
          <w:color w:val="000000"/>
          <w:sz w:val="28"/>
        </w:rPr>
        <w:t>
      7) өтінішке қоса берілетін құжаттар мен өзге де ақпараттың тізбесі көрсетіледі.</w:t>
      </w:r>
    </w:p>
    <w:bookmarkStart w:name="z20" w:id="11"/>
    <w:p>
      <w:pPr>
        <w:spacing w:after="0"/>
        <w:ind w:left="0"/>
        <w:jc w:val="both"/>
      </w:pPr>
      <w:r>
        <w:rPr>
          <w:rFonts w:ascii="Times New Roman"/>
          <w:b w:val="false"/>
          <w:i w:val="false"/>
          <w:color w:val="000000"/>
          <w:sz w:val="28"/>
        </w:rPr>
        <w:t>
      7. Өтініш осы Талаптардың 6-тармағында белгіленген талаптарға сәйкес келмеген кезде бағалаушылар палатасы өтініш берушіге өтініштің қандай талаптарға сәйкес келмейтінін көрсетеді, оны талаптарға сәйкес келтіру үшін қисынды мерзім белгілейді.</w:t>
      </w:r>
    </w:p>
    <w:bookmarkEnd w:id="11"/>
    <w:bookmarkStart w:name="z21" w:id="12"/>
    <w:p>
      <w:pPr>
        <w:spacing w:after="0"/>
        <w:ind w:left="0"/>
        <w:jc w:val="both"/>
      </w:pPr>
      <w:r>
        <w:rPr>
          <w:rFonts w:ascii="Times New Roman"/>
          <w:b w:val="false"/>
          <w:i w:val="false"/>
          <w:color w:val="000000"/>
          <w:sz w:val="28"/>
        </w:rPr>
        <w:t>
      8. Егер өтініш беруші оны осы Талаптардың 6-тармағының талаптарына сәйкес келтірмесе, бағалаушылар палатасы белгілеген мерзімде бағалаушылар палатасы өтінішті қайтарады.</w:t>
      </w:r>
    </w:p>
    <w:bookmarkEnd w:id="12"/>
    <w:bookmarkStart w:name="z22" w:id="13"/>
    <w:p>
      <w:pPr>
        <w:spacing w:after="0"/>
        <w:ind w:left="0"/>
        <w:jc w:val="both"/>
      </w:pPr>
      <w:r>
        <w:rPr>
          <w:rFonts w:ascii="Times New Roman"/>
          <w:b w:val="false"/>
          <w:i w:val="false"/>
          <w:color w:val="000000"/>
          <w:sz w:val="28"/>
        </w:rPr>
        <w:t>
      9. Өтінішті қайтару қайта жүгінуге кедергі келтірмейді.</w:t>
      </w:r>
    </w:p>
    <w:bookmarkEnd w:id="13"/>
    <w:bookmarkStart w:name="z23" w:id="14"/>
    <w:p>
      <w:pPr>
        <w:spacing w:after="0"/>
        <w:ind w:left="0"/>
        <w:jc w:val="both"/>
      </w:pPr>
      <w:r>
        <w:rPr>
          <w:rFonts w:ascii="Times New Roman"/>
          <w:b w:val="false"/>
          <w:i w:val="false"/>
          <w:color w:val="000000"/>
          <w:sz w:val="28"/>
        </w:rPr>
        <w:t>
      10. Тексеру жүргізу туралы шешім бағалаушылар палатасының атқарушы органының тиісті бұйрығымен ресімделеді және бағалаушылар палатасы мүшелерінің Қазақстан Республикасы бағалау қызметi туралы заңнамасының, бағалаушылар палатасының стандарттары мен қағидаларының талаптарын сақтауын, бағалаушылар палатасы мүшелерінің іс – әрекеттеріне арналған өтініштерді қарауды бақылауды жүзеге асыратын бағалаушылар палатасының мамандандырылған органы (бұдан әрі – бағалаушылар палатасының мамандандырылған органы) орындайды.</w:t>
      </w:r>
    </w:p>
    <w:bookmarkEnd w:id="14"/>
    <w:bookmarkStart w:name="z24" w:id="15"/>
    <w:p>
      <w:pPr>
        <w:spacing w:after="0"/>
        <w:ind w:left="0"/>
        <w:jc w:val="both"/>
      </w:pPr>
      <w:r>
        <w:rPr>
          <w:rFonts w:ascii="Times New Roman"/>
          <w:b w:val="false"/>
          <w:i w:val="false"/>
          <w:color w:val="000000"/>
          <w:sz w:val="28"/>
        </w:rPr>
        <w:t>
      11. Өтініш берушіні хабардар ету (хабардар ету) мынадай тәртіппен жүргізіледі:</w:t>
      </w:r>
    </w:p>
    <w:bookmarkEnd w:id="15"/>
    <w:p>
      <w:pPr>
        <w:spacing w:after="0"/>
        <w:ind w:left="0"/>
        <w:jc w:val="both"/>
      </w:pPr>
      <w:r>
        <w:rPr>
          <w:rFonts w:ascii="Times New Roman"/>
          <w:b w:val="false"/>
          <w:i w:val="false"/>
          <w:color w:val="000000"/>
          <w:sz w:val="28"/>
        </w:rPr>
        <w:t>
      1) өтініш берушіге тыңдау немесе әкімшілік рәсімді жүзеге асыру үшін қажетті өзге де іс-шаралар өткізілетін уақыт пен орын туралы хабарланады;</w:t>
      </w:r>
    </w:p>
    <w:p>
      <w:pPr>
        <w:spacing w:after="0"/>
        <w:ind w:left="0"/>
        <w:jc w:val="both"/>
      </w:pPr>
      <w:r>
        <w:rPr>
          <w:rFonts w:ascii="Times New Roman"/>
          <w:b w:val="false"/>
          <w:i w:val="false"/>
          <w:color w:val="000000"/>
          <w:sz w:val="28"/>
        </w:rPr>
        <w:t>
      2) хабарлама (хабарлама) тапсырылғаны туралы хабарламасы бар тапсырыс хатпен, телефонограммамен немесе жеделхатпен, ұялы байланыстың абоненттік нөмірі бойынша немесе электрондық мекенжай бойынша мәтіндік хабарламамен не хабарлаудың немесе шақырудың тіркелуін қамтамасыз ететін өзге де байланыс құралдары пайдаланыла отырып жіберіледі;</w:t>
      </w:r>
    </w:p>
    <w:p>
      <w:pPr>
        <w:spacing w:after="0"/>
        <w:ind w:left="0"/>
        <w:jc w:val="both"/>
      </w:pPr>
      <w:r>
        <w:rPr>
          <w:rFonts w:ascii="Times New Roman"/>
          <w:b w:val="false"/>
          <w:i w:val="false"/>
          <w:color w:val="000000"/>
          <w:sz w:val="28"/>
        </w:rPr>
        <w:t>
      3) егер өтініш беруші көрсетілген мекенжай бойынша іс жүзінде тұрмайтын болса, хабарламалар (хабарламалар) заңды мекенжайы бойынша немесе оның жұмыс орны бойынша жіберілуі мүмкін.</w:t>
      </w:r>
    </w:p>
    <w:p>
      <w:pPr>
        <w:spacing w:after="0"/>
        <w:ind w:left="0"/>
        <w:jc w:val="both"/>
      </w:pPr>
      <w:r>
        <w:rPr>
          <w:rFonts w:ascii="Times New Roman"/>
          <w:b w:val="false"/>
          <w:i w:val="false"/>
          <w:color w:val="000000"/>
          <w:sz w:val="28"/>
        </w:rPr>
        <w:t>
      Заңды тұлғаға арналған хабарламалар (хабарламалар) оның орналасқан жері бойынша жіберіледі;</w:t>
      </w:r>
    </w:p>
    <w:p>
      <w:pPr>
        <w:spacing w:after="0"/>
        <w:ind w:left="0"/>
        <w:jc w:val="both"/>
      </w:pPr>
      <w:r>
        <w:rPr>
          <w:rFonts w:ascii="Times New Roman"/>
          <w:b w:val="false"/>
          <w:i w:val="false"/>
          <w:color w:val="000000"/>
          <w:sz w:val="28"/>
        </w:rPr>
        <w:t>
      4) өтініш беруші хабарламаны (хабарламаны) қабылдаудан бас тартқан кезде оны жеткізетін немесе табыс ететін адам хабарламаға (хабарламаға) тиісті белгі қояды, ол бағалаушылар палатасына, лауазымды адамға қайтарылады.</w:t>
      </w:r>
    </w:p>
    <w:bookmarkStart w:name="z25" w:id="16"/>
    <w:p>
      <w:pPr>
        <w:spacing w:after="0"/>
        <w:ind w:left="0"/>
        <w:jc w:val="both"/>
      </w:pPr>
      <w:r>
        <w:rPr>
          <w:rFonts w:ascii="Times New Roman"/>
          <w:b w:val="false"/>
          <w:i w:val="false"/>
          <w:color w:val="000000"/>
          <w:sz w:val="28"/>
        </w:rPr>
        <w:t>
      12. Өтінішті қарау мынадай мән-жайлардың ең болмағанда біреуі болған кезде:</w:t>
      </w:r>
    </w:p>
    <w:bookmarkEnd w:id="16"/>
    <w:p>
      <w:pPr>
        <w:spacing w:after="0"/>
        <w:ind w:left="0"/>
        <w:jc w:val="both"/>
      </w:pPr>
      <w:r>
        <w:rPr>
          <w:rFonts w:ascii="Times New Roman"/>
          <w:b w:val="false"/>
          <w:i w:val="false"/>
          <w:color w:val="000000"/>
          <w:sz w:val="28"/>
        </w:rPr>
        <w:t>
      1) бағалаушылар палатасының мамандандырылған органының бағалаушылар палатасы мүшесінің өтініште көрсетілген нақ сол нысана туралы және нақ сол негіздер бойынша бұзу фактілерін растау немесе олардың болмауы туралы шешімі болған жағдайларда;</w:t>
      </w:r>
    </w:p>
    <w:p>
      <w:pPr>
        <w:spacing w:after="0"/>
        <w:ind w:left="0"/>
        <w:jc w:val="both"/>
      </w:pPr>
      <w:r>
        <w:rPr>
          <w:rFonts w:ascii="Times New Roman"/>
          <w:b w:val="false"/>
          <w:i w:val="false"/>
          <w:color w:val="000000"/>
          <w:sz w:val="28"/>
        </w:rPr>
        <w:t>
      2) нақ сол адамға қатысты, нақ сол нысана және нақ сол негіздер бойынша шығарылған, заңды күшіне енген сот актісі болған жағдайларда;</w:t>
      </w:r>
    </w:p>
    <w:p>
      <w:pPr>
        <w:spacing w:after="0"/>
        <w:ind w:left="0"/>
        <w:jc w:val="both"/>
      </w:pPr>
      <w:r>
        <w:rPr>
          <w:rFonts w:ascii="Times New Roman"/>
          <w:b w:val="false"/>
          <w:i w:val="false"/>
          <w:color w:val="000000"/>
          <w:sz w:val="28"/>
        </w:rPr>
        <w:t>
      3) бағалаушылар палатасы өтініш берушіден өтінішті кері қайтарып алуды қабылдаса.</w:t>
      </w:r>
    </w:p>
    <w:bookmarkStart w:name="z26" w:id="17"/>
    <w:p>
      <w:pPr>
        <w:spacing w:after="0"/>
        <w:ind w:left="0"/>
        <w:jc w:val="left"/>
      </w:pPr>
      <w:r>
        <w:rPr>
          <w:rFonts w:ascii="Times New Roman"/>
          <w:b/>
          <w:i w:val="false"/>
          <w:color w:val="000000"/>
        </w:rPr>
        <w:t xml:space="preserve"> 3-тарау. Өтініштерді қарау тәртібі</w:t>
      </w:r>
    </w:p>
    <w:bookmarkEnd w:id="17"/>
    <w:bookmarkStart w:name="z27" w:id="18"/>
    <w:p>
      <w:pPr>
        <w:spacing w:after="0"/>
        <w:ind w:left="0"/>
        <w:jc w:val="both"/>
      </w:pPr>
      <w:r>
        <w:rPr>
          <w:rFonts w:ascii="Times New Roman"/>
          <w:b w:val="false"/>
          <w:i w:val="false"/>
          <w:color w:val="000000"/>
          <w:sz w:val="28"/>
        </w:rPr>
        <w:t>
      13. Қарау үшін өзге субъектілерден, лауазымды тұлғалардан ақпарат алу не жергілікті жерге барып тексеру талап етілмейтін өтініш келіп түскен күнінен бастап күнтізбелік он бес күн ішінде қаралады.</w:t>
      </w:r>
    </w:p>
    <w:bookmarkEnd w:id="18"/>
    <w:p>
      <w:pPr>
        <w:spacing w:after="0"/>
        <w:ind w:left="0"/>
        <w:jc w:val="both"/>
      </w:pPr>
      <w:r>
        <w:rPr>
          <w:rFonts w:ascii="Times New Roman"/>
          <w:b w:val="false"/>
          <w:i w:val="false"/>
          <w:color w:val="000000"/>
          <w:sz w:val="28"/>
        </w:rPr>
        <w:t>
      Қарау үшін өзге субъектілерден, лауазымды тұлғалардан ақпарат алу не жергілікті жерге барып тексеру талап етілетін өтініш келіп түскен күнінен бастап күнтізбелік отыз күн ішінде қаралады және ол бойынша шешім қабылданады.</w:t>
      </w:r>
    </w:p>
    <w:p>
      <w:pPr>
        <w:spacing w:after="0"/>
        <w:ind w:left="0"/>
        <w:jc w:val="both"/>
      </w:pPr>
      <w:r>
        <w:rPr>
          <w:rFonts w:ascii="Times New Roman"/>
          <w:b w:val="false"/>
          <w:i w:val="false"/>
          <w:color w:val="000000"/>
          <w:sz w:val="28"/>
        </w:rPr>
        <w:t>
      Өтініш негізінде қозғалған әкімшілік рәсімнің мерзімі, мамандандырылған орган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екі айдан аспайтын мерзімге ұзартылады, бұл туралы өтініш берушіге және (немесе) бағалаушылар палатасының мүшесіне мерзім ұзартылған күннен бастап үш жұмыс күні ішінде хабарланады.</w:t>
      </w:r>
    </w:p>
    <w:bookmarkStart w:name="z28" w:id="19"/>
    <w:p>
      <w:pPr>
        <w:spacing w:after="0"/>
        <w:ind w:left="0"/>
        <w:jc w:val="both"/>
      </w:pPr>
      <w:r>
        <w:rPr>
          <w:rFonts w:ascii="Times New Roman"/>
          <w:b w:val="false"/>
          <w:i w:val="false"/>
          <w:color w:val="000000"/>
          <w:sz w:val="28"/>
        </w:rPr>
        <w:t>
      14. Нақ сол адамға қатысты нақ сол нысана және нақ сол негіздер бойынша шығарылған, күшіне енбеген сот актісі болған кезде өтінішті қарау сот актісі заңды күшіне енгенге дейін не оның күші жойылғанға дейін тоқтатыла тұрады.</w:t>
      </w:r>
    </w:p>
    <w:bookmarkEnd w:id="19"/>
    <w:bookmarkStart w:name="z29" w:id="20"/>
    <w:p>
      <w:pPr>
        <w:spacing w:after="0"/>
        <w:ind w:left="0"/>
        <w:jc w:val="both"/>
      </w:pPr>
      <w:r>
        <w:rPr>
          <w:rFonts w:ascii="Times New Roman"/>
          <w:b w:val="false"/>
          <w:i w:val="false"/>
          <w:color w:val="000000"/>
          <w:sz w:val="28"/>
        </w:rPr>
        <w:t>
      15. Тексеру жүргізу барысында өтініште көрсетілген фактілер ғана зерттеуге жатады.</w:t>
      </w:r>
    </w:p>
    <w:bookmarkEnd w:id="20"/>
    <w:bookmarkStart w:name="z30" w:id="21"/>
    <w:p>
      <w:pPr>
        <w:spacing w:after="0"/>
        <w:ind w:left="0"/>
        <w:jc w:val="both"/>
      </w:pPr>
      <w:r>
        <w:rPr>
          <w:rFonts w:ascii="Times New Roman"/>
          <w:b w:val="false"/>
          <w:i w:val="false"/>
          <w:color w:val="000000"/>
          <w:sz w:val="28"/>
        </w:rPr>
        <w:t>
      16. Бағалаушылар палатасының мамандандырылған органы жүргізген өтінішті қарау нәтижелері бойынша бағалаушылар палатасы мүшесінің Бағалаушылар палатасы заңының, стандарттарының және қағидаларының талаптарын бұзу фактілерін растау немесе олардың болмауы туралы алдын ала шешім шығарылады.</w:t>
      </w:r>
    </w:p>
    <w:bookmarkEnd w:id="21"/>
    <w:bookmarkStart w:name="z31" w:id="22"/>
    <w:p>
      <w:pPr>
        <w:spacing w:after="0"/>
        <w:ind w:left="0"/>
        <w:jc w:val="both"/>
      </w:pPr>
      <w:r>
        <w:rPr>
          <w:rFonts w:ascii="Times New Roman"/>
          <w:b w:val="false"/>
          <w:i w:val="false"/>
          <w:color w:val="000000"/>
          <w:sz w:val="28"/>
        </w:rPr>
        <w:t>
      17. Өтініш берушіге және өзіне қатысты өтініш жіберілген бағалаушылар палатасының мүшесіне бағалаушылар палатасының мамандандырылған органы алдын ала шешімге өз ұстанымын білдіруге мүмкіндік береді, ол туралы олар алдын ала, бірақ шешім қабылданғанға дейін үш жұмыс күнінен кешіктірілмей хабардар етіледі.</w:t>
      </w:r>
    </w:p>
    <w:bookmarkEnd w:id="22"/>
    <w:p>
      <w:pPr>
        <w:spacing w:after="0"/>
        <w:ind w:left="0"/>
        <w:jc w:val="both"/>
      </w:pPr>
      <w:r>
        <w:rPr>
          <w:rFonts w:ascii="Times New Roman"/>
          <w:b w:val="false"/>
          <w:i w:val="false"/>
          <w:color w:val="000000"/>
          <w:sz w:val="28"/>
        </w:rPr>
        <w:t>
      Тыңдау мынадай жолдармен жүзеге асырылады:</w:t>
      </w:r>
    </w:p>
    <w:p>
      <w:pPr>
        <w:spacing w:after="0"/>
        <w:ind w:left="0"/>
        <w:jc w:val="both"/>
      </w:pPr>
      <w:r>
        <w:rPr>
          <w:rFonts w:ascii="Times New Roman"/>
          <w:b w:val="false"/>
          <w:i w:val="false"/>
          <w:color w:val="000000"/>
          <w:sz w:val="28"/>
        </w:rPr>
        <w:t>
      1) өтініш беруші мен өзіне қатысты өтініш жіберілген бағалаушылар палатасының мүшесі алдын ала шешім бойынша, оның ішінде бейнеконференцбайланыс немесе өзге де коммуникация құралдары арқылы тыңдауға шақырылған;</w:t>
      </w:r>
    </w:p>
    <w:p>
      <w:pPr>
        <w:spacing w:after="0"/>
        <w:ind w:left="0"/>
        <w:jc w:val="both"/>
      </w:pPr>
      <w:r>
        <w:rPr>
          <w:rFonts w:ascii="Times New Roman"/>
          <w:b w:val="false"/>
          <w:i w:val="false"/>
          <w:color w:val="000000"/>
          <w:sz w:val="28"/>
        </w:rPr>
        <w:t>
      2) ақпараттық жүйелерді пайдалану;</w:t>
      </w:r>
    </w:p>
    <w:p>
      <w:pPr>
        <w:spacing w:after="0"/>
        <w:ind w:left="0"/>
        <w:jc w:val="both"/>
      </w:pPr>
      <w:r>
        <w:rPr>
          <w:rFonts w:ascii="Times New Roman"/>
          <w:b w:val="false"/>
          <w:i w:val="false"/>
          <w:color w:val="000000"/>
          <w:sz w:val="28"/>
        </w:rPr>
        <w:t>
      3) өтініш берушіге және өзіне қатысты өтініш жіберілген бағалаушылар палатасының мүшелеріне өз ұстанымын баяндауға мүмкіндік беретін байланыстың өзге де тәсілдері арқылы жүзеге асырылады.</w:t>
      </w:r>
    </w:p>
    <w:bookmarkStart w:name="z32" w:id="23"/>
    <w:p>
      <w:pPr>
        <w:spacing w:after="0"/>
        <w:ind w:left="0"/>
        <w:jc w:val="both"/>
      </w:pPr>
      <w:r>
        <w:rPr>
          <w:rFonts w:ascii="Times New Roman"/>
          <w:b w:val="false"/>
          <w:i w:val="false"/>
          <w:color w:val="000000"/>
          <w:sz w:val="28"/>
        </w:rPr>
        <w:t>
      18. Өтініш беруші және өзіне қатысты өтініш жіберілген бағалаушылар палатасының мүшесі оны алған күннен бастап екі жұмыс күнінен кешіктірілмейтін мерзімде алдын ала шешімге қарсылық беруге немесе айтуға құқылы.</w:t>
      </w:r>
    </w:p>
    <w:bookmarkEnd w:id="23"/>
    <w:bookmarkStart w:name="z33" w:id="24"/>
    <w:p>
      <w:pPr>
        <w:spacing w:after="0"/>
        <w:ind w:left="0"/>
        <w:jc w:val="both"/>
      </w:pPr>
      <w:r>
        <w:rPr>
          <w:rFonts w:ascii="Times New Roman"/>
          <w:b w:val="false"/>
          <w:i w:val="false"/>
          <w:color w:val="000000"/>
          <w:sz w:val="28"/>
        </w:rPr>
        <w:t>
      19. Бағалаушылар палатасының мамандандырылған органы тыңдау хаттамасын жасайды.</w:t>
      </w:r>
    </w:p>
    <w:bookmarkEnd w:id="24"/>
    <w:p>
      <w:pPr>
        <w:spacing w:after="0"/>
        <w:ind w:left="0"/>
        <w:jc w:val="both"/>
      </w:pPr>
      <w:r>
        <w:rPr>
          <w:rFonts w:ascii="Times New Roman"/>
          <w:b w:val="false"/>
          <w:i w:val="false"/>
          <w:color w:val="000000"/>
          <w:sz w:val="28"/>
        </w:rPr>
        <w:t>
      Тыңдау хаттамасында мыналар көрсетіледі:</w:t>
      </w:r>
    </w:p>
    <w:p>
      <w:pPr>
        <w:spacing w:after="0"/>
        <w:ind w:left="0"/>
        <w:jc w:val="both"/>
      </w:pPr>
      <w:r>
        <w:rPr>
          <w:rFonts w:ascii="Times New Roman"/>
          <w:b w:val="false"/>
          <w:i w:val="false"/>
          <w:color w:val="000000"/>
          <w:sz w:val="28"/>
        </w:rPr>
        <w:t>
      1) тыңдау орны мен күні, оның басталу және аяқталу уақыты;</w:t>
      </w:r>
    </w:p>
    <w:p>
      <w:pPr>
        <w:spacing w:after="0"/>
        <w:ind w:left="0"/>
        <w:jc w:val="both"/>
      </w:pPr>
      <w:r>
        <w:rPr>
          <w:rFonts w:ascii="Times New Roman"/>
          <w:b w:val="false"/>
          <w:i w:val="false"/>
          <w:color w:val="000000"/>
          <w:sz w:val="28"/>
        </w:rPr>
        <w:t>
      2) бағалаушылар палатасының атауы, лауазымды адамның, хатшының тегі мен аты-жөні;</w:t>
      </w:r>
    </w:p>
    <w:p>
      <w:pPr>
        <w:spacing w:after="0"/>
        <w:ind w:left="0"/>
        <w:jc w:val="both"/>
      </w:pPr>
      <w:r>
        <w:rPr>
          <w:rFonts w:ascii="Times New Roman"/>
          <w:b w:val="false"/>
          <w:i w:val="false"/>
          <w:color w:val="000000"/>
          <w:sz w:val="28"/>
        </w:rPr>
        <w:t>
      3) өзіне қатысты өтініш жіберілген өтініш беруші, бағалаушылар палатасының мүшесі және (немесе) заңды негізде тыңдауға қатысатын өзге де адам туралы мәліметтер;</w:t>
      </w:r>
    </w:p>
    <w:p>
      <w:pPr>
        <w:spacing w:after="0"/>
        <w:ind w:left="0"/>
        <w:jc w:val="both"/>
      </w:pPr>
      <w:r>
        <w:rPr>
          <w:rFonts w:ascii="Times New Roman"/>
          <w:b w:val="false"/>
          <w:i w:val="false"/>
          <w:color w:val="000000"/>
          <w:sz w:val="28"/>
        </w:rPr>
        <w:t>
      4) қаралатын мәселенің мазмұны;</w:t>
      </w:r>
    </w:p>
    <w:p>
      <w:pPr>
        <w:spacing w:after="0"/>
        <w:ind w:left="0"/>
        <w:jc w:val="both"/>
      </w:pPr>
      <w:r>
        <w:rPr>
          <w:rFonts w:ascii="Times New Roman"/>
          <w:b w:val="false"/>
          <w:i w:val="false"/>
          <w:color w:val="000000"/>
          <w:sz w:val="28"/>
        </w:rPr>
        <w:t>
      5) қатысушылардың түсініктемелерінің, сұрақтары мен жауаптарының, сөйлеген сөздерінің мазмұны көрсетіледі.</w:t>
      </w:r>
    </w:p>
    <w:bookmarkStart w:name="z34" w:id="25"/>
    <w:p>
      <w:pPr>
        <w:spacing w:after="0"/>
        <w:ind w:left="0"/>
        <w:jc w:val="both"/>
      </w:pPr>
      <w:r>
        <w:rPr>
          <w:rFonts w:ascii="Times New Roman"/>
          <w:b w:val="false"/>
          <w:i w:val="false"/>
          <w:color w:val="000000"/>
          <w:sz w:val="28"/>
        </w:rPr>
        <w:t>
      20. Жүргізілген тексеру нәтижелері бойынша бағалаушылар палатасының мамандандырылған органы келіп түскен өтініштің негізінде мынадай мәліметтерді қамтитын тексеру актісін жасайды:</w:t>
      </w:r>
    </w:p>
    <w:bookmarkEnd w:id="25"/>
    <w:p>
      <w:pPr>
        <w:spacing w:after="0"/>
        <w:ind w:left="0"/>
        <w:jc w:val="both"/>
      </w:pPr>
      <w:r>
        <w:rPr>
          <w:rFonts w:ascii="Times New Roman"/>
          <w:b w:val="false"/>
          <w:i w:val="false"/>
          <w:color w:val="000000"/>
          <w:sz w:val="28"/>
        </w:rPr>
        <w:t>
      тексеру актісін жасау күні;</w:t>
      </w:r>
    </w:p>
    <w:p>
      <w:pPr>
        <w:spacing w:after="0"/>
        <w:ind w:left="0"/>
        <w:jc w:val="both"/>
      </w:pPr>
      <w:r>
        <w:rPr>
          <w:rFonts w:ascii="Times New Roman"/>
          <w:b w:val="false"/>
          <w:i w:val="false"/>
          <w:color w:val="000000"/>
          <w:sz w:val="28"/>
        </w:rPr>
        <w:t>
      өзіне қатысты тексеру жүргізілген бағалаушылар палатасының мүшесі туралы мәліметтер: тегі, аты, әкесінің аты (ол болған кезде), бағалаушылар палатасына мүшелік туралы куәліктің нөмірі;</w:t>
      </w:r>
    </w:p>
    <w:p>
      <w:pPr>
        <w:spacing w:after="0"/>
        <w:ind w:left="0"/>
        <w:jc w:val="both"/>
      </w:pPr>
      <w:r>
        <w:rPr>
          <w:rFonts w:ascii="Times New Roman"/>
          <w:b w:val="false"/>
          <w:i w:val="false"/>
          <w:color w:val="000000"/>
          <w:sz w:val="28"/>
        </w:rPr>
        <w:t>
      тексеру түрі;</w:t>
      </w:r>
    </w:p>
    <w:p>
      <w:pPr>
        <w:spacing w:after="0"/>
        <w:ind w:left="0"/>
        <w:jc w:val="both"/>
      </w:pPr>
      <w:r>
        <w:rPr>
          <w:rFonts w:ascii="Times New Roman"/>
          <w:b w:val="false"/>
          <w:i w:val="false"/>
          <w:color w:val="000000"/>
          <w:sz w:val="28"/>
        </w:rPr>
        <w:t>
      тексеру жүргізудің негізі, тексеру мәні;</w:t>
      </w:r>
    </w:p>
    <w:p>
      <w:pPr>
        <w:spacing w:after="0"/>
        <w:ind w:left="0"/>
        <w:jc w:val="both"/>
      </w:pPr>
      <w:r>
        <w:rPr>
          <w:rFonts w:ascii="Times New Roman"/>
          <w:b w:val="false"/>
          <w:i w:val="false"/>
          <w:color w:val="000000"/>
          <w:sz w:val="28"/>
        </w:rPr>
        <w:t>
      тексеру жүргізу туралы шешім (күні мен нөмірі);</w:t>
      </w:r>
    </w:p>
    <w:p>
      <w:pPr>
        <w:spacing w:after="0"/>
        <w:ind w:left="0"/>
        <w:jc w:val="both"/>
      </w:pPr>
      <w:r>
        <w:rPr>
          <w:rFonts w:ascii="Times New Roman"/>
          <w:b w:val="false"/>
          <w:i w:val="false"/>
          <w:color w:val="000000"/>
          <w:sz w:val="28"/>
        </w:rPr>
        <w:t>
      тексеру кезеңі (тексерудің басталу және аяқталу күні);</w:t>
      </w:r>
    </w:p>
    <w:p>
      <w:pPr>
        <w:spacing w:after="0"/>
        <w:ind w:left="0"/>
        <w:jc w:val="both"/>
      </w:pPr>
      <w:r>
        <w:rPr>
          <w:rFonts w:ascii="Times New Roman"/>
          <w:b w:val="false"/>
          <w:i w:val="false"/>
          <w:color w:val="000000"/>
          <w:sz w:val="28"/>
        </w:rPr>
        <w:t>
      оларды алу көздері көрсетілген тексеру материалдары (құжаттар мен ақпарат);</w:t>
      </w:r>
    </w:p>
    <w:p>
      <w:pPr>
        <w:spacing w:after="0"/>
        <w:ind w:left="0"/>
        <w:jc w:val="both"/>
      </w:pPr>
      <w:r>
        <w:rPr>
          <w:rFonts w:ascii="Times New Roman"/>
          <w:b w:val="false"/>
          <w:i w:val="false"/>
          <w:color w:val="000000"/>
          <w:sz w:val="28"/>
        </w:rPr>
        <w:t>
      өтініште көрсетілген фактілерді зерттеу нәтижелері, анықталған бұзушылықтардың сипаттамасы не бұзушылықтардың жоқтығы туралы ақпарат;</w:t>
      </w:r>
    </w:p>
    <w:p>
      <w:pPr>
        <w:spacing w:after="0"/>
        <w:ind w:left="0"/>
        <w:jc w:val="both"/>
      </w:pPr>
      <w:r>
        <w:rPr>
          <w:rFonts w:ascii="Times New Roman"/>
          <w:b w:val="false"/>
          <w:i w:val="false"/>
          <w:color w:val="000000"/>
          <w:sz w:val="28"/>
        </w:rPr>
        <w:t>
      тексеру жүргізген бағалаушылар туралы мәліметтер (тегі, аты, әкесінің аты (бар болса) лауазымы);</w:t>
      </w:r>
    </w:p>
    <w:p>
      <w:pPr>
        <w:spacing w:after="0"/>
        <w:ind w:left="0"/>
        <w:jc w:val="both"/>
      </w:pPr>
      <w:r>
        <w:rPr>
          <w:rFonts w:ascii="Times New Roman"/>
          <w:b w:val="false"/>
          <w:i w:val="false"/>
          <w:color w:val="000000"/>
          <w:sz w:val="28"/>
        </w:rPr>
        <w:t>
      тексеру жүргізген адамдардың қолдары;</w:t>
      </w:r>
    </w:p>
    <w:p>
      <w:pPr>
        <w:spacing w:after="0"/>
        <w:ind w:left="0"/>
        <w:jc w:val="both"/>
      </w:pPr>
      <w:r>
        <w:rPr>
          <w:rFonts w:ascii="Times New Roman"/>
          <w:b w:val="false"/>
          <w:i w:val="false"/>
          <w:color w:val="000000"/>
          <w:sz w:val="28"/>
        </w:rPr>
        <w:t>
      бағалаушылар палатасының ішкі құжаттарында белгіленген ақпарат.</w:t>
      </w:r>
    </w:p>
    <w:bookmarkStart w:name="z35" w:id="26"/>
    <w:p>
      <w:pPr>
        <w:spacing w:after="0"/>
        <w:ind w:left="0"/>
        <w:jc w:val="both"/>
      </w:pPr>
      <w:r>
        <w:rPr>
          <w:rFonts w:ascii="Times New Roman"/>
          <w:b w:val="false"/>
          <w:i w:val="false"/>
          <w:color w:val="000000"/>
          <w:sz w:val="28"/>
        </w:rPr>
        <w:t>
      21. Өтінішті қарау нәтижелері бойынша бағалаушылар палатасының мамандандырылған органы бағалаушылар палатасы мүшесінің Бағалаушылар палатасы Заңының, стандарттарының және қағидаларының талаптарын бұзу фактілерін растау немесе олардың болмауы туралы шешім қабылдайды.</w:t>
      </w:r>
    </w:p>
    <w:bookmarkEnd w:id="26"/>
    <w:bookmarkStart w:name="z36" w:id="27"/>
    <w:p>
      <w:pPr>
        <w:spacing w:after="0"/>
        <w:ind w:left="0"/>
        <w:jc w:val="both"/>
      </w:pPr>
      <w:r>
        <w:rPr>
          <w:rFonts w:ascii="Times New Roman"/>
          <w:b w:val="false"/>
          <w:i w:val="false"/>
          <w:color w:val="000000"/>
          <w:sz w:val="28"/>
        </w:rPr>
        <w:t>
      22. Бағалаушылар палатасының мамандандырылған органы өтініш берушіге және өзіне қатысты өтініш жіберілген бағалаушылар палатасының мүшесіне өтінішхат мәлімделген күннен бастап үш жұмыс күнінен кешіктірілмейтін мерзімде өтінішті қарау материалдарымен танысу мүмкіндігін береді.</w:t>
      </w:r>
    </w:p>
    <w:bookmarkEnd w:id="27"/>
    <w:p>
      <w:pPr>
        <w:spacing w:after="0"/>
        <w:ind w:left="0"/>
        <w:jc w:val="both"/>
      </w:pPr>
      <w:r>
        <w:rPr>
          <w:rFonts w:ascii="Times New Roman"/>
          <w:b w:val="false"/>
          <w:i w:val="false"/>
          <w:color w:val="000000"/>
          <w:sz w:val="28"/>
        </w:rPr>
        <w:t xml:space="preserve">
      Өтініш беруші мен өзіне қатысты өтініш жіберілген бағалаушылар палатасының мүшесі тексеру материалдарымен танысқан кезде бағалаушылар палатасының мамандандырылған органы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bookmarkStart w:name="z37" w:id="28"/>
    <w:p>
      <w:pPr>
        <w:spacing w:after="0"/>
        <w:ind w:left="0"/>
        <w:jc w:val="left"/>
      </w:pPr>
      <w:r>
        <w:rPr>
          <w:rFonts w:ascii="Times New Roman"/>
          <w:b/>
          <w:i w:val="false"/>
          <w:color w:val="000000"/>
        </w:rPr>
        <w:t xml:space="preserve"> 4-тарау. Шағымдану рәсімі</w:t>
      </w:r>
    </w:p>
    <w:bookmarkEnd w:id="28"/>
    <w:bookmarkStart w:name="z38" w:id="29"/>
    <w:p>
      <w:pPr>
        <w:spacing w:after="0"/>
        <w:ind w:left="0"/>
        <w:jc w:val="both"/>
      </w:pPr>
      <w:r>
        <w:rPr>
          <w:rFonts w:ascii="Times New Roman"/>
          <w:b w:val="false"/>
          <w:i w:val="false"/>
          <w:color w:val="000000"/>
          <w:sz w:val="28"/>
        </w:rPr>
        <w:t>
      23. Бағалаушылар палатасының шешімімен, сондай-ақ тексеру актісімен келіспеген кезде, өтініш беруші және (немесе) өзіне қатысты өтініш жіберілген бағалаушылар палатасының мүшесі шешім қабылдауға байланысты әрекетке (әрекетсіздікке) шағымданып, өтініш берушіге және (немесе) бағалаушылар палатасының мүшесіне тиісті жазбаша өтінішті бағалаушылар палатасының алқалы басқару органына, бағалаушылар палатасының алқалы басқару органына өтініш берушіге және (немесе) бағалаушылар палатасының мүшесіне өтініш жіберілген адамға қатысты шешім қабылдау немесе әрекет (әрекетсіздік) жасау туралы белгілі болды.</w:t>
      </w:r>
    </w:p>
    <w:bookmarkEnd w:id="29"/>
    <w:p>
      <w:pPr>
        <w:spacing w:after="0"/>
        <w:ind w:left="0"/>
        <w:jc w:val="both"/>
      </w:pPr>
      <w:r>
        <w:rPr>
          <w:rFonts w:ascii="Times New Roman"/>
          <w:b w:val="false"/>
          <w:i w:val="false"/>
          <w:color w:val="000000"/>
          <w:sz w:val="28"/>
        </w:rPr>
        <w:t>
      Шағым жасау үшін өтіп кеткен мерзім бағалаушылар палатасының алқалы органының шағымды қабылдаудан бас тартуы үшін негіз болып табылмайды. Мерзімнің өтіп кету себептері шағымды қарау кезінде анықталады және шағымды қанағаттандырудан бас тарту негіздерінің бірі болып табылады.</w:t>
      </w:r>
    </w:p>
    <w:bookmarkStart w:name="z39" w:id="30"/>
    <w:p>
      <w:pPr>
        <w:spacing w:after="0"/>
        <w:ind w:left="0"/>
        <w:jc w:val="both"/>
      </w:pPr>
      <w:r>
        <w:rPr>
          <w:rFonts w:ascii="Times New Roman"/>
          <w:b w:val="false"/>
          <w:i w:val="false"/>
          <w:color w:val="000000"/>
          <w:sz w:val="28"/>
        </w:rPr>
        <w:t>
      24. Бағалаушылар палатасы шағымды қабылдауды, тіркеуді, есепке алуды, қайтаруды және кері қайтарып алуды осы Талаптардың 2-тарауы 3, 4, 5, 6, 7, 8 және 9-тармақтарының ережелеріне сәйкес жүзеге асырады.</w:t>
      </w:r>
    </w:p>
    <w:bookmarkEnd w:id="30"/>
    <w:bookmarkStart w:name="z40" w:id="31"/>
    <w:p>
      <w:pPr>
        <w:spacing w:after="0"/>
        <w:ind w:left="0"/>
        <w:jc w:val="both"/>
      </w:pPr>
      <w:r>
        <w:rPr>
          <w:rFonts w:ascii="Times New Roman"/>
          <w:b w:val="false"/>
          <w:i w:val="false"/>
          <w:color w:val="000000"/>
          <w:sz w:val="28"/>
        </w:rPr>
        <w:t>
      25. Шағымды бағалаушылар палатасының алқалы органы қарайды, онда нақты мән-жайларды зерттеудің нысанасы мен шектері айқындалады.</w:t>
      </w:r>
    </w:p>
    <w:bookmarkEnd w:id="31"/>
    <w:p>
      <w:pPr>
        <w:spacing w:after="0"/>
        <w:ind w:left="0"/>
        <w:jc w:val="both"/>
      </w:pPr>
      <w:r>
        <w:rPr>
          <w:rFonts w:ascii="Times New Roman"/>
          <w:b w:val="false"/>
          <w:i w:val="false"/>
          <w:color w:val="000000"/>
          <w:sz w:val="28"/>
        </w:rPr>
        <w:t>
      Шағымды қарау мерзімі шағым түскен күннен бастап жиырма жұмыс күнін құрайды.</w:t>
      </w:r>
    </w:p>
    <w:bookmarkStart w:name="z41" w:id="32"/>
    <w:p>
      <w:pPr>
        <w:spacing w:after="0"/>
        <w:ind w:left="0"/>
        <w:jc w:val="both"/>
      </w:pPr>
      <w:r>
        <w:rPr>
          <w:rFonts w:ascii="Times New Roman"/>
          <w:b w:val="false"/>
          <w:i w:val="false"/>
          <w:color w:val="000000"/>
          <w:sz w:val="28"/>
        </w:rPr>
        <w:t>
      26. Бағалаушылар палатасының алқалы органы осы Талаптардың 17 және 19-тармақтарының ережелеріне сәйкес өтініш берушіні тыңдайды.</w:t>
      </w:r>
    </w:p>
    <w:bookmarkEnd w:id="32"/>
    <w:bookmarkStart w:name="z42" w:id="33"/>
    <w:p>
      <w:pPr>
        <w:spacing w:after="0"/>
        <w:ind w:left="0"/>
        <w:jc w:val="both"/>
      </w:pPr>
      <w:r>
        <w:rPr>
          <w:rFonts w:ascii="Times New Roman"/>
          <w:b w:val="false"/>
          <w:i w:val="false"/>
          <w:color w:val="000000"/>
          <w:sz w:val="28"/>
        </w:rPr>
        <w:t>
      27. Бағалаушылар палатасының алқалы органы өтініш берушінің шағымды қарау материалдарымен осы Талаптардың 22-тармағының ережелеріне сәйкес танысу мүмкіндігін қамтамасыз етеді.</w:t>
      </w:r>
    </w:p>
    <w:bookmarkEnd w:id="33"/>
    <w:bookmarkStart w:name="z43" w:id="34"/>
    <w:p>
      <w:pPr>
        <w:spacing w:after="0"/>
        <w:ind w:left="0"/>
        <w:jc w:val="both"/>
      </w:pPr>
      <w:r>
        <w:rPr>
          <w:rFonts w:ascii="Times New Roman"/>
          <w:b w:val="false"/>
          <w:i w:val="false"/>
          <w:color w:val="000000"/>
          <w:sz w:val="28"/>
        </w:rPr>
        <w:t>
      28. Бағалаушылар палатасының алқалы органы мынадай шешімдердің бірін қабылдайды:</w:t>
      </w:r>
    </w:p>
    <w:bookmarkEnd w:id="34"/>
    <w:p>
      <w:pPr>
        <w:spacing w:after="0"/>
        <w:ind w:left="0"/>
        <w:jc w:val="both"/>
      </w:pPr>
      <w:r>
        <w:rPr>
          <w:rFonts w:ascii="Times New Roman"/>
          <w:b w:val="false"/>
          <w:i w:val="false"/>
          <w:color w:val="000000"/>
          <w:sz w:val="28"/>
        </w:rPr>
        <w:t>
      1) шағымды қанағаттандырусыз қалдыру туралы;</w:t>
      </w:r>
    </w:p>
    <w:p>
      <w:pPr>
        <w:spacing w:after="0"/>
        <w:ind w:left="0"/>
        <w:jc w:val="both"/>
      </w:pPr>
      <w:r>
        <w:rPr>
          <w:rFonts w:ascii="Times New Roman"/>
          <w:b w:val="false"/>
          <w:i w:val="false"/>
          <w:color w:val="000000"/>
          <w:sz w:val="28"/>
        </w:rPr>
        <w:t>
      2) жіберілген бұзушылықтарды көрсете отырып және оларды жою жөніндегі ұсыныстармен тексеруді жүзеге асыру үшін бағалаушылар палатасының мамандандырылған органына шағымды қарау материалдарын жіберу туралы;</w:t>
      </w:r>
    </w:p>
    <w:p>
      <w:pPr>
        <w:spacing w:after="0"/>
        <w:ind w:left="0"/>
        <w:jc w:val="both"/>
      </w:pPr>
      <w:r>
        <w:rPr>
          <w:rFonts w:ascii="Times New Roman"/>
          <w:b w:val="false"/>
          <w:i w:val="false"/>
          <w:color w:val="000000"/>
          <w:sz w:val="28"/>
        </w:rPr>
        <w:t>
      3) шағымды қараусыз қалдыру туралы шешімдердің бірін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