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1bf8f" w14:textId="cb1bf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пайдаланушылар мен олардың мердігерлерінің пайдалы қатты қазбаларды өндіру жөнінде операциялар жүргізу кезінде пайдаланатын тауарларды, жұмыстар мен көрсетілетін қызметтерді сатып алу қағидаларын бекіту туралы" Қазақстан Республикасы Инвестициялар және даму министрінің 2018 жылғы 21 мамырдағы № 355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20 мамырдағы № 277 бұйрығы. Қазақстан Республикасының Әділет министрлігінде 2022 жылғы 23 мамырда № 28170 болып тіркелді</w:t>
      </w:r>
    </w:p>
    <w:p>
      <w:pPr>
        <w:spacing w:after="0"/>
        <w:ind w:left="0"/>
        <w:jc w:val="both"/>
      </w:pPr>
      <w:r>
        <w:rPr>
          <w:rFonts w:ascii="Times New Roman"/>
          <w:b w:val="false"/>
          <w:i w:val="false"/>
          <w:color w:val="000000"/>
          <w:sz w:val="28"/>
        </w:rPr>
        <w:t xml:space="preserve">
      БҰЙЫРАМЫН: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"Жер қойнауын пайдаланушылар мен олардың мердігерлерінің пайдалы қатты қазбаларды өндіру жөнінде операциялар жүргізу кезінде пайдаланатын тауарларды, жұмыстар мен көрсетілетін қызметтерді сатып алу қағидаларын бекіту туралы" Қазақстан Республикасы Инвестициялар және даму министрінің 2018 жылғы 21 мамырдағы № 355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17064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Жер қойнауын пайдаланушылар мен олардың мердігерлерінің пайдалы қатты қазбаларды өндіру жөнінде операциялар жүргізу кезінде пайдаланатын тауарларды, жұмыстар мен көрсетілетін қызметтерді сатып алу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Конкурстық құжаттамада мынадай талаптар көрсетіледі:</w:t>
      </w:r>
    </w:p>
    <w:p>
      <w:pPr>
        <w:spacing w:after="0"/>
        <w:ind w:left="0"/>
        <w:jc w:val="both"/>
      </w:pPr>
      <w:r>
        <w:rPr>
          <w:rFonts w:ascii="Times New Roman"/>
          <w:b w:val="false"/>
          <w:i w:val="false"/>
          <w:color w:val="000000"/>
          <w:sz w:val="28"/>
        </w:rPr>
        <w:t>
      1) ашық конкурс тәсілімен ТЖҚ сатып алудың нысанасы (лоттың атауы мен нөмірі);</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41-тармағына</w:t>
      </w:r>
      <w:r>
        <w:rPr>
          <w:rFonts w:ascii="Times New Roman"/>
          <w:b w:val="false"/>
          <w:i w:val="false"/>
          <w:color w:val="000000"/>
          <w:sz w:val="28"/>
        </w:rPr>
        <w:t xml:space="preserve"> сәйкес әлеуетті жеткізушінің конкурстық өтінімінің мазмұны;</w:t>
      </w:r>
    </w:p>
    <w:p>
      <w:pPr>
        <w:spacing w:after="0"/>
        <w:ind w:left="0"/>
        <w:jc w:val="both"/>
      </w:pPr>
      <w:r>
        <w:rPr>
          <w:rFonts w:ascii="Times New Roman"/>
          <w:b w:val="false"/>
          <w:i w:val="false"/>
          <w:color w:val="000000"/>
          <w:sz w:val="28"/>
        </w:rPr>
        <w:t>
      3) тапсырыс берушінің атауы (заңды тұлға үшін), тегі, аты, әкесінің аты (бар болған жағдайда) (жеке тұлға үшін), нақты мекенжайы;</w:t>
      </w:r>
    </w:p>
    <w:p>
      <w:pPr>
        <w:spacing w:after="0"/>
        <w:ind w:left="0"/>
        <w:jc w:val="both"/>
      </w:pPr>
      <w:r>
        <w:rPr>
          <w:rFonts w:ascii="Times New Roman"/>
          <w:b w:val="false"/>
          <w:i w:val="false"/>
          <w:color w:val="000000"/>
          <w:sz w:val="28"/>
        </w:rPr>
        <w:t xml:space="preserve">
      4) сатып алынатын ТЖҚ-ның функционалдық, техникалық, сапалық және пайдалану және өзге де сипаттамаларын сипаттай отырып, ТЖҚ-ның осы талаптарға сәйкестігін растайтын құжаттар тізбесін көрсете отырып, әр лот бойынша техникалық ерекшелік. Техникалық ерекшелікте ұлттық стандарттар, ал олар болмаған кезде сатып алынатын ТЖҚ-ға мемлекетаралық стандарттар, олар болған кезде "Стандарттау туралы" Қазақстан Республикасының Заңының </w:t>
      </w:r>
      <w:r>
        <w:rPr>
          <w:rFonts w:ascii="Times New Roman"/>
          <w:b w:val="false"/>
          <w:i w:val="false"/>
          <w:color w:val="000000"/>
          <w:sz w:val="28"/>
        </w:rPr>
        <w:t>26-бабына</w:t>
      </w:r>
      <w:r>
        <w:rPr>
          <w:rFonts w:ascii="Times New Roman"/>
          <w:b w:val="false"/>
          <w:i w:val="false"/>
          <w:color w:val="000000"/>
          <w:sz w:val="28"/>
        </w:rPr>
        <w:t xml:space="preserve"> сәйкес көрсетіледі.</w:t>
      </w:r>
    </w:p>
    <w:p>
      <w:pPr>
        <w:spacing w:after="0"/>
        <w:ind w:left="0"/>
        <w:jc w:val="both"/>
      </w:pPr>
      <w:r>
        <w:rPr>
          <w:rFonts w:ascii="Times New Roman"/>
          <w:b w:val="false"/>
          <w:i w:val="false"/>
          <w:color w:val="000000"/>
          <w:sz w:val="28"/>
        </w:rPr>
        <w:t>
      Конкурстық құжаттамаға жобалау (жобалау-сметалық) құжаттамасы (бар болса) қоса беріледі;</w:t>
      </w:r>
    </w:p>
    <w:p>
      <w:pPr>
        <w:spacing w:after="0"/>
        <w:ind w:left="0"/>
        <w:jc w:val="both"/>
      </w:pPr>
      <w:r>
        <w:rPr>
          <w:rFonts w:ascii="Times New Roman"/>
          <w:b w:val="false"/>
          <w:i w:val="false"/>
          <w:color w:val="000000"/>
          <w:sz w:val="28"/>
        </w:rPr>
        <w:t>
      5) қосылған құн салығын (бұдан әрі – ҚҚС) қоспағанда, конкурстық баға ұсынысын қалыптастыру тәртібі;</w:t>
      </w:r>
    </w:p>
    <w:p>
      <w:pPr>
        <w:spacing w:after="0"/>
        <w:ind w:left="0"/>
        <w:jc w:val="both"/>
      </w:pPr>
      <w:r>
        <w:rPr>
          <w:rFonts w:ascii="Times New Roman"/>
          <w:b w:val="false"/>
          <w:i w:val="false"/>
          <w:color w:val="000000"/>
          <w:sz w:val="28"/>
        </w:rPr>
        <w:t>
      6) төлем шарттары;</w:t>
      </w:r>
    </w:p>
    <w:p>
      <w:pPr>
        <w:spacing w:after="0"/>
        <w:ind w:left="0"/>
        <w:jc w:val="both"/>
      </w:pPr>
      <w:r>
        <w:rPr>
          <w:rFonts w:ascii="Times New Roman"/>
          <w:b w:val="false"/>
          <w:i w:val="false"/>
          <w:color w:val="000000"/>
          <w:sz w:val="28"/>
        </w:rPr>
        <w:t>
      7) әрбір лот бойынша сатып алынатын тауарлардың саны, орындалатын жұмыстар мен көрсетілетін қызметтердің көлемі;</w:t>
      </w:r>
    </w:p>
    <w:p>
      <w:pPr>
        <w:spacing w:after="0"/>
        <w:ind w:left="0"/>
        <w:jc w:val="both"/>
      </w:pPr>
      <w:r>
        <w:rPr>
          <w:rFonts w:ascii="Times New Roman"/>
          <w:b w:val="false"/>
          <w:i w:val="false"/>
          <w:color w:val="000000"/>
          <w:sz w:val="28"/>
        </w:rPr>
        <w:t>
      8) әрбір лот бойынша тауарларды жеткізу, жұмыстарды орындау немесе қызметтерді көрсету орындары;</w:t>
      </w:r>
    </w:p>
    <w:p>
      <w:pPr>
        <w:spacing w:after="0"/>
        <w:ind w:left="0"/>
        <w:jc w:val="both"/>
      </w:pPr>
      <w:r>
        <w:rPr>
          <w:rFonts w:ascii="Times New Roman"/>
          <w:b w:val="false"/>
          <w:i w:val="false"/>
          <w:color w:val="000000"/>
          <w:sz w:val="28"/>
        </w:rPr>
        <w:t>
      9) әрбір лот бойынша тауарларды жеткізу, жұмыстарды орындау немесе қызметтерді көрсету мерзімі ТЖҚ-ны сатып алу туралы шарт жасалған күннен бастап немесе конкурстық құжаттамада айқындалған күннен бастап немесе ТЖҚ-ны сатып алу туралы шарт жасалғаннан кейін конкурстық құжаттамада айқындалған оқиғалар басталған күннен бастап;</w:t>
      </w:r>
    </w:p>
    <w:p>
      <w:pPr>
        <w:spacing w:after="0"/>
        <w:ind w:left="0"/>
        <w:jc w:val="both"/>
      </w:pPr>
      <w:r>
        <w:rPr>
          <w:rFonts w:ascii="Times New Roman"/>
          <w:b w:val="false"/>
          <w:i w:val="false"/>
          <w:color w:val="000000"/>
          <w:sz w:val="28"/>
        </w:rPr>
        <w:t>
      10) конкурстық өтінімдерді ұсынудың басталу мен аяқталу уақыты;</w:t>
      </w:r>
    </w:p>
    <w:p>
      <w:pPr>
        <w:spacing w:after="0"/>
        <w:ind w:left="0"/>
        <w:jc w:val="both"/>
      </w:pPr>
      <w:r>
        <w:rPr>
          <w:rFonts w:ascii="Times New Roman"/>
          <w:b w:val="false"/>
          <w:i w:val="false"/>
          <w:color w:val="000000"/>
          <w:sz w:val="28"/>
        </w:rPr>
        <w:t>
      11) конкурстық өтінімдерді ашу күні мен уақыты, конкурстық өтінімдерді қарау мерзімі;</w:t>
      </w:r>
    </w:p>
    <w:p>
      <w:pPr>
        <w:spacing w:after="0"/>
        <w:ind w:left="0"/>
        <w:jc w:val="both"/>
      </w:pPr>
      <w:r>
        <w:rPr>
          <w:rFonts w:ascii="Times New Roman"/>
          <w:b w:val="false"/>
          <w:i w:val="false"/>
          <w:color w:val="000000"/>
          <w:sz w:val="28"/>
        </w:rPr>
        <w:t>
      12) редакциялауға болатын пішімде әрбір лот бойынша шарт жобасы;</w:t>
      </w:r>
    </w:p>
    <w:p>
      <w:pPr>
        <w:spacing w:after="0"/>
        <w:ind w:left="0"/>
        <w:jc w:val="both"/>
      </w:pPr>
      <w:r>
        <w:rPr>
          <w:rFonts w:ascii="Times New Roman"/>
          <w:b w:val="false"/>
          <w:i w:val="false"/>
          <w:color w:val="000000"/>
          <w:sz w:val="28"/>
        </w:rPr>
        <w:t xml:space="preserve">
      13) Кодекстің 213-бабының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әлеуетті жеткізушінің конкурстық өтінімінің бағасын азайту, сондай-ақ әлеуетті жеткізушінің конкурстық өтінімінің шартты бағасын есептеу үшін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көрсетілген құжаттар тізбесін ұсыну туралы талап;</w:t>
      </w:r>
    </w:p>
    <w:p>
      <w:pPr>
        <w:spacing w:after="0"/>
        <w:ind w:left="0"/>
        <w:jc w:val="both"/>
      </w:pPr>
      <w:r>
        <w:rPr>
          <w:rFonts w:ascii="Times New Roman"/>
          <w:b w:val="false"/>
          <w:i w:val="false"/>
          <w:color w:val="000000"/>
          <w:sz w:val="28"/>
        </w:rPr>
        <w:t>
      14) конкурстық өтінімді ресімдеу, сондай ақ әлеуетті жеткізушілердің конкурстық өтінімдерінің ең аз қолданылу мерзімі;</w:t>
      </w:r>
    </w:p>
    <w:p>
      <w:pPr>
        <w:spacing w:after="0"/>
        <w:ind w:left="0"/>
        <w:jc w:val="both"/>
      </w:pPr>
      <w:r>
        <w:rPr>
          <w:rFonts w:ascii="Times New Roman"/>
          <w:b w:val="false"/>
          <w:i w:val="false"/>
          <w:color w:val="000000"/>
          <w:sz w:val="28"/>
        </w:rPr>
        <w:t>
      15) конкурстық өтінімді ТЖҚ сатып алу туралы шарттың орындалуын қамтамасыз етуді енгізудің көлемі (конкурстық құжаттамада белгіленген кезде);</w:t>
      </w:r>
    </w:p>
    <w:p>
      <w:pPr>
        <w:spacing w:after="0"/>
        <w:ind w:left="0"/>
        <w:jc w:val="both"/>
      </w:pPr>
      <w:r>
        <w:rPr>
          <w:rFonts w:ascii="Times New Roman"/>
          <w:b w:val="false"/>
          <w:i w:val="false"/>
          <w:color w:val="000000"/>
          <w:sz w:val="28"/>
        </w:rPr>
        <w:t>
      16) әрбір лот бойынша ҚҚС-ты есепке алмағанда ашық конкурстың нысанасы болып табылатын ТЖҚ сатып алуға бөлінген сомалар туралы мәліметтер;</w:t>
      </w:r>
    </w:p>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тапсырыс берушінің ТЖҚ сатып алу жөніндегі ашық конкурсты өткізуден бас тартуының мерзімдері мен тәртібі туралы мәліметтер;</w:t>
      </w:r>
    </w:p>
    <w:p>
      <w:pPr>
        <w:spacing w:after="0"/>
        <w:ind w:left="0"/>
        <w:jc w:val="both"/>
      </w:pPr>
      <w:r>
        <w:rPr>
          <w:rFonts w:ascii="Times New Roman"/>
          <w:b w:val="false"/>
          <w:i w:val="false"/>
          <w:color w:val="000000"/>
          <w:sz w:val="28"/>
        </w:rPr>
        <w:t>
      18) әрбір лот бойынша пайызбен көрсетілген (0-ден 100-ге дейін) сатып алынатын ТЖҚ елішілік құндылықтың ең аз үлесі.</w:t>
      </w:r>
    </w:p>
    <w:p>
      <w:pPr>
        <w:spacing w:after="0"/>
        <w:ind w:left="0"/>
        <w:jc w:val="both"/>
      </w:pPr>
      <w:r>
        <w:rPr>
          <w:rFonts w:ascii="Times New Roman"/>
          <w:b w:val="false"/>
          <w:i w:val="false"/>
          <w:color w:val="000000"/>
          <w:sz w:val="28"/>
        </w:rPr>
        <w:t>
      Әрбір лот бойынша пайызбен көрсетілген (0-ден 100-ге дейін) сатып алынатын тауарлардағы елішілік құндылық бойынша, оның ішінде тауарлардағы елішілік құндылық бойынша міндеттемелерді қамтымайтын жер қойнауын пайдалануға арналған лицензиялар (келісімшарттар) бойынша көрсеткіштер белгіленеді.</w:t>
      </w:r>
    </w:p>
    <w:p>
      <w:pPr>
        <w:spacing w:after="0"/>
        <w:ind w:left="0"/>
        <w:jc w:val="both"/>
      </w:pPr>
      <w:r>
        <w:rPr>
          <w:rFonts w:ascii="Times New Roman"/>
          <w:b w:val="false"/>
          <w:i w:val="false"/>
          <w:color w:val="000000"/>
          <w:sz w:val="28"/>
        </w:rPr>
        <w:t xml:space="preserve">
      19) ТЖҚ сатып алу кезінде, оларға "Рұқсаттар және хабарламалар туралы" Қазақстан Республикасы Заңының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рұқсат беру және хабарлама жасау тәртібі көзделген кезде тиісті рұқсаттардың немесе хабарламалардың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"36. Тізілімнің (жүйенің) ашық бөлігінде орналастырылатын ашық конкурсты өткізу туралы хабарландыруда мынадай мәліметтер көрсетіледі:</w:t>
      </w:r>
    </w:p>
    <w:p>
      <w:pPr>
        <w:spacing w:after="0"/>
        <w:ind w:left="0"/>
        <w:jc w:val="both"/>
      </w:pPr>
      <w:r>
        <w:rPr>
          <w:rFonts w:ascii="Times New Roman"/>
          <w:b w:val="false"/>
          <w:i w:val="false"/>
          <w:color w:val="000000"/>
          <w:sz w:val="28"/>
        </w:rPr>
        <w:t>
      1) ашық конкурстың нысанасы (лоттың атауы және нөмірі);</w:t>
      </w:r>
    </w:p>
    <w:p>
      <w:pPr>
        <w:spacing w:after="0"/>
        <w:ind w:left="0"/>
        <w:jc w:val="both"/>
      </w:pPr>
      <w:r>
        <w:rPr>
          <w:rFonts w:ascii="Times New Roman"/>
          <w:b w:val="false"/>
          <w:i w:val="false"/>
          <w:color w:val="000000"/>
          <w:sz w:val="28"/>
        </w:rPr>
        <w:t>
      2) әкімшілік-аумақтық объектілердің жіктеуішіне сәйкес тапсырыс берушінің атауы мен орналасқан орны;</w:t>
      </w:r>
    </w:p>
    <w:p>
      <w:pPr>
        <w:spacing w:after="0"/>
        <w:ind w:left="0"/>
        <w:jc w:val="both"/>
      </w:pPr>
      <w:r>
        <w:rPr>
          <w:rFonts w:ascii="Times New Roman"/>
          <w:b w:val="false"/>
          <w:i w:val="false"/>
          <w:color w:val="000000"/>
          <w:sz w:val="28"/>
        </w:rPr>
        <w:t>
      3) әрбір лот бойынша сатып алынатын тауарлардың сипаттамасы, өлшем бірлігі, орындалатын жұмыстар мен көрсетілетін қызметтер көлемі, сондай-ақ әрбір лот бойынша техникалық ерекшеліктің электрондық көшірмесі;</w:t>
      </w:r>
    </w:p>
    <w:p>
      <w:pPr>
        <w:spacing w:after="0"/>
        <w:ind w:left="0"/>
        <w:jc w:val="both"/>
      </w:pPr>
      <w:r>
        <w:rPr>
          <w:rFonts w:ascii="Times New Roman"/>
          <w:b w:val="false"/>
          <w:i w:val="false"/>
          <w:color w:val="000000"/>
          <w:sz w:val="28"/>
        </w:rPr>
        <w:t>
      4) әрбір лот бойынша тауарларды жеткізу, жұмыстарды орындау немесе қызметтерді көрсету мерзімдері сатып алу туралы шарт жасалған күннен бастап немесе конкурстық құжаттамада айқындалған күннен бастап немесе сатып алу туралы шарт жасалғаннан кейін конкурстық құжаттамада айқындалған оқиғалар басталған күннен бастап, әрбір лот бойынша тауарларды жеткізу, қызметтерді көрсету, жұмыстарды орындау орны;</w:t>
      </w:r>
    </w:p>
    <w:p>
      <w:pPr>
        <w:spacing w:after="0"/>
        <w:ind w:left="0"/>
        <w:jc w:val="both"/>
      </w:pPr>
      <w:r>
        <w:rPr>
          <w:rFonts w:ascii="Times New Roman"/>
          <w:b w:val="false"/>
          <w:i w:val="false"/>
          <w:color w:val="000000"/>
          <w:sz w:val="28"/>
        </w:rPr>
        <w:t>
      5) конкурстық құжаттаманың электрондық көшірмесі;</w:t>
      </w:r>
    </w:p>
    <w:p>
      <w:pPr>
        <w:spacing w:after="0"/>
        <w:ind w:left="0"/>
        <w:jc w:val="both"/>
      </w:pPr>
      <w:r>
        <w:rPr>
          <w:rFonts w:ascii="Times New Roman"/>
          <w:b w:val="false"/>
          <w:i w:val="false"/>
          <w:color w:val="000000"/>
          <w:sz w:val="28"/>
        </w:rPr>
        <w:t>
      6) тізілімде (жүйеде) конкурстық өтінімдерді ұсынудың басталу және аяқталу уақыты, сондай-ақ конкурстық өтінімдерді ашу күні мен уақыты;</w:t>
      </w:r>
    </w:p>
    <w:p>
      <w:pPr>
        <w:spacing w:after="0"/>
        <w:ind w:left="0"/>
        <w:jc w:val="both"/>
      </w:pPr>
      <w:r>
        <w:rPr>
          <w:rFonts w:ascii="Times New Roman"/>
          <w:b w:val="false"/>
          <w:i w:val="false"/>
          <w:color w:val="000000"/>
          <w:sz w:val="28"/>
        </w:rPr>
        <w:t>
      7) ҚҚС есепке алмағанда, әрбір лот бойынша ТЖҚ сатып алуға бөлінген сома;</w:t>
      </w:r>
    </w:p>
    <w:p>
      <w:pPr>
        <w:spacing w:after="0"/>
        <w:ind w:left="0"/>
        <w:jc w:val="both"/>
      </w:pPr>
      <w:r>
        <w:rPr>
          <w:rFonts w:ascii="Times New Roman"/>
          <w:b w:val="false"/>
          <w:i w:val="false"/>
          <w:color w:val="000000"/>
          <w:sz w:val="28"/>
        </w:rPr>
        <w:t>
      8) ашық конкурстың қорытындылары шығарылған күннен бастап әрбір лот бойынша ТЖҚ сатып алу туралы шарт жасасудың мерзімі;</w:t>
      </w:r>
    </w:p>
    <w:p>
      <w:pPr>
        <w:spacing w:after="0"/>
        <w:ind w:left="0"/>
        <w:jc w:val="both"/>
      </w:pPr>
      <w:r>
        <w:rPr>
          <w:rFonts w:ascii="Times New Roman"/>
          <w:b w:val="false"/>
          <w:i w:val="false"/>
          <w:color w:val="000000"/>
          <w:sz w:val="28"/>
        </w:rPr>
        <w:t>
      9) әрбір лот бойынша пайызбен көрсетілген (0-ден 100-ге дейін) сатып алынатын тауарлардағы, жұмыстардағы (көрсетілетін қызметтердегі) елішілік құндылықтың ең аз үлесі.</w:t>
      </w:r>
    </w:p>
    <w:p>
      <w:pPr>
        <w:spacing w:after="0"/>
        <w:ind w:left="0"/>
        <w:jc w:val="both"/>
      </w:pPr>
      <w:r>
        <w:rPr>
          <w:rFonts w:ascii="Times New Roman"/>
          <w:b w:val="false"/>
          <w:i w:val="false"/>
          <w:color w:val="000000"/>
          <w:sz w:val="28"/>
        </w:rPr>
        <w:t>
      Әрбір лот бойынша пайызбен көрсетілген (0-ден 100-ге дейін) сатып алынатын тауарлардағы елішілік құндылық бойынша, оның ішінде тауарлардағы елішілік құндылық бойынша міндеттемелерді қамтымайтын жер қойнауын пайдалануға арналған лицензиялар (келісімшарттар) бойынша көрсеткіштер белгіленеді;</w:t>
      </w:r>
    </w:p>
    <w:p>
      <w:pPr>
        <w:spacing w:after="0"/>
        <w:ind w:left="0"/>
        <w:jc w:val="both"/>
      </w:pPr>
      <w:r>
        <w:rPr>
          <w:rFonts w:ascii="Times New Roman"/>
          <w:b w:val="false"/>
          <w:i w:val="false"/>
          <w:color w:val="000000"/>
          <w:sz w:val="28"/>
        </w:rPr>
        <w:t>
      10) әрбір лот бойынша, оның шеңберінде ТЖҚ сатып алу жүзеге асырылатын жер қойнауын пайдалануға арналған лицензия (-лар) (келісімшарт (-тар)) нөмірі;</w:t>
      </w:r>
    </w:p>
    <w:p>
      <w:pPr>
        <w:spacing w:after="0"/>
        <w:ind w:left="0"/>
        <w:jc w:val="both"/>
      </w:pPr>
      <w:r>
        <w:rPr>
          <w:rFonts w:ascii="Times New Roman"/>
          <w:b w:val="false"/>
          <w:i w:val="false"/>
          <w:color w:val="000000"/>
          <w:sz w:val="28"/>
        </w:rPr>
        <w:t>
      11) сатып алынатын ТЖҚ бағасынан басқа, әлеуетті жеткізушінің конкурстық баға ұсынысына, ҚҚС есептемегенде, конкурстық құжаттамада көзделген өзге шығыстарды қосуы;</w:t>
      </w:r>
    </w:p>
    <w:p>
      <w:pPr>
        <w:spacing w:after="0"/>
        <w:ind w:left="0"/>
        <w:jc w:val="both"/>
      </w:pPr>
      <w:r>
        <w:rPr>
          <w:rFonts w:ascii="Times New Roman"/>
          <w:b w:val="false"/>
          <w:i w:val="false"/>
          <w:color w:val="000000"/>
          <w:sz w:val="28"/>
        </w:rPr>
        <w:t>
      12) конкурстық өтінімнің қолданыс мерзімі;</w:t>
      </w:r>
    </w:p>
    <w:p>
      <w:pPr>
        <w:spacing w:after="0"/>
        <w:ind w:left="0"/>
        <w:jc w:val="both"/>
      </w:pPr>
      <w:r>
        <w:rPr>
          <w:rFonts w:ascii="Times New Roman"/>
          <w:b w:val="false"/>
          <w:i w:val="false"/>
          <w:color w:val="000000"/>
          <w:sz w:val="28"/>
        </w:rPr>
        <w:t>
      13) сатып алу коды.";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"41. Әлеуетті жеткізушінің конкурстық өтінімінде мыналардың:</w:t>
      </w:r>
    </w:p>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 Заңының 1, 2 және 3-қосымшаларына сәйкес хабарламаның жіберілгендігін растайтын, берілген рұқсаттың немесе құжаттың электрондық көшірмелері (ТЖҚ сатып алу кезінде, олар үшін "Рұқсаттар және хабарламалар туралы" Қазақстан Республикасы Заңының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рұқсат беру немесе хабарлама жасау тәртібі енгізілген кезде);</w:t>
      </w:r>
    </w:p>
    <w:p>
      <w:pPr>
        <w:spacing w:after="0"/>
        <w:ind w:left="0"/>
        <w:jc w:val="both"/>
      </w:pPr>
      <w:r>
        <w:rPr>
          <w:rFonts w:ascii="Times New Roman"/>
          <w:b w:val="false"/>
          <w:i w:val="false"/>
          <w:color w:val="000000"/>
          <w:sz w:val="28"/>
        </w:rPr>
        <w:t>
      2) банктің немесе банк филиалының алдындағы әлеуетті жеткізушінің міндеттемелері бойынша анықтама берілген күннің алдындағы үш айдан астам мерзімі өткен берешектің жоқтығы туралы әлеуетті жеткізушіге қызмет көрсететін банктің немесе банк филиалының қол және мөр қойылған анықтамасының электрондық көшірмесі (екінші деңгейдегі бірнеше банктің немесе филиалдарының, сондай-ақ шетелдік банктің клиенті болып табылатын әлеуетті жеткізуші, осы анықтама осындай банктердің әрқайсысынан ұсынылады). Анықтама конкурстық өтінімдер ашылатын күннің алдындағы бір айдан кейін беріледі;</w:t>
      </w:r>
    </w:p>
    <w:p>
      <w:pPr>
        <w:spacing w:after="0"/>
        <w:ind w:left="0"/>
        <w:jc w:val="both"/>
      </w:pPr>
      <w:r>
        <w:rPr>
          <w:rFonts w:ascii="Times New Roman"/>
          <w:b w:val="false"/>
          <w:i w:val="false"/>
          <w:color w:val="000000"/>
          <w:sz w:val="28"/>
        </w:rPr>
        <w:t xml:space="preserve">
      3) төлем мерзімі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ұзартылған жағдайларды қоспағанда берешегінің жоқтығы туралы немесе конкурстық өтінімдерді ашу күнінің алдындағы бір айдан кешіктірілмеген күндегі жағдай бойынша бір теңгеден кем берешегінің болуы туралы тиісті салық органы анықтамасының электрондық көшірмесі;</w:t>
      </w:r>
    </w:p>
    <w:p>
      <w:pPr>
        <w:spacing w:after="0"/>
        <w:ind w:left="0"/>
        <w:jc w:val="both"/>
      </w:pPr>
      <w:r>
        <w:rPr>
          <w:rFonts w:ascii="Times New Roman"/>
          <w:b w:val="false"/>
          <w:i w:val="false"/>
          <w:color w:val="000000"/>
          <w:sz w:val="28"/>
        </w:rPr>
        <w:t>
      4) әлеуетті жеткізушінің – Қазақстан Республикасы бейрезидентінің қызметі осы жеткізушінің банкрот деп танылуына байланысты тоқтатылмағандығы туралы осыған уәкілетті тұлғамен берілген құжаттың электрондық көшірмесі;</w:t>
      </w:r>
    </w:p>
    <w:p>
      <w:pPr>
        <w:spacing w:after="0"/>
        <w:ind w:left="0"/>
        <w:jc w:val="both"/>
      </w:pPr>
      <w:r>
        <w:rPr>
          <w:rFonts w:ascii="Times New Roman"/>
          <w:b w:val="false"/>
          <w:i w:val="false"/>
          <w:color w:val="000000"/>
          <w:sz w:val="28"/>
        </w:rPr>
        <w:t>
      5) ТЖҚ-ның функционалдық, техникалық, сапалық және пайдалану сипаттамалары қамтылған техникалық ерекшеліктің, сондай-ақ ТЖҚ-ның осы сипаттамаларға сәйкестігін растайтын құжаттардың электрондық көшірмелері болуға тиіс.</w:t>
      </w:r>
    </w:p>
    <w:p>
      <w:pPr>
        <w:spacing w:after="0"/>
        <w:ind w:left="0"/>
        <w:jc w:val="both"/>
      </w:pPr>
      <w:r>
        <w:rPr>
          <w:rFonts w:ascii="Times New Roman"/>
          <w:b w:val="false"/>
          <w:i w:val="false"/>
          <w:color w:val="000000"/>
          <w:sz w:val="28"/>
        </w:rPr>
        <w:t>
      Тауар сатып алынған кезде техникалық ерекшелікте жеткізуге ұсынылатын тауардың шығарушы елі, өндірушісі, модельдің атауы және техникалық сипаттамалары көрсетіледі.</w:t>
      </w:r>
    </w:p>
    <w:p>
      <w:pPr>
        <w:spacing w:after="0"/>
        <w:ind w:left="0"/>
        <w:jc w:val="both"/>
      </w:pPr>
      <w:r>
        <w:rPr>
          <w:rFonts w:ascii="Times New Roman"/>
          <w:b w:val="false"/>
          <w:i w:val="false"/>
          <w:color w:val="000000"/>
          <w:sz w:val="28"/>
        </w:rPr>
        <w:t>
      Конкурстық құжаттамада жеткізу мерзімі күнтізбелік алпыс күннен кем болып белгіленген кезде, сатып алынатын тауарларды қазақстандық өндіруші конкурстық өтінімде жеткізу мерзімі шарт жасалған күннен бастап немесе жеткізілетін тауардың бірінші партиясына өтінім жіберілген кезден бастап күнтізбелік тоқсан күннен аспайтын мерзімді көрсетеді;</w:t>
      </w:r>
    </w:p>
    <w:p>
      <w:pPr>
        <w:spacing w:after="0"/>
        <w:ind w:left="0"/>
        <w:jc w:val="both"/>
      </w:pPr>
      <w:r>
        <w:rPr>
          <w:rFonts w:ascii="Times New Roman"/>
          <w:b w:val="false"/>
          <w:i w:val="false"/>
          <w:color w:val="000000"/>
          <w:sz w:val="28"/>
        </w:rPr>
        <w:t>
      6) әрбір лот бойынша пайызбен көрсетілген (0-ден 100-ге дейін), ұсынылатын ТЖҚ-ның елішілік құндылығы бойынша міндеттемелер.</w:t>
      </w:r>
    </w:p>
    <w:p>
      <w:pPr>
        <w:spacing w:after="0"/>
        <w:ind w:left="0"/>
        <w:jc w:val="both"/>
      </w:pPr>
      <w:r>
        <w:rPr>
          <w:rFonts w:ascii="Times New Roman"/>
          <w:b w:val="false"/>
          <w:i w:val="false"/>
          <w:color w:val="000000"/>
          <w:sz w:val="28"/>
        </w:rPr>
        <w:t>
      Әрбір лот бойынша пайызбен көрсетілген (0-ден 100-ге дейін) сатып алынатын тауарлардағы елішілік құндылық бойынша, оның ішінде тауарлардағы елішілік құндылық бойынша міндеттемелерді қамтымайтын жер қойнауын пайдалануға арналған лицензиялар (келісімшарттар) бойынша көрсеткіштер белгіленеді;</w:t>
      </w:r>
    </w:p>
    <w:p>
      <w:pPr>
        <w:spacing w:after="0"/>
        <w:ind w:left="0"/>
        <w:jc w:val="both"/>
      </w:pPr>
      <w:r>
        <w:rPr>
          <w:rFonts w:ascii="Times New Roman"/>
          <w:b w:val="false"/>
          <w:i w:val="false"/>
          <w:color w:val="000000"/>
          <w:sz w:val="28"/>
        </w:rPr>
        <w:t>
      7) пайдалы қатты қазбаларды өндіру жөніндегі операцияларды жүргізумен байланысты жұмыстардың жекелеген түрлерін орындауға арналған шартты орындау кезінде мердігердің осы Қағидаларды сақтау туралы келісімі (әлеуетті жеткізуші мердігерлік шартын орындауға қажетті ТЖҚ сатып алған кезде);</w:t>
      </w:r>
    </w:p>
    <w:p>
      <w:pPr>
        <w:spacing w:after="0"/>
        <w:ind w:left="0"/>
        <w:jc w:val="both"/>
      </w:pPr>
      <w:r>
        <w:rPr>
          <w:rFonts w:ascii="Times New Roman"/>
          <w:b w:val="false"/>
          <w:i w:val="false"/>
          <w:color w:val="000000"/>
          <w:sz w:val="28"/>
        </w:rPr>
        <w:t>
      8) әлеуетті жеткізуші жұмыстарды орындаған, қызметтерді көрсеткен ұйымдардың ұсыныс хаттары немесе оң пікірлері және жұмыс тәжірибесінің әр жылы үшін жиынтық көлемі кемінде бір шарт бойынша тиісті қаржы жылына белгіленген он төрт мың еселік айлық есептік көрсеткіштің мөлшерінен асқан сомаға орындалған жұмыстардың немесе көрсетілген қызметтердің қабылдануын-тапсырылуын растайтын актілердің электрондық көшірмелері (конкурстық құжаттамада белгіленген кезде);</w:t>
      </w:r>
    </w:p>
    <w:p>
      <w:pPr>
        <w:spacing w:after="0"/>
        <w:ind w:left="0"/>
        <w:jc w:val="both"/>
      </w:pPr>
      <w:r>
        <w:rPr>
          <w:rFonts w:ascii="Times New Roman"/>
          <w:b w:val="false"/>
          <w:i w:val="false"/>
          <w:color w:val="000000"/>
          <w:sz w:val="28"/>
        </w:rPr>
        <w:t>
      9) конкурстық құжаттаманың талаптарына сәйкес, сатып алынатын тауарлардың өндірушісі тапсырыс берушіге және әлеуетті жеткізушіге берген хаттың электрондық көшірмесі (тапсырыс беруші конкурстық құжаттамада тиісті талапты белгілеген кезде);</w:t>
      </w:r>
    </w:p>
    <w:p>
      <w:pPr>
        <w:spacing w:after="0"/>
        <w:ind w:left="0"/>
        <w:jc w:val="both"/>
      </w:pPr>
      <w:r>
        <w:rPr>
          <w:rFonts w:ascii="Times New Roman"/>
          <w:b w:val="false"/>
          <w:i w:val="false"/>
          <w:color w:val="000000"/>
          <w:sz w:val="28"/>
        </w:rPr>
        <w:t>
      10) тапсырыс берушінің банк шотына кепілдікті ақшалай жарнаның енгізілуін растайтын төлем тапсырмасының электрондық көшірмесі немесе конкурстық өтінімді қамтамасыз ету ретінде ұсынылған, осы Қағидалардың 43-тармағына сәйкес енгізілген банк кепілдігі (тапсырыс беруші конкурстық құжаттамада тиісті талапты белгілеген кезде);</w:t>
      </w:r>
    </w:p>
    <w:p>
      <w:pPr>
        <w:spacing w:after="0"/>
        <w:ind w:left="0"/>
        <w:jc w:val="both"/>
      </w:pPr>
      <w:r>
        <w:rPr>
          <w:rFonts w:ascii="Times New Roman"/>
          <w:b w:val="false"/>
          <w:i w:val="false"/>
          <w:color w:val="000000"/>
          <w:sz w:val="28"/>
        </w:rPr>
        <w:t xml:space="preserve">
      11) әлеуетті жеткізушіде "Техникалық реттеу туралы" Қазақстан Республикасының Заңының 13-бабына және "Сәйкестікті бағалау саласындағы аккредиттеу туралы" Қазақстан Республикасының Заңының </w:t>
      </w:r>
      <w:r>
        <w:rPr>
          <w:rFonts w:ascii="Times New Roman"/>
          <w:b w:val="false"/>
          <w:i w:val="false"/>
          <w:color w:val="000000"/>
          <w:sz w:val="28"/>
        </w:rPr>
        <w:t>13-бабына</w:t>
      </w:r>
      <w:r>
        <w:rPr>
          <w:rFonts w:ascii="Times New Roman"/>
          <w:b w:val="false"/>
          <w:i w:val="false"/>
          <w:color w:val="000000"/>
          <w:sz w:val="28"/>
        </w:rPr>
        <w:t xml:space="preserve"> сәйкес аккредиттелген ұйыммен сертификатталған, мемлекеттік стандарттарға сәйкес менеджмент жүйесінің (сертификатталған жүйелердің) бар болуын растайтын құжаттың электрондық көшірмесі (тапсырыс беруші конкурстық құжаттамада тиісті талапты белгілеген кезде);</w:t>
      </w:r>
    </w:p>
    <w:p>
      <w:pPr>
        <w:spacing w:after="0"/>
        <w:ind w:left="0"/>
        <w:jc w:val="both"/>
      </w:pPr>
      <w:r>
        <w:rPr>
          <w:rFonts w:ascii="Times New Roman"/>
          <w:b w:val="false"/>
          <w:i w:val="false"/>
          <w:color w:val="000000"/>
          <w:sz w:val="28"/>
        </w:rPr>
        <w:t>
      12) конкурстық құжаттамаға сәйкес ҚҚС есепке алусыз әрбір лот бойынша бөлек тізілімде (жүйеде) электрондық нысанда ұсынылатын ашық конкурсқа әлеуетті қатысушының конкурстық баға ұсынысы болуға тиіс;</w:t>
      </w:r>
    </w:p>
    <w:p>
      <w:pPr>
        <w:spacing w:after="0"/>
        <w:ind w:left="0"/>
        <w:jc w:val="both"/>
      </w:pPr>
      <w:r>
        <w:rPr>
          <w:rFonts w:ascii="Times New Roman"/>
          <w:b w:val="false"/>
          <w:i w:val="false"/>
          <w:color w:val="000000"/>
          <w:sz w:val="28"/>
        </w:rPr>
        <w:t xml:space="preserve">
      13) жеке тұлға болып табылатын әлеуетті жеткізуші, жеке басын куәландыратын құжаттың электрондық көшірмесін, жеке немесе бизнес-сәйкестендіру нөмірін көрсете отырып, дара кәсіпкерлік субъектісі ретінде тіркелгені туралы құжаттың электрондық көшірмесін (дара кәсіпкерлік субъектілері үшін) ұсынады. </w:t>
      </w:r>
    </w:p>
    <w:p>
      <w:pPr>
        <w:spacing w:after="0"/>
        <w:ind w:left="0"/>
        <w:jc w:val="both"/>
      </w:pPr>
      <w:r>
        <w:rPr>
          <w:rFonts w:ascii="Times New Roman"/>
          <w:b w:val="false"/>
          <w:i w:val="false"/>
          <w:color w:val="000000"/>
          <w:sz w:val="28"/>
        </w:rPr>
        <w:t xml:space="preserve">
      Әлеуетті жеткізуші заңды тұлға болып табылса мынадай құжаттарды ұсынады: </w:t>
      </w:r>
    </w:p>
    <w:p>
      <w:pPr>
        <w:spacing w:after="0"/>
        <w:ind w:left="0"/>
        <w:jc w:val="both"/>
      </w:pP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Республикасының Заңының (бұдан әрі – Заңды тұлғаларды мемлекеттік тіркеу туралы заңы) </w:t>
      </w:r>
      <w:r>
        <w:rPr>
          <w:rFonts w:ascii="Times New Roman"/>
          <w:b w:val="false"/>
          <w:i w:val="false"/>
          <w:color w:val="000000"/>
          <w:sz w:val="28"/>
        </w:rPr>
        <w:t>7-бабына</w:t>
      </w:r>
      <w:r>
        <w:rPr>
          <w:rFonts w:ascii="Times New Roman"/>
          <w:b w:val="false"/>
          <w:i w:val="false"/>
          <w:color w:val="000000"/>
          <w:sz w:val="28"/>
        </w:rPr>
        <w:t xml:space="preserve"> сәйкес бекітілген жарғының электрондық көшірмесі немесе мемлекеттік тіркеу туралы өтініштің электрондық көшірмесі;</w:t>
      </w:r>
    </w:p>
    <w:p>
      <w:pPr>
        <w:spacing w:after="0"/>
        <w:ind w:left="0"/>
        <w:jc w:val="both"/>
      </w:pPr>
      <w:r>
        <w:rPr>
          <w:rFonts w:ascii="Times New Roman"/>
          <w:b w:val="false"/>
          <w:i w:val="false"/>
          <w:color w:val="000000"/>
          <w:sz w:val="28"/>
        </w:rPr>
        <w:t>
      құрылтайшылар (қатысушылар) немесе құрылтайшылар (қатысушылар) құрамы туралы мәліметтерден тұратын құрылтай құжаттарының үзіндісінің электрондық көшірмесі (жарғы құрылтайшылар (қатысушылар) немесе құрылтайшылар (қатысушылар) құрамы туралы мәліметтерді қамтымаса);</w:t>
      </w:r>
    </w:p>
    <w:p>
      <w:pPr>
        <w:spacing w:after="0"/>
        <w:ind w:left="0"/>
        <w:jc w:val="both"/>
      </w:pPr>
      <w:r>
        <w:rPr>
          <w:rFonts w:ascii="Times New Roman"/>
          <w:b w:val="false"/>
          <w:i w:val="false"/>
          <w:color w:val="000000"/>
          <w:sz w:val="28"/>
        </w:rPr>
        <w:t>
      конкурстық өтінімдерді ашу күнінің алдындағы бір айдан кешіктірілмей берілген акциялар ұстаушылардың тізілімінен үзінді көшірме (акционерлік қоғамдар үшін);</w:t>
      </w:r>
    </w:p>
    <w:p>
      <w:pPr>
        <w:spacing w:after="0"/>
        <w:ind w:left="0"/>
        <w:jc w:val="both"/>
      </w:pPr>
      <w:r>
        <w:rPr>
          <w:rFonts w:ascii="Times New Roman"/>
          <w:b w:val="false"/>
          <w:i w:val="false"/>
          <w:color w:val="000000"/>
          <w:sz w:val="28"/>
        </w:rPr>
        <w:t xml:space="preserve">
      Заңды тұлғаларды мемлекеттік тіркеу туралы заңының </w:t>
      </w:r>
      <w:r>
        <w:rPr>
          <w:rFonts w:ascii="Times New Roman"/>
          <w:b w:val="false"/>
          <w:i w:val="false"/>
          <w:color w:val="000000"/>
          <w:sz w:val="28"/>
        </w:rPr>
        <w:t>12-бабына</w:t>
      </w:r>
      <w:r>
        <w:rPr>
          <w:rFonts w:ascii="Times New Roman"/>
          <w:b w:val="false"/>
          <w:i w:val="false"/>
          <w:color w:val="000000"/>
          <w:sz w:val="28"/>
        </w:rPr>
        <w:t xml:space="preserve"> сәйкес белгіленген тәртіппен алынған заңды тұлғаны мемлекеттік тіркеу (қайта тіркеу) туралы куәліктің немесе анықтаманың электрондық көшірмесі.</w:t>
      </w:r>
    </w:p>
    <w:p>
      <w:pPr>
        <w:spacing w:after="0"/>
        <w:ind w:left="0"/>
        <w:jc w:val="both"/>
      </w:pPr>
      <w:r>
        <w:rPr>
          <w:rFonts w:ascii="Times New Roman"/>
          <w:b w:val="false"/>
          <w:i w:val="false"/>
          <w:color w:val="000000"/>
          <w:sz w:val="28"/>
        </w:rPr>
        <w:t>
      Қазақстан Республикасының бейрезиденттері осы тармақшада көрсетілген және Қазақстан Республикасының бейрезиденті мемлекетінде белгіленген тәртіпте алынған ақпаратты, ұқсас ақпаратты қамтитын құжаттардың электрондық көшірмелерін ұсынады;</w:t>
      </w:r>
    </w:p>
    <w:p>
      <w:pPr>
        <w:spacing w:after="0"/>
        <w:ind w:left="0"/>
        <w:jc w:val="both"/>
      </w:pPr>
      <w:r>
        <w:rPr>
          <w:rFonts w:ascii="Times New Roman"/>
          <w:b w:val="false"/>
          <w:i w:val="false"/>
          <w:color w:val="000000"/>
          <w:sz w:val="28"/>
        </w:rPr>
        <w:t>
      14) әлеуетті жеткізуші жұмыскерлерінің кәсіби біліктілігін растайтын дипломдардың, сертификаттардың, куәліктердің және басқа да құжаттардың электрондық көшірмелері (тапсырыс беруші конкурстық құжаттамада тиісті талапты белгілеген кезде);</w:t>
      </w:r>
    </w:p>
    <w:p>
      <w:pPr>
        <w:spacing w:after="0"/>
        <w:ind w:left="0"/>
        <w:jc w:val="both"/>
      </w:pPr>
      <w:r>
        <w:rPr>
          <w:rFonts w:ascii="Times New Roman"/>
          <w:b w:val="false"/>
          <w:i w:val="false"/>
          <w:color w:val="000000"/>
          <w:sz w:val="28"/>
        </w:rPr>
        <w:t>
      15) тапсырыс берушінің ТЖҚ сатып алу туралы шарт жобасында сатып алынатын ТЖҚ толық көрсетумен ТЖҚ бағасын қалыптастыру тәртібін қолданудан бас тартуын немесе келісімін растайтын құжаттың электрондық көшірмесі (тапсырыс беруші конкурстық құжаттамада тиісті талапты белгілеген кезде).</w:t>
      </w:r>
    </w:p>
    <w:p>
      <w:pPr>
        <w:spacing w:after="0"/>
        <w:ind w:left="0"/>
        <w:jc w:val="both"/>
      </w:pPr>
      <w:r>
        <w:rPr>
          <w:rFonts w:ascii="Times New Roman"/>
          <w:b w:val="false"/>
          <w:i w:val="false"/>
          <w:color w:val="000000"/>
          <w:sz w:val="28"/>
        </w:rPr>
        <w:t>
      Әлеуетті жеткізушінің ТЖҚ сатып алу туралы шарт жобасында тапсырыс берушінің сатып алынатын ТЖҚ бағасын қалыптастыру тәртібін қолданудан бас тартуы осындай әлеуетті жеткізушінің конкурстық өтінімін ашық конкурсқа қатысуға қабылдамау үшін негіз болып табылмайды;</w:t>
      </w:r>
    </w:p>
    <w:p>
      <w:pPr>
        <w:spacing w:after="0"/>
        <w:ind w:left="0"/>
        <w:jc w:val="both"/>
      </w:pPr>
      <w:r>
        <w:rPr>
          <w:rFonts w:ascii="Times New Roman"/>
          <w:b w:val="false"/>
          <w:i w:val="false"/>
          <w:color w:val="000000"/>
          <w:sz w:val="28"/>
        </w:rPr>
        <w:t>
      16) осы әлеуетті жеткізуші сатып алынатын тауардың өндірушісі екендігін немесе сатып алынатын тауардың өндірушісімен берілген осы әлеуетті жеткізуші сатып алынатын тауардың өндірушісімен сауда-делдалдық қатынаста екендігін растайтын құжаттың электрондық көшірмесі (тапсырыс беруші конкурстық құжаттамада тиісті талапты белгілеген жағдайда);</w:t>
      </w:r>
    </w:p>
    <w:p>
      <w:pPr>
        <w:spacing w:after="0"/>
        <w:ind w:left="0"/>
        <w:jc w:val="both"/>
      </w:pPr>
      <w:r>
        <w:rPr>
          <w:rFonts w:ascii="Times New Roman"/>
          <w:b w:val="false"/>
          <w:i w:val="false"/>
          <w:color w:val="000000"/>
          <w:sz w:val="28"/>
        </w:rPr>
        <w:t>
      17) әлеуетті жеткізушінің сатып алынатын жұмыстарды (қызметтерді) орындау (көрсету) үшін жеткілікті материалдық ресурстарға меншік құқығын немесе басқа да заңдық негіздемелерді растайтын құжаттардың электрондық көшірмелері (тапсырыс беруші конкурстық құжаттамада тиісті талапты белгілеген кезде).</w:t>
      </w:r>
    </w:p>
    <w:p>
      <w:pPr>
        <w:spacing w:after="0"/>
        <w:ind w:left="0"/>
        <w:jc w:val="both"/>
      </w:pPr>
      <w:r>
        <w:rPr>
          <w:rFonts w:ascii="Times New Roman"/>
          <w:b w:val="false"/>
          <w:i w:val="false"/>
          <w:color w:val="000000"/>
          <w:sz w:val="28"/>
        </w:rPr>
        <w:t>
      Қазақстан Республикасының бейрезиденті осы тармақтың 2), 3), 4), 13) тармақшаларының бірімен белгіленген шарттарда көзделген ақпаратты ұсына алмаған кезде Қазақстан Республикасының бейрезидентіне оның аталған шарттарға сәйкестігі туралы, сондай-ақ, Қазақстан Республикасы бейрезидентінің мемлекетінде белгіленген тәртіппен шартталған осы тармақтың 2), 3), 4), 13) тармақшаларында көзделген ақпаратты ұсыну мүмкін еместігін дәлелді негіздеуден тұратын кепілдік хаттың электрондық көшірмесін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"65. Конкурстық комиссия төмендегі негіздер бойынша конкурстық өтінімді қабылдамайды және әлеуетті жеткізушіні ашық конкурсқа қатысуға жібермейді:</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43-тармақтарында</w:t>
      </w:r>
      <w:r>
        <w:rPr>
          <w:rFonts w:ascii="Times New Roman"/>
          <w:b w:val="false"/>
          <w:i w:val="false"/>
          <w:color w:val="000000"/>
          <w:sz w:val="28"/>
        </w:rPr>
        <w:t xml:space="preserve"> көзделген құжаттар ұсынылмаса немесе конкурстық құжаттаманы және осы Қағидаларды бұза отырып ұсынылса;</w:t>
      </w:r>
    </w:p>
    <w:p>
      <w:pPr>
        <w:spacing w:after="0"/>
        <w:ind w:left="0"/>
        <w:jc w:val="both"/>
      </w:pPr>
      <w:r>
        <w:rPr>
          <w:rFonts w:ascii="Times New Roman"/>
          <w:b w:val="false"/>
          <w:i w:val="false"/>
          <w:color w:val="000000"/>
          <w:sz w:val="28"/>
        </w:rPr>
        <w:t xml:space="preserve">
      2) конкурстық өтінім файлды ашудағы қатемен ұсынылған ақпараттан тұрса; </w:t>
      </w:r>
    </w:p>
    <w:p>
      <w:pPr>
        <w:spacing w:after="0"/>
        <w:ind w:left="0"/>
        <w:jc w:val="both"/>
      </w:pPr>
      <w:r>
        <w:rPr>
          <w:rFonts w:ascii="Times New Roman"/>
          <w:b w:val="false"/>
          <w:i w:val="false"/>
          <w:color w:val="000000"/>
          <w:sz w:val="28"/>
        </w:rPr>
        <w:t xml:space="preserve">
      3) конкурстық өтінім осы Қағидалардың </w:t>
      </w:r>
      <w:r>
        <w:rPr>
          <w:rFonts w:ascii="Times New Roman"/>
          <w:b w:val="false"/>
          <w:i w:val="false"/>
          <w:color w:val="000000"/>
          <w:sz w:val="28"/>
        </w:rPr>
        <w:t>39-тармағының</w:t>
      </w:r>
      <w:r>
        <w:rPr>
          <w:rFonts w:ascii="Times New Roman"/>
          <w:b w:val="false"/>
          <w:i w:val="false"/>
          <w:color w:val="000000"/>
          <w:sz w:val="28"/>
        </w:rPr>
        <w:t xml:space="preserve"> нормаларын бұзумен ресімделген немесе ұсынылған құжаттарды қамтыса;</w:t>
      </w:r>
    </w:p>
    <w:p>
      <w:pPr>
        <w:spacing w:after="0"/>
        <w:ind w:left="0"/>
        <w:jc w:val="both"/>
      </w:pPr>
      <w:r>
        <w:rPr>
          <w:rFonts w:ascii="Times New Roman"/>
          <w:b w:val="false"/>
          <w:i w:val="false"/>
          <w:color w:val="000000"/>
          <w:sz w:val="28"/>
        </w:rPr>
        <w:t xml:space="preserve">
      4) төлем мерзімі Салық </w:t>
      </w:r>
      <w:r>
        <w:rPr>
          <w:rFonts w:ascii="Times New Roman"/>
          <w:b w:val="false"/>
          <w:i w:val="false"/>
          <w:color w:val="000000"/>
          <w:sz w:val="28"/>
        </w:rPr>
        <w:t>кодексіне</w:t>
      </w:r>
      <w:r>
        <w:rPr>
          <w:rFonts w:ascii="Times New Roman"/>
          <w:b w:val="false"/>
          <w:i w:val="false"/>
          <w:color w:val="000000"/>
          <w:sz w:val="28"/>
        </w:rPr>
        <w:t xml:space="preserve"> сәйкес ұзартылған жағдайларды қоспағанда, тиісті салық органының анықтамасында бір теңге және одан артық мөлшердегі берешек туралы мәліметтер болса;</w:t>
      </w:r>
    </w:p>
    <w:p>
      <w:pPr>
        <w:spacing w:after="0"/>
        <w:ind w:left="0"/>
        <w:jc w:val="both"/>
      </w:pPr>
      <w:r>
        <w:rPr>
          <w:rFonts w:ascii="Times New Roman"/>
          <w:b w:val="false"/>
          <w:i w:val="false"/>
          <w:color w:val="000000"/>
          <w:sz w:val="28"/>
        </w:rPr>
        <w:t>
      5) банк немесе банк филиалының қолы және мөрі қойылған анықтаманың электрондық көшірмесінде әлеуетті жеткізуші міндеттемелерінің кемінде бір түрі бойынша мерзімі өткен берешегі болса;</w:t>
      </w:r>
    </w:p>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ашық конкурсқа қатысуға байланысты шектеулер болса.</w:t>
      </w:r>
    </w:p>
    <w:p>
      <w:pPr>
        <w:spacing w:after="0"/>
        <w:ind w:left="0"/>
        <w:jc w:val="both"/>
      </w:pPr>
      <w:r>
        <w:rPr>
          <w:rFonts w:ascii="Times New Roman"/>
          <w:b w:val="false"/>
          <w:i w:val="false"/>
          <w:color w:val="000000"/>
          <w:sz w:val="28"/>
        </w:rPr>
        <w:t>
      Конкурстық комиссия банкроттық рәсімдердің өткізілуіне бақылау жүргізетін уәкілетті органның интернет-ресурсында орналастырылған ақпаратты қарайды;</w:t>
      </w:r>
    </w:p>
    <w:p>
      <w:pPr>
        <w:spacing w:after="0"/>
        <w:ind w:left="0"/>
        <w:jc w:val="both"/>
      </w:pPr>
      <w:r>
        <w:rPr>
          <w:rFonts w:ascii="Times New Roman"/>
          <w:b w:val="false"/>
          <w:i w:val="false"/>
          <w:color w:val="000000"/>
          <w:sz w:val="28"/>
        </w:rPr>
        <w:t>
      7) әлеуетті жеткізуші конкурстық құжаттамаға сәйкес келмейтін техникалық ерекшелікті ұсынса;</w:t>
      </w:r>
    </w:p>
    <w:p>
      <w:pPr>
        <w:spacing w:after="0"/>
        <w:ind w:left="0"/>
        <w:jc w:val="both"/>
      </w:pPr>
      <w:r>
        <w:rPr>
          <w:rFonts w:ascii="Times New Roman"/>
          <w:b w:val="false"/>
          <w:i w:val="false"/>
          <w:color w:val="000000"/>
          <w:sz w:val="28"/>
        </w:rPr>
        <w:t xml:space="preserve">
      8) әрбір лот бойынша пайызбен көрсетілген (0-ден 100-ге дейін), ұсынылатын ТЖҚ-ның елішілік құндылығы бойынша міндеттемелер конкурстық құжаттамада көрсетілген елішілік құндылық көрсеткіштерінен төмен болса; </w:t>
      </w:r>
    </w:p>
    <w:p>
      <w:pPr>
        <w:spacing w:after="0"/>
        <w:ind w:left="0"/>
        <w:jc w:val="both"/>
      </w:pPr>
      <w:r>
        <w:rPr>
          <w:rFonts w:ascii="Times New Roman"/>
          <w:b w:val="false"/>
          <w:i w:val="false"/>
          <w:color w:val="000000"/>
          <w:sz w:val="28"/>
        </w:rPr>
        <w:t>
      9) күмәнді ақпаратты ұсыну фактісі анықталса;</w:t>
      </w:r>
    </w:p>
    <w:p>
      <w:pPr>
        <w:spacing w:after="0"/>
        <w:ind w:left="0"/>
        <w:jc w:val="both"/>
      </w:pPr>
      <w:r>
        <w:rPr>
          <w:rFonts w:ascii="Times New Roman"/>
          <w:b w:val="false"/>
          <w:i w:val="false"/>
          <w:color w:val="000000"/>
          <w:sz w:val="28"/>
        </w:rPr>
        <w:t xml:space="preserve">
      10) әлеуетті жеткізуші (консорциум қатысушылары), ол тартатын мердігер, оның басшысы, құрылтайшылар (акционерлер) және қатысушылар "Қылмыстық жолмен алынған кірістерді заңдастыруға (жылыстатуға) және терроризмді қаржыландыруға қарсы іс-қимыл туралы" Қазақстан Республикасының Заңының </w:t>
      </w:r>
      <w:r>
        <w:rPr>
          <w:rFonts w:ascii="Times New Roman"/>
          <w:b w:val="false"/>
          <w:i w:val="false"/>
          <w:color w:val="000000"/>
          <w:sz w:val="28"/>
        </w:rPr>
        <w:t>12-бабында</w:t>
      </w:r>
      <w:r>
        <w:rPr>
          <w:rFonts w:ascii="Times New Roman"/>
          <w:b w:val="false"/>
          <w:i w:val="false"/>
          <w:color w:val="000000"/>
          <w:sz w:val="28"/>
        </w:rPr>
        <w:t xml:space="preserve"> белгіленген тәртіпте терроризм мен экстремизмді қаржыландыруға байланысты ұйымдар мен тұлғалардың тізбесіне енгізілсе;</w:t>
      </w:r>
    </w:p>
    <w:p>
      <w:pPr>
        <w:spacing w:after="0"/>
        <w:ind w:left="0"/>
        <w:jc w:val="both"/>
      </w:pPr>
      <w:r>
        <w:rPr>
          <w:rFonts w:ascii="Times New Roman"/>
          <w:b w:val="false"/>
          <w:i w:val="false"/>
          <w:color w:val="000000"/>
          <w:sz w:val="28"/>
        </w:rPr>
        <w:t>
      11) әлеуетті жеткізуші осы ашық конкурсқа, бағаны төмендетуге бағытталған ашық конкурсқа (электрондық сауда) қатысуға бұған дейін өтінім ұсынса;</w:t>
      </w:r>
    </w:p>
    <w:p>
      <w:pPr>
        <w:spacing w:after="0"/>
        <w:ind w:left="0"/>
        <w:jc w:val="both"/>
      </w:pPr>
      <w:r>
        <w:rPr>
          <w:rFonts w:ascii="Times New Roman"/>
          <w:b w:val="false"/>
          <w:i w:val="false"/>
          <w:color w:val="000000"/>
          <w:sz w:val="28"/>
        </w:rPr>
        <w:t>
      12) әлеуетті жеткізушінің (консорциум қатысушылары), ол тартатын мердігердің атқарушылық құжаттар бойынша орындалмаған міндеттемелері болса және атқарушылық құжаттарды орындауды қамтамасыз ету саласындағы қызметті мемлекеттік реттеу мен мемлекеттік саясатты іске асыратын уәкілетті органның ресми интернет-ресурсында орналастырылған Борышкерлердің бірыңғай тізіліміне енгізілген болса;</w:t>
      </w:r>
    </w:p>
    <w:p>
      <w:pPr>
        <w:spacing w:after="0"/>
        <w:ind w:left="0"/>
        <w:jc w:val="both"/>
      </w:pPr>
      <w:r>
        <w:rPr>
          <w:rFonts w:ascii="Times New Roman"/>
          <w:b w:val="false"/>
          <w:i w:val="false"/>
          <w:color w:val="000000"/>
          <w:sz w:val="28"/>
        </w:rPr>
        <w:t xml:space="preserve">
      13) әлеуетті жеткізуші: </w:t>
      </w:r>
    </w:p>
    <w:p>
      <w:pPr>
        <w:spacing w:after="0"/>
        <w:ind w:left="0"/>
        <w:jc w:val="both"/>
      </w:pPr>
      <w:r>
        <w:rPr>
          <w:rFonts w:ascii="Times New Roman"/>
          <w:b w:val="false"/>
          <w:i w:val="false"/>
          <w:color w:val="000000"/>
          <w:sz w:val="28"/>
        </w:rPr>
        <w:t>
      Салық кодексіне сәйкес әрекетсіз болып табылса;</w:t>
      </w:r>
    </w:p>
    <w:p>
      <w:pPr>
        <w:spacing w:after="0"/>
        <w:ind w:left="0"/>
        <w:jc w:val="both"/>
      </w:pPr>
      <w:r>
        <w:rPr>
          <w:rFonts w:ascii="Times New Roman"/>
          <w:b w:val="false"/>
          <w:i w:val="false"/>
          <w:color w:val="000000"/>
          <w:sz w:val="28"/>
        </w:rPr>
        <w:t>
      оны тіркеу заңды күшіне енген сот актісі негізінде жарамсыз деп танылса;</w:t>
      </w:r>
    </w:p>
    <w:p>
      <w:pPr>
        <w:spacing w:after="0"/>
        <w:ind w:left="0"/>
        <w:jc w:val="both"/>
      </w:pPr>
      <w:r>
        <w:rPr>
          <w:rFonts w:ascii="Times New Roman"/>
          <w:b w:val="false"/>
          <w:i w:val="false"/>
          <w:color w:val="000000"/>
          <w:sz w:val="28"/>
        </w:rPr>
        <w:t xml:space="preserve">
      заңды күшіне енген сот актісі негізінде жалған кәсіпорын болып табылса; </w:t>
      </w:r>
    </w:p>
    <w:p>
      <w:pPr>
        <w:spacing w:after="0"/>
        <w:ind w:left="0"/>
        <w:jc w:val="both"/>
      </w:pPr>
      <w:r>
        <w:rPr>
          <w:rFonts w:ascii="Times New Roman"/>
          <w:b w:val="false"/>
          <w:i w:val="false"/>
          <w:color w:val="000000"/>
          <w:sz w:val="28"/>
        </w:rPr>
        <w:t xml:space="preserve">
      Салық тексеруі нәтижелері бойынша тіркеу деректерінде көрсетілген орналасқан жері бойынша болмаса; </w:t>
      </w:r>
    </w:p>
    <w:p>
      <w:pPr>
        <w:spacing w:after="0"/>
        <w:ind w:left="0"/>
        <w:jc w:val="both"/>
      </w:pPr>
      <w:r>
        <w:rPr>
          <w:rFonts w:ascii="Times New Roman"/>
          <w:b w:val="false"/>
          <w:i w:val="false"/>
          <w:color w:val="000000"/>
          <w:sz w:val="28"/>
        </w:rPr>
        <w:t>
      Салық кодексінің нормаларын бұзуға байланысты қайта құрылған болса;</w:t>
      </w:r>
    </w:p>
    <w:p>
      <w:pPr>
        <w:spacing w:after="0"/>
        <w:ind w:left="0"/>
        <w:jc w:val="both"/>
      </w:pPr>
      <w:r>
        <w:rPr>
          <w:rFonts w:ascii="Times New Roman"/>
          <w:b w:val="false"/>
          <w:i w:val="false"/>
          <w:color w:val="000000"/>
          <w:sz w:val="28"/>
        </w:rPr>
        <w:t xml:space="preserve">
      Салық кодексіне сәйкес жүзеге асырылған санаттау нәтижелері бойынша жеткізушінің қызметі жоғары деңгейдегі тәуекел санатына жатқызылған болса. </w:t>
      </w:r>
    </w:p>
    <w:p>
      <w:pPr>
        <w:spacing w:after="0"/>
        <w:ind w:left="0"/>
        <w:jc w:val="both"/>
      </w:pPr>
      <w:r>
        <w:rPr>
          <w:rFonts w:ascii="Times New Roman"/>
          <w:b w:val="false"/>
          <w:i w:val="false"/>
          <w:color w:val="000000"/>
          <w:sz w:val="28"/>
        </w:rPr>
        <w:t xml:space="preserve">
      Конкурстық комиссия бюджетке салықтар мен төлемдер түсуді қамтамасыз ету саласында басшылық жасайтын уәкілетті органның интернет-ресурсында Салық кодексіне сәйкес орналастырылған ақпаратты қарайды. </w:t>
      </w:r>
    </w:p>
    <w:p>
      <w:pPr>
        <w:spacing w:after="0"/>
        <w:ind w:left="0"/>
        <w:jc w:val="both"/>
      </w:pPr>
      <w:r>
        <w:rPr>
          <w:rFonts w:ascii="Times New Roman"/>
          <w:b w:val="false"/>
          <w:i w:val="false"/>
          <w:color w:val="000000"/>
          <w:sz w:val="28"/>
        </w:rPr>
        <w:t>
      Конкурстық өтінімдерді қарау хаттамасында тапсырыс берушімен әлеуетті жеткізушінің конкурстық өтінімін қабылдамауға негіз болған себептерді түсіндірумен және құжаттарды көрсетумен осы тармақта көзделген конкурстық өтінімдерді қабылдамауға арналған негіздер көрсетіледі.</w:t>
      </w:r>
    </w:p>
    <w:p>
      <w:pPr>
        <w:spacing w:after="0"/>
        <w:ind w:left="0"/>
        <w:jc w:val="both"/>
      </w:pPr>
      <w:r>
        <w:rPr>
          <w:rFonts w:ascii="Times New Roman"/>
          <w:b w:val="false"/>
          <w:i w:val="false"/>
          <w:color w:val="000000"/>
          <w:sz w:val="28"/>
        </w:rPr>
        <w:t>
      Конкурстық өтінімдерді қарау хаттамасына төмендегі құжаттардың электрондық көшірмелері қоса беріледі:</w:t>
      </w:r>
    </w:p>
    <w:p>
      <w:pPr>
        <w:spacing w:after="0"/>
        <w:ind w:left="0"/>
        <w:jc w:val="both"/>
      </w:pPr>
      <w:r>
        <w:rPr>
          <w:rFonts w:ascii="Times New Roman"/>
          <w:b w:val="false"/>
          <w:i w:val="false"/>
          <w:color w:val="000000"/>
          <w:sz w:val="28"/>
        </w:rPr>
        <w:t>
      осы тармақтың 9) тармақшасында көзделген негіз бойынша күмәнді ақпарат ұсыну фактін растайтын, әлеуетті жеткізуші ұсынған ақпарат авторының ресми хаттары;</w:t>
      </w:r>
    </w:p>
    <w:p>
      <w:pPr>
        <w:spacing w:after="0"/>
        <w:ind w:left="0"/>
        <w:jc w:val="both"/>
      </w:pPr>
      <w:r>
        <w:rPr>
          <w:rFonts w:ascii="Times New Roman"/>
          <w:b w:val="false"/>
          <w:i w:val="false"/>
          <w:color w:val="000000"/>
          <w:sz w:val="28"/>
        </w:rPr>
        <w:t>
      әлеуетті жеткізушіні (консорциум қатысушылары), ол тартатын мердігерді, олардың басшысын, құрылтайшыларды (акционерлерді) және қатысушыларды осы тармақтың 10) тармақшасында көзделген ұйымдар мен тұлғалардың тізбесіне енгізу фактін растайтын құжат.</w:t>
      </w:r>
    </w:p>
    <w:p>
      <w:pPr>
        <w:spacing w:after="0"/>
        <w:ind w:left="0"/>
        <w:jc w:val="both"/>
      </w:pPr>
      <w:r>
        <w:rPr>
          <w:rFonts w:ascii="Times New Roman"/>
          <w:b w:val="false"/>
          <w:i w:val="false"/>
          <w:color w:val="000000"/>
          <w:sz w:val="28"/>
        </w:rPr>
        <w:t>
      Конкурстық өтінім тапсырыс беруші және:</w:t>
      </w:r>
    </w:p>
    <w:p>
      <w:pPr>
        <w:spacing w:after="0"/>
        <w:ind w:left="0"/>
        <w:jc w:val="both"/>
      </w:pPr>
      <w:r>
        <w:rPr>
          <w:rFonts w:ascii="Times New Roman"/>
          <w:b w:val="false"/>
          <w:i w:val="false"/>
          <w:color w:val="000000"/>
          <w:sz w:val="28"/>
        </w:rPr>
        <w:t>
      осы конкурстық өтінімдерді ұсынған әлеуетті жеткізушілермен, заңды тұлғалардың уақытша бірлестіктерінің (консорциум) қатысушыларымен;</w:t>
      </w:r>
    </w:p>
    <w:p>
      <w:pPr>
        <w:spacing w:after="0"/>
        <w:ind w:left="0"/>
        <w:jc w:val="both"/>
      </w:pPr>
      <w:r>
        <w:rPr>
          <w:rFonts w:ascii="Times New Roman"/>
          <w:b w:val="false"/>
          <w:i w:val="false"/>
          <w:color w:val="000000"/>
          <w:sz w:val="28"/>
        </w:rPr>
        <w:t xml:space="preserve">
      қатысушысы, акционері немесе басшысы әлеуетті жеткізушілердің жарғылық капиталын басқаруға, құруға, қатысуға байланысты заңды тұлғалармен, конкурстық өтінімдер ұсынған заңды тұлғалардың уақытша бірлестіктерінің (консорциум) қатысушыларымен бұған дейін жасалған ТЖҚ сатып алу туралы шарт бойынша міндеттемелерді орындамау немесе тиісті дәрежеде орындамау фактін растайтын сот шешім күшіне енген сәттен бастап жиыма төрт ай ішінде қабылданбайды. </w:t>
      </w:r>
    </w:p>
    <w:p>
      <w:pPr>
        <w:spacing w:after="0"/>
        <w:ind w:left="0"/>
        <w:jc w:val="both"/>
      </w:pPr>
      <w:r>
        <w:rPr>
          <w:rFonts w:ascii="Times New Roman"/>
          <w:b w:val="false"/>
          <w:i w:val="false"/>
          <w:color w:val="000000"/>
          <w:sz w:val="28"/>
        </w:rPr>
        <w:t>
      Конкурстық өтінімдерді қарау хаттамасына ТЖҚ сатып алу туралы шарт бойынша міндеттемелерді орындамау немесе тиісті дәрежеде орындамау фактін растайтын заңды күшіне енген сот шешімдерінің электрондық көшірмелері қоса беріледі.</w:t>
      </w:r>
    </w:p>
    <w:p>
      <w:pPr>
        <w:spacing w:after="0"/>
        <w:ind w:left="0"/>
        <w:jc w:val="both"/>
      </w:pPr>
      <w:r>
        <w:rPr>
          <w:rFonts w:ascii="Times New Roman"/>
          <w:b w:val="false"/>
          <w:i w:val="false"/>
          <w:color w:val="000000"/>
          <w:sz w:val="28"/>
        </w:rPr>
        <w:t>
      Тапсырыс берушіде ресми көпшілікке қолжетімді электрондық ақпараттық ресурстарда қамтылған, олардың меншік иелері осы ақпаратты заңды негізде орналастыруға уәкілетті, соған сәйкес әлеуетті жеткізуші (консорциум қатысушылары), оның құрылтайшылары, акционерлері немесе құрылтайшы қатысушылары немесе әлеуетті жеткізушінің (консорциум қатысушылары) жарғылық капиталына жанама қатысатын өзге тұлғаларға қатысты сыбайлас жемқорлық немесе қылмыстық құқық бұзушылықтар жөніндегі соттың заңды күшіне енген үкімі шыққан немесе оларға қатысты Қазақстан Республикасы қатысушы болып табылатын халықаралық және өңірлік ұйымдар, сондай-ақ, Қазақстан Республикасымен заңды немесе іс жүзінде мойындалған елдер тарапынан саяси, экономикалық сипаттағы шектеу шаралары енгізілгенін растайтын ақпарат болған кезде конкурстық өтінім қабылданбайды.</w:t>
      </w:r>
    </w:p>
    <w:p>
      <w:pPr>
        <w:spacing w:after="0"/>
        <w:ind w:left="0"/>
        <w:jc w:val="both"/>
      </w:pPr>
      <w:r>
        <w:rPr>
          <w:rFonts w:ascii="Times New Roman"/>
          <w:b w:val="false"/>
          <w:i w:val="false"/>
          <w:color w:val="000000"/>
          <w:sz w:val="28"/>
        </w:rPr>
        <w:t xml:space="preserve">
      Конкурстық өтінімдерді қарау хаттамасына әлеуетті жеткізуші (консорциум қатысушылары), оның құрылтайшылары, акционерлері немесе құрылтайшы қатысушылары немесе басқаруға немесе әлеуетті жеткізушінің (консорциум қатысушылары) жарғылық капиталына жанама қатысатын өзге тұлғаларға қатысты сыбайлас жемқорлық және қылмыстық құқық бұзушылықтар жөніндегі соттың заңды күшіне енген үкімі және оларға қатысты шектеу шаралары енгізілгенін растайтын құжаттардың электрондық көшірмелері қоса беріледі. </w:t>
      </w:r>
    </w:p>
    <w:p>
      <w:pPr>
        <w:spacing w:after="0"/>
        <w:ind w:left="0"/>
        <w:jc w:val="both"/>
      </w:pPr>
      <w:r>
        <w:rPr>
          <w:rFonts w:ascii="Times New Roman"/>
          <w:b w:val="false"/>
          <w:i w:val="false"/>
          <w:color w:val="000000"/>
          <w:sz w:val="28"/>
        </w:rPr>
        <w:t>
      Конкурстық өтінімдерді осы тармақта көзделмеген негіздер бойынша қабылдамауға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және </w:t>
      </w:r>
      <w:r>
        <w:rPr>
          <w:rFonts w:ascii="Times New Roman"/>
          <w:b w:val="false"/>
          <w:i w:val="false"/>
          <w:color w:val="000000"/>
          <w:sz w:val="28"/>
        </w:rPr>
        <w:t>79-тармақтар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"78. Ашық конкурс мәні болып табылатын, сатып алынатын ТЖҚ-дағы елішілік құндылық бойынша ең жоғары пайыз ұсынған әлеуетті жеткізуші:</w:t>
      </w:r>
    </w:p>
    <w:p>
      <w:pPr>
        <w:spacing w:after="0"/>
        <w:ind w:left="0"/>
        <w:jc w:val="both"/>
      </w:pPr>
      <w:r>
        <w:rPr>
          <w:rFonts w:ascii="Times New Roman"/>
          <w:b w:val="false"/>
          <w:i w:val="false"/>
          <w:color w:val="000000"/>
          <w:sz w:val="28"/>
        </w:rPr>
        <w:t xml:space="preserve">
      1) Кодекстің 213-бабының </w:t>
      </w:r>
      <w:r>
        <w:rPr>
          <w:rFonts w:ascii="Times New Roman"/>
          <w:b w:val="false"/>
          <w:i w:val="false"/>
          <w:color w:val="000000"/>
          <w:sz w:val="28"/>
        </w:rPr>
        <w:t>1-тармағында</w:t>
      </w:r>
      <w:r>
        <w:rPr>
          <w:rFonts w:ascii="Times New Roman"/>
          <w:b w:val="false"/>
          <w:i w:val="false"/>
          <w:color w:val="000000"/>
          <w:sz w:val="28"/>
        </w:rPr>
        <w:t> көзделген бағаны шартты азайтуды ескере отырып, қазақстандық жұмыстар мен көрсетілетін қызметтер өндірушілері болып табылатын ашық конкурстың әлеуетті жеткізушілерінің конкурстық баға ұсыныстарының теңдігі;</w:t>
      </w:r>
    </w:p>
    <w:p>
      <w:pPr>
        <w:spacing w:after="0"/>
        <w:ind w:left="0"/>
        <w:jc w:val="both"/>
      </w:pPr>
      <w:r>
        <w:rPr>
          <w:rFonts w:ascii="Times New Roman"/>
          <w:b w:val="false"/>
          <w:i w:val="false"/>
          <w:color w:val="000000"/>
          <w:sz w:val="28"/>
        </w:rPr>
        <w:t>
      2) қазақстандық тауар өндірушілер болып табылатын әлеуетті тауар жеткізушілердің конкурстық баға ұсыныстарының теңдігі;</w:t>
      </w:r>
    </w:p>
    <w:p>
      <w:pPr>
        <w:spacing w:after="0"/>
        <w:ind w:left="0"/>
        <w:jc w:val="both"/>
      </w:pPr>
      <w:r>
        <w:rPr>
          <w:rFonts w:ascii="Times New Roman"/>
          <w:b w:val="false"/>
          <w:i w:val="false"/>
          <w:color w:val="000000"/>
          <w:sz w:val="28"/>
        </w:rPr>
        <w:t>
      3) қазақстандық тауар өндірушілер болып табылмайтын ашық конкурстың әлеуетті жеткізушілерінің конкурстық баға ұсыныстарының теңдігі кезінде ашық конкурс жеңімпазы болып танылады.</w:t>
      </w:r>
    </w:p>
    <w:bookmarkStart w:name="z8" w:id="0"/>
    <w:p>
      <w:pPr>
        <w:spacing w:after="0"/>
        <w:ind w:left="0"/>
        <w:jc w:val="both"/>
      </w:pPr>
      <w:r>
        <w:rPr>
          <w:rFonts w:ascii="Times New Roman"/>
          <w:b w:val="false"/>
          <w:i w:val="false"/>
          <w:color w:val="000000"/>
          <w:sz w:val="28"/>
        </w:rPr>
        <w:t>
      79. Конкурстық өтінімі ашық конкурстың басқа әлеуетті жеткізушілерінің конкурстық өтінімдерінен тізілімге (жүйеге) бұрын келіп түскен әлеуетті жеткізуші:</w:t>
      </w:r>
    </w:p>
    <w:bookmarkEnd w:id="0"/>
    <w:p>
      <w:pPr>
        <w:spacing w:after="0"/>
        <w:ind w:left="0"/>
        <w:jc w:val="both"/>
      </w:pPr>
      <w:r>
        <w:rPr>
          <w:rFonts w:ascii="Times New Roman"/>
          <w:b w:val="false"/>
          <w:i w:val="false"/>
          <w:color w:val="000000"/>
          <w:sz w:val="28"/>
        </w:rPr>
        <w:t xml:space="preserve">
      1) 213-баптың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азайтуды ескерумен, конкурстық баға ұсыныстары және қазақстандық жұмыстар, қызметтер болып табылатын ашық конкурстың әлеуетті жеткізушілері ұсынған ашық конкурстың мәні болып табылатын сатып алынатын жұмыстар мен қызметтердегі елішілік құндылық бойынша міндеттемелердің пайыздық көрінісінің теңдігі;</w:t>
      </w:r>
    </w:p>
    <w:p>
      <w:pPr>
        <w:spacing w:after="0"/>
        <w:ind w:left="0"/>
        <w:jc w:val="both"/>
      </w:pPr>
      <w:r>
        <w:rPr>
          <w:rFonts w:ascii="Times New Roman"/>
          <w:b w:val="false"/>
          <w:i w:val="false"/>
          <w:color w:val="000000"/>
          <w:sz w:val="28"/>
        </w:rPr>
        <w:t>
      2) конкурстық баға ұсыныстары мен қазақстандық тауар өндірушілер болып табылатын ашық конкурстың әлеуетті жеткізушілері ұсынған ашық конкурстың мәні болып табылатын сатып алынатын тауарлардағы елішілік құндылық бойынша міндеттемелердің пайыздық көрінісінің теңдігі;</w:t>
      </w:r>
    </w:p>
    <w:p>
      <w:pPr>
        <w:spacing w:after="0"/>
        <w:ind w:left="0"/>
        <w:jc w:val="both"/>
      </w:pPr>
      <w:r>
        <w:rPr>
          <w:rFonts w:ascii="Times New Roman"/>
          <w:b w:val="false"/>
          <w:i w:val="false"/>
          <w:color w:val="000000"/>
          <w:sz w:val="28"/>
        </w:rPr>
        <w:t>
      3) конкурстық баға ұсыныстары мен қазақстандық жұмыстар мен қызметтер өндірушілер болып табылмайтын, ашық конкурстың әлеуетті жеткізушілері ұсынған ашық конкурстың мәні болып табылатын сатып алынатын жұмыстар мен қызметтердегі елішілік құндылық бойынша міндеттемелердің пайыздық көрінісінің теңдігі кезінде ашық конкурс жеңімпазы болып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"85.ТЖҚ бір көзден алу тәсілімен сатып алу мына тізбе бойынша жүзеге асырылады:</w:t>
      </w:r>
    </w:p>
    <w:p>
      <w:pPr>
        <w:spacing w:after="0"/>
        <w:ind w:left="0"/>
        <w:jc w:val="both"/>
      </w:pPr>
      <w:r>
        <w:rPr>
          <w:rFonts w:ascii="Times New Roman"/>
          <w:b w:val="false"/>
          <w:i w:val="false"/>
          <w:color w:val="000000"/>
          <w:sz w:val="28"/>
        </w:rPr>
        <w:t>
      1) жол сапарларында кідірмей қалпына келтіруді талап ететін сынықтар пайда болғанда, механизмдер, агрегаттар, шығын материалдары істен шыққан кезде;</w:t>
      </w:r>
    </w:p>
    <w:p>
      <w:pPr>
        <w:spacing w:after="0"/>
        <w:ind w:left="0"/>
        <w:jc w:val="both"/>
      </w:pPr>
      <w:r>
        <w:rPr>
          <w:rFonts w:ascii="Times New Roman"/>
          <w:b w:val="false"/>
          <w:i w:val="false"/>
          <w:color w:val="000000"/>
          <w:sz w:val="28"/>
        </w:rPr>
        <w:t>
      2) өндіру кезеңінде Қазақстан Респбликасының аумағында ғылыми-зерттеу, ғылыми-техникалық және тәжірибелік-конструкторлық жұмыстарды сатып алу;</w:t>
      </w:r>
    </w:p>
    <w:p>
      <w:pPr>
        <w:spacing w:after="0"/>
        <w:ind w:left="0"/>
        <w:jc w:val="both"/>
      </w:pPr>
      <w:r>
        <w:rPr>
          <w:rFonts w:ascii="Times New Roman"/>
          <w:b w:val="false"/>
          <w:i w:val="false"/>
          <w:color w:val="000000"/>
          <w:sz w:val="28"/>
        </w:rPr>
        <w:t>
      3) төтенше жағдайлардың салдарын оқшаулау және жою, аварияларды жою үшін ТЖҚ сатып алу;</w:t>
      </w:r>
    </w:p>
    <w:p>
      <w:pPr>
        <w:spacing w:after="0"/>
        <w:ind w:left="0"/>
        <w:jc w:val="both"/>
      </w:pPr>
      <w:r>
        <w:rPr>
          <w:rFonts w:ascii="Times New Roman"/>
          <w:b w:val="false"/>
          <w:i w:val="false"/>
          <w:color w:val="000000"/>
          <w:sz w:val="28"/>
        </w:rPr>
        <w:t>
      4) істен шығуы барлық өндірістік циклдің тоқтауына әкелетін жабдықтардың, механизмдердің, агрегаттардың, шығын материалдарының істен шығуы кезінде ТЖҚ сатып алу;</w:t>
      </w:r>
    </w:p>
    <w:p>
      <w:pPr>
        <w:spacing w:after="0"/>
        <w:ind w:left="0"/>
        <w:jc w:val="both"/>
      </w:pPr>
      <w:r>
        <w:rPr>
          <w:rFonts w:ascii="Times New Roman"/>
          <w:b w:val="false"/>
          <w:i w:val="false"/>
          <w:color w:val="000000"/>
          <w:sz w:val="28"/>
        </w:rPr>
        <w:t>
      5) сатып алынатын ТЖҚ-ға қатысты айрықша құқықтарға ие тұлғада немесе сатып алынатын ТЖҚ-ға қатысты айрықша құқықтарға ие тұлға сатып алынатын ТЖҚ-ны Қазақстан Республикасының аумағында сатуға айрықша құқық берген тұлғада зияткерлік меншік объектілері болып табылатын ТЖҚ;</w:t>
      </w:r>
    </w:p>
    <w:p>
      <w:pPr>
        <w:spacing w:after="0"/>
        <w:ind w:left="0"/>
        <w:jc w:val="both"/>
      </w:pPr>
      <w:r>
        <w:rPr>
          <w:rFonts w:ascii="Times New Roman"/>
          <w:b w:val="false"/>
          <w:i w:val="false"/>
          <w:color w:val="000000"/>
          <w:sz w:val="28"/>
        </w:rPr>
        <w:t>
      6) мемлекеттік немесе үкіметтік бағдарламаларды іске асыру мақсатында жасалған офтейк-келісімшарттар шеңберінде өндірілген, сондай-ақ осындай тауарлар өндірушілерден осындай тауарларды, жұмыстар мен көрсетілетін қызметтер (шеф-монтаждау, монтаждау немесе іске қосу мен жөндеу жұмыстары) өндіруді сүйемелдейтін тауарлар.</w:t>
      </w:r>
    </w:p>
    <w:p>
      <w:pPr>
        <w:spacing w:after="0"/>
        <w:ind w:left="0"/>
        <w:jc w:val="both"/>
      </w:pPr>
      <w:r>
        <w:rPr>
          <w:rFonts w:ascii="Times New Roman"/>
          <w:b w:val="false"/>
          <w:i w:val="false"/>
          <w:color w:val="000000"/>
          <w:sz w:val="28"/>
        </w:rPr>
        <w:t xml:space="preserve">
      Жер қойнауын пайдаланушының тауарды "Өнеркәсіптік саясат туралы" Қазақстан Республикасы Заңының </w:t>
      </w:r>
      <w:r>
        <w:rPr>
          <w:rFonts w:ascii="Times New Roman"/>
          <w:b w:val="false"/>
          <w:i w:val="false"/>
          <w:color w:val="000000"/>
          <w:sz w:val="28"/>
        </w:rPr>
        <w:t>47-бабына</w:t>
      </w:r>
      <w:r>
        <w:rPr>
          <w:rFonts w:ascii="Times New Roman"/>
          <w:b w:val="false"/>
          <w:i w:val="false"/>
          <w:color w:val="000000"/>
          <w:sz w:val="28"/>
        </w:rPr>
        <w:t xml:space="preserve"> сәйкес сатып алу туралы офтейк-келісімшарттарды жасаспау кезінде осы Қағидаларға сәйкес ұқсас тауарды сатып алуға жол берілмейді;</w:t>
      </w:r>
    </w:p>
    <w:p>
      <w:pPr>
        <w:spacing w:after="0"/>
        <w:ind w:left="0"/>
        <w:jc w:val="both"/>
      </w:pPr>
      <w:r>
        <w:rPr>
          <w:rFonts w:ascii="Times New Roman"/>
          <w:b w:val="false"/>
          <w:i w:val="false"/>
          <w:color w:val="000000"/>
          <w:sz w:val="28"/>
        </w:rPr>
        <w:t>
      7) өндірістік қуаттары қалдықтарды олардың түзілу көзінен барынша аз тасымалдауды қамтамасыз ететін, шаруашылық қызмет процесінде әлеуетті жеткізушіде түзілетін қалдықтарды қайта өңдеу, алып тастау, орналастыру, тасымалдау және кәдеге жарату жұмыстарын сатып алу;</w:t>
      </w:r>
    </w:p>
    <w:p>
      <w:pPr>
        <w:spacing w:after="0"/>
        <w:ind w:left="0"/>
        <w:jc w:val="both"/>
      </w:pPr>
      <w:r>
        <w:rPr>
          <w:rFonts w:ascii="Times New Roman"/>
          <w:b w:val="false"/>
          <w:i w:val="false"/>
          <w:color w:val="000000"/>
          <w:sz w:val="28"/>
        </w:rPr>
        <w:t>
      8) тапсырыс берушінің кәсіпорны қала қалыптастырушы кәсіпорын болып табылатын моноқалада тіркелген қазақстандық ТЖҚ өндірушілеріндегі ТЖҚ.</w:t>
      </w:r>
    </w:p>
    <w:p>
      <w:pPr>
        <w:spacing w:after="0"/>
        <w:ind w:left="0"/>
        <w:jc w:val="both"/>
      </w:pPr>
      <w:r>
        <w:rPr>
          <w:rFonts w:ascii="Times New Roman"/>
          <w:b w:val="false"/>
          <w:i w:val="false"/>
          <w:color w:val="000000"/>
          <w:sz w:val="28"/>
        </w:rPr>
        <w:t>
      Тауарды жеткізу (жұмыстарды орындау, қызметтерді көрсету) орны моноқала немесе жер қойнауын пайдалану туралы лицензияда (келісімшартта) көрсетілген тапсырыс берушінің кен орны орналасқан моноқалаға жақын аудан шекарасындағы аумақ болып табылады;</w:t>
      </w:r>
    </w:p>
    <w:p>
      <w:pPr>
        <w:spacing w:after="0"/>
        <w:ind w:left="0"/>
        <w:jc w:val="both"/>
      </w:pPr>
      <w:r>
        <w:rPr>
          <w:rFonts w:ascii="Times New Roman"/>
          <w:b w:val="false"/>
          <w:i w:val="false"/>
          <w:color w:val="000000"/>
          <w:sz w:val="28"/>
        </w:rPr>
        <w:t>
      9) қандай да бір жеткізушіден ТЖҚ-ны сатып алған тапсырыс берушінің қолда бар ТЖҚ-мен үйлесімділігін біріздендіру, стандарттау немесе қамтамасыз ету мақсатында дәл сол жеткізушіден ТЖҚ-ны сатып алудың қажеттілігі туындаса;</w:t>
      </w:r>
    </w:p>
    <w:p>
      <w:pPr>
        <w:spacing w:after="0"/>
        <w:ind w:left="0"/>
        <w:jc w:val="both"/>
      </w:pPr>
      <w:r>
        <w:rPr>
          <w:rFonts w:ascii="Times New Roman"/>
          <w:b w:val="false"/>
          <w:i w:val="false"/>
          <w:color w:val="000000"/>
          <w:sz w:val="28"/>
        </w:rPr>
        <w:t>
      10) жер қойнауын пайдаланушылар үшін экономикалық орындылығы болған кезде қазақстанда шығарылған тауарлар;</w:t>
      </w:r>
    </w:p>
    <w:p>
      <w:pPr>
        <w:spacing w:after="0"/>
        <w:ind w:left="0"/>
        <w:jc w:val="both"/>
      </w:pPr>
      <w:r>
        <w:rPr>
          <w:rFonts w:ascii="Times New Roman"/>
          <w:b w:val="false"/>
          <w:i w:val="false"/>
          <w:color w:val="000000"/>
          <w:sz w:val="28"/>
        </w:rPr>
        <w:t>
      11) жобалық жұмыстар мен көрсетілген қызметтер;</w:t>
      </w:r>
    </w:p>
    <w:p>
      <w:pPr>
        <w:spacing w:after="0"/>
        <w:ind w:left="0"/>
        <w:jc w:val="both"/>
      </w:pPr>
      <w:r>
        <w:rPr>
          <w:rFonts w:ascii="Times New Roman"/>
          <w:b w:val="false"/>
          <w:i w:val="false"/>
          <w:color w:val="000000"/>
          <w:sz w:val="28"/>
        </w:rPr>
        <w:t xml:space="preserve">
      12) тапсырыс берушіге қатысты бақылау және қадағалау органдарының лауазымдық тұлғасымен(ларымен) жүргізілген бақылау немесе қадағалау іс-шараларының нәтижелері бойынша шығарылған қаулыларды немесе нұсқамаларды орындау мақсатындағы ТЖҚ; </w:t>
      </w:r>
    </w:p>
    <w:p>
      <w:pPr>
        <w:spacing w:after="0"/>
        <w:ind w:left="0"/>
        <w:jc w:val="both"/>
      </w:pPr>
      <w:r>
        <w:rPr>
          <w:rFonts w:ascii="Times New Roman"/>
          <w:b w:val="false"/>
          <w:i w:val="false"/>
          <w:color w:val="000000"/>
          <w:sz w:val="28"/>
        </w:rPr>
        <w:t>
      13) Қазақстан Республикасында төтенше жағдайдың қолданылу кезеңіндегі:</w:t>
      </w:r>
    </w:p>
    <w:p>
      <w:pPr>
        <w:spacing w:after="0"/>
        <w:ind w:left="0"/>
        <w:jc w:val="both"/>
      </w:pPr>
      <w:r>
        <w:rPr>
          <w:rFonts w:ascii="Times New Roman"/>
          <w:b w:val="false"/>
          <w:i w:val="false"/>
          <w:color w:val="000000"/>
          <w:sz w:val="28"/>
        </w:rPr>
        <w:t>
      "Атамекен" Қазақстан Республикасы Ұлттық кәсіпкерлер палатасы берген "CT-KZ" түріндегі тауардың шығарылуы туралы сертификатты немесе индустриялық сертификатты ұсынған немесе "Қазақстандық қамту" интернет-порталы ақпараттық жүйесінде орналастырылған жағдайда қазақстанда шығарылған ТЖҚ-ді сатып алу, не мұндай ТЖҚ Қазақстан Республикасының аумағында өндірілмейтін жағдайда, шет елде шығарылған ТЖҚ-ді сатып алу.</w:t>
      </w:r>
    </w:p>
    <w:p>
      <w:pPr>
        <w:spacing w:after="0"/>
        <w:ind w:left="0"/>
        <w:jc w:val="both"/>
      </w:pPr>
      <w:r>
        <w:rPr>
          <w:rFonts w:ascii="Times New Roman"/>
          <w:b w:val="false"/>
          <w:i w:val="false"/>
          <w:color w:val="000000"/>
          <w:sz w:val="28"/>
        </w:rPr>
        <w:t>
      Осы тармақша өндірістің тоқтауына және көлемін төмендетуге жол бермеу, сондай-ақ өндірістік процестерге тартылған қызметкерлердің қауіпсіздігін тиісінше қамтамасыз ету мақсатында ғана қолданылады.</w:t>
      </w:r>
    </w:p>
    <w:p>
      <w:pPr>
        <w:spacing w:after="0"/>
        <w:ind w:left="0"/>
        <w:jc w:val="both"/>
      </w:pPr>
      <w:r>
        <w:rPr>
          <w:rFonts w:ascii="Times New Roman"/>
          <w:b w:val="false"/>
          <w:i w:val="false"/>
          <w:color w:val="000000"/>
          <w:sz w:val="28"/>
        </w:rPr>
        <w:t>
      14) адамдардың өміріне немесе денсаулығына қауіптің болуына байланысты ғимараттар мен құрылыстарды жөндеу бойынша шұғыл шаралар қабылдау үшін қажетті ТЖҚ.";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және </w:t>
      </w:r>
      <w:r>
        <w:rPr>
          <w:rFonts w:ascii="Times New Roman"/>
          <w:b w:val="false"/>
          <w:i w:val="false"/>
          <w:color w:val="000000"/>
          <w:sz w:val="28"/>
        </w:rPr>
        <w:t>98-тармақтар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"97. Бағаны төмендетуге бағытталған ашық конкурс (электрондық сауда-саттық) мәні болып табылатын, сатып алынатын ТЖҚ елішілік құндылық бойынша міндеттемелердің ең жоғары пайызын ұсынған әлеуетті жеткізуші:</w:t>
      </w:r>
    </w:p>
    <w:p>
      <w:pPr>
        <w:spacing w:after="0"/>
        <w:ind w:left="0"/>
        <w:jc w:val="both"/>
      </w:pPr>
      <w:r>
        <w:rPr>
          <w:rFonts w:ascii="Times New Roman"/>
          <w:b w:val="false"/>
          <w:i w:val="false"/>
          <w:color w:val="000000"/>
          <w:sz w:val="28"/>
        </w:rPr>
        <w:t xml:space="preserve">
      1) Кодекстің 213-бабы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азайтуды ескере отырып, қазақстандық жұмыстар мен қызметтерді өндірушілер болып табылатын, ашық конкурстың әлеуетті жеткізушілерінің конкурстық баға ұсыныстарының теңдігі;</w:t>
      </w:r>
    </w:p>
    <w:p>
      <w:pPr>
        <w:spacing w:after="0"/>
        <w:ind w:left="0"/>
        <w:jc w:val="both"/>
      </w:pPr>
      <w:r>
        <w:rPr>
          <w:rFonts w:ascii="Times New Roman"/>
          <w:b w:val="false"/>
          <w:i w:val="false"/>
          <w:color w:val="000000"/>
          <w:sz w:val="28"/>
        </w:rPr>
        <w:t>
      2) қазақстандық тауар өндірушілер болып табылатын әлеуетті тауар өндірушілердің конкурстық баға ұсыныстарының теңдігі;</w:t>
      </w:r>
    </w:p>
    <w:p>
      <w:pPr>
        <w:spacing w:after="0"/>
        <w:ind w:left="0"/>
        <w:jc w:val="both"/>
      </w:pPr>
      <w:r>
        <w:rPr>
          <w:rFonts w:ascii="Times New Roman"/>
          <w:b w:val="false"/>
          <w:i w:val="false"/>
          <w:color w:val="000000"/>
          <w:sz w:val="28"/>
        </w:rPr>
        <w:t>
      3) қазақстандық ТЖҚ өндірушілер болып табылмайтын ашық конкурстың әлеуетті жеткізушілерінің конкурстық баға ұсыныстарының теңдігі кезінде бағаны төмендетуге бағытталған ашық конкурс (электрондық сауда-саттық) жеңімпазы болып танылады.</w:t>
      </w:r>
    </w:p>
    <w:bookmarkStart w:name="z11" w:id="1"/>
    <w:p>
      <w:pPr>
        <w:spacing w:after="0"/>
        <w:ind w:left="0"/>
        <w:jc w:val="both"/>
      </w:pPr>
      <w:r>
        <w:rPr>
          <w:rFonts w:ascii="Times New Roman"/>
          <w:b w:val="false"/>
          <w:i w:val="false"/>
          <w:color w:val="000000"/>
          <w:sz w:val="28"/>
        </w:rPr>
        <w:t>
      98. Конкурстық баға ұсынысы басқа әлеуетті жеткізушілердің конкурстық баға ұсыныстарынан бұрын келіп түскен әлеуетті жеткізуші:</w:t>
      </w:r>
    </w:p>
    <w:bookmarkEnd w:id="1"/>
    <w:p>
      <w:pPr>
        <w:spacing w:after="0"/>
        <w:ind w:left="0"/>
        <w:jc w:val="both"/>
      </w:pPr>
      <w:r>
        <w:rPr>
          <w:rFonts w:ascii="Times New Roman"/>
          <w:b w:val="false"/>
          <w:i w:val="false"/>
          <w:color w:val="000000"/>
          <w:sz w:val="28"/>
        </w:rPr>
        <w:t xml:space="preserve">
      1) 213-бап </w:t>
      </w:r>
      <w:r>
        <w:rPr>
          <w:rFonts w:ascii="Times New Roman"/>
          <w:b w:val="false"/>
          <w:i w:val="false"/>
          <w:color w:val="000000"/>
          <w:sz w:val="28"/>
        </w:rPr>
        <w:t>1-тармақта</w:t>
      </w:r>
      <w:r>
        <w:rPr>
          <w:rFonts w:ascii="Times New Roman"/>
          <w:b w:val="false"/>
          <w:i w:val="false"/>
          <w:color w:val="000000"/>
          <w:sz w:val="28"/>
        </w:rPr>
        <w:t xml:space="preserve"> көзделген бағаны шартты азайтуды ескерумен конкурстық баға ұсыныстары мен қазақстандық жұмыстар, қызметтер болып табылатын ашық конкурстың әлеуетті жеткізушілері ұсынған ашық конкурс мәні болып табылатын сатып алынатын жұмыстар мен қызметтердегі елішілік құндылық бойынша міндеттемелердің пайыздық көрінісінің теңдігі;</w:t>
      </w:r>
    </w:p>
    <w:p>
      <w:pPr>
        <w:spacing w:after="0"/>
        <w:ind w:left="0"/>
        <w:jc w:val="both"/>
      </w:pPr>
      <w:r>
        <w:rPr>
          <w:rFonts w:ascii="Times New Roman"/>
          <w:b w:val="false"/>
          <w:i w:val="false"/>
          <w:color w:val="000000"/>
          <w:sz w:val="28"/>
        </w:rPr>
        <w:t>
      2) конкурстық баға ұсыныстары мен қазақстандық тауар өндірушілер болып табылатын ашық конкурстың әлеуетті жеткізушілері ұсынған ашық конкурс мәні болып табылатын сатып алынатын тауарлардағы елішілік құндылық бойынша міндеттемелердің пайыздық көрінісінің теңдігі;</w:t>
      </w:r>
    </w:p>
    <w:p>
      <w:pPr>
        <w:spacing w:after="0"/>
        <w:ind w:left="0"/>
        <w:jc w:val="both"/>
      </w:pPr>
      <w:r>
        <w:rPr>
          <w:rFonts w:ascii="Times New Roman"/>
          <w:b w:val="false"/>
          <w:i w:val="false"/>
          <w:color w:val="000000"/>
          <w:sz w:val="28"/>
        </w:rPr>
        <w:t xml:space="preserve">
      3) конкурстық баға ұсыныстары мен қазақстандық ТЖҚ өндірушілер болып табылмайтын, ашық конкурстың әлеуетті жеткізушілерімен ұсынылған, ашық конкурс мәні болып табылатын, сатып алынатын ТЖҚ-дағы елішілік құндылық бойынша міндеттемелердің пайыздық көрінісінің теңдігі жағдайында бағаны төмендетуге бағытталған ашық конкурс (электрондық сауда-саттық) жеңімпазы болып танылады.".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және </w:t>
      </w:r>
      <w:r>
        <w:rPr>
          <w:rFonts w:ascii="Times New Roman"/>
          <w:b w:val="false"/>
          <w:i w:val="false"/>
          <w:color w:val="000000"/>
          <w:sz w:val="28"/>
        </w:rPr>
        <w:t>120-тармақтар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"119. ТЖҚ сатып алу туралы шарт:</w:t>
      </w:r>
    </w:p>
    <w:p>
      <w:pPr>
        <w:spacing w:after="0"/>
        <w:ind w:left="0"/>
        <w:jc w:val="both"/>
      </w:pPr>
      <w:r>
        <w:rPr>
          <w:rFonts w:ascii="Times New Roman"/>
          <w:b w:val="false"/>
          <w:i w:val="false"/>
          <w:color w:val="000000"/>
          <w:sz w:val="28"/>
        </w:rPr>
        <w:t>
      1) жұмыстарды орындауға арналған шартты орындаған кезде осы Қағидаларды сақтау бойынша мердігердің міндеттемесін;</w:t>
      </w:r>
    </w:p>
    <w:p>
      <w:pPr>
        <w:spacing w:after="0"/>
        <w:ind w:left="0"/>
        <w:jc w:val="both"/>
      </w:pPr>
      <w:r>
        <w:rPr>
          <w:rFonts w:ascii="Times New Roman"/>
          <w:b w:val="false"/>
          <w:i w:val="false"/>
          <w:color w:val="000000"/>
          <w:sz w:val="28"/>
        </w:rPr>
        <w:t>
      2) жұмыстарды орындауға арналған шартты орындаған кезде осы Қағидаларды сақтамағаны үшін мердігердің жауапкершілігін;</w:t>
      </w:r>
    </w:p>
    <w:p>
      <w:pPr>
        <w:spacing w:after="0"/>
        <w:ind w:left="0"/>
        <w:jc w:val="both"/>
      </w:pPr>
      <w:r>
        <w:rPr>
          <w:rFonts w:ascii="Times New Roman"/>
          <w:b w:val="false"/>
          <w:i w:val="false"/>
          <w:color w:val="000000"/>
          <w:sz w:val="28"/>
        </w:rPr>
        <w:t>
      3) ТЖҚ сатып алудың қорытындыларын шығару хаттамасына сәйкес ТЖҚ-дағы елішілік құндылық бойынша жеткізушінің міндеттемесін;</w:t>
      </w:r>
    </w:p>
    <w:p>
      <w:pPr>
        <w:spacing w:after="0"/>
        <w:ind w:left="0"/>
        <w:jc w:val="both"/>
      </w:pPr>
      <w:r>
        <w:rPr>
          <w:rFonts w:ascii="Times New Roman"/>
          <w:b w:val="false"/>
          <w:i w:val="false"/>
          <w:color w:val="000000"/>
          <w:sz w:val="28"/>
        </w:rPr>
        <w:t>
      4) ТЖҚ сатып алудың қорытындыларын шығару хаттамасына сәйкес ТЖҚ елішілік құндылық бойынша міндеттемелерді орындамағаны үшін жеткізушінің жауапкершілігін;</w:t>
      </w:r>
    </w:p>
    <w:p>
      <w:pPr>
        <w:spacing w:after="0"/>
        <w:ind w:left="0"/>
        <w:jc w:val="both"/>
      </w:pPr>
      <w:r>
        <w:rPr>
          <w:rFonts w:ascii="Times New Roman"/>
          <w:b w:val="false"/>
          <w:i w:val="false"/>
          <w:color w:val="000000"/>
          <w:sz w:val="28"/>
        </w:rPr>
        <w:t xml:space="preserve">
      5) жеткізілген тауар, орындалған жұмыстар, көрсетілген қызметтер үшін төлем туралы талаты; </w:t>
      </w:r>
    </w:p>
    <w:p>
      <w:pPr>
        <w:spacing w:after="0"/>
        <w:ind w:left="0"/>
        <w:jc w:val="both"/>
      </w:pPr>
      <w:r>
        <w:rPr>
          <w:rFonts w:ascii="Times New Roman"/>
          <w:b w:val="false"/>
          <w:i w:val="false"/>
          <w:color w:val="000000"/>
          <w:sz w:val="28"/>
        </w:rPr>
        <w:t>
      Бұл ретте, қазақстандық тауар өндірушілерге Қазақстанда шығарылған тауарды жеткізгені үшін төлем тауарларды қабылдау-тапсыру актілеріне қол қойылған күннен бастап күнтізбелік отыз күннен кешіктірілмей жүргізіледі;</w:t>
      </w:r>
    </w:p>
    <w:p>
      <w:pPr>
        <w:spacing w:after="0"/>
        <w:ind w:left="0"/>
        <w:jc w:val="both"/>
      </w:pPr>
      <w:r>
        <w:rPr>
          <w:rFonts w:ascii="Times New Roman"/>
          <w:b w:val="false"/>
          <w:i w:val="false"/>
          <w:color w:val="000000"/>
          <w:sz w:val="28"/>
        </w:rPr>
        <w:t>
      6) тапсырыс берушінің тауарларды (көрсетілген қызметтерді, орындалған жұмыстарды) қабылдау-тапсыру актілеріне қол қою туралы немесе шарт талаптарының бұзушылықтарын тапсырыс беруші актілерді алған сәттен бастап он жұмыс күні ішінде жою туралы талапты қамтиды.</w:t>
      </w:r>
    </w:p>
    <w:p>
      <w:pPr>
        <w:spacing w:after="0"/>
        <w:ind w:left="0"/>
        <w:jc w:val="both"/>
      </w:pPr>
      <w:r>
        <w:rPr>
          <w:rFonts w:ascii="Times New Roman"/>
          <w:b w:val="false"/>
          <w:i w:val="false"/>
          <w:color w:val="000000"/>
          <w:sz w:val="28"/>
        </w:rPr>
        <w:t>
      Қазақстанда шығарылған тауарды сатып алу туралы шарт тауарларды қабылдау-тапсыру актілеріне қол қою туралы немесе шарт талаптарының бұзушылықтарын тапсырыс беруші тауар-көлік жүкқұжатына (жүкқұжатқа) қол қойған күннен бастап он жұмыс күні ішінде жою туралы талапты қамтиды.</w:t>
      </w:r>
    </w:p>
    <w:p>
      <w:pPr>
        <w:spacing w:after="0"/>
        <w:ind w:left="0"/>
        <w:jc w:val="both"/>
      </w:pPr>
      <w:r>
        <w:rPr>
          <w:rFonts w:ascii="Times New Roman"/>
          <w:b w:val="false"/>
          <w:i w:val="false"/>
          <w:color w:val="000000"/>
          <w:sz w:val="28"/>
        </w:rPr>
        <w:t>
      Бұл ретте, Қазақстанда шығарылғандығын растайтын құжаттарды қоса бере отырып, тауарларды қабылдау-тапсыру актілері тапсырыс берушіге тауар-көлік жүкқұжатына (жүкқұжатқа) тапсырыс беруші қол қойған күннен бастап бес жұмыс күні ішінде ұсынылады. Тапсырыс беруші тауар-көлік жүкқұжатына (жүкқұжатқа) қол қойған күннен бастап бес жұмыс күні ішінде тауарларды қабылдау-тапсыру актілерін тапсырыс берушіге ұсынбаған кезде қабылдау-тапсыру актілеріне тапсырыс берушіге нақты ұсынылған күннен бастап он жұмыс күні ішінде қол қойылады;</w:t>
      </w:r>
    </w:p>
    <w:p>
      <w:pPr>
        <w:spacing w:after="0"/>
        <w:ind w:left="0"/>
        <w:jc w:val="both"/>
      </w:pPr>
      <w:r>
        <w:rPr>
          <w:rFonts w:ascii="Times New Roman"/>
          <w:b w:val="false"/>
          <w:i w:val="false"/>
          <w:color w:val="000000"/>
          <w:sz w:val="28"/>
        </w:rPr>
        <w:t>
      7) ТЖҚ сатып алу туралы шарттың ажырамас бөлігі болып табылатын техникалық ерекшелікті;</w:t>
      </w:r>
    </w:p>
    <w:p>
      <w:pPr>
        <w:spacing w:after="0"/>
        <w:ind w:left="0"/>
        <w:jc w:val="both"/>
      </w:pPr>
      <w:r>
        <w:rPr>
          <w:rFonts w:ascii="Times New Roman"/>
          <w:b w:val="false"/>
          <w:i w:val="false"/>
          <w:color w:val="000000"/>
          <w:sz w:val="28"/>
        </w:rPr>
        <w:t xml:space="preserve">
      8) ТЖҚ сатып алу туралы шарт сомасынан "Өнеркәсіптік саясат туралы" Қазақстан Республикасы Заңының </w:t>
      </w:r>
      <w:r>
        <w:rPr>
          <w:rFonts w:ascii="Times New Roman"/>
          <w:b w:val="false"/>
          <w:i w:val="false"/>
          <w:color w:val="000000"/>
          <w:sz w:val="28"/>
        </w:rPr>
        <w:t>49-бабына</w:t>
      </w:r>
      <w:r>
        <w:rPr>
          <w:rFonts w:ascii="Times New Roman"/>
          <w:b w:val="false"/>
          <w:i w:val="false"/>
          <w:color w:val="000000"/>
          <w:sz w:val="28"/>
        </w:rPr>
        <w:t xml:space="preserve"> сәйкес Қазақстан Республикасының экономикасына кемінде 5 (бес) пайыз инвестициялау бойынша шарт қамтылады.</w:t>
      </w:r>
    </w:p>
    <w:p>
      <w:pPr>
        <w:spacing w:after="0"/>
        <w:ind w:left="0"/>
        <w:jc w:val="both"/>
      </w:pPr>
      <w:r>
        <w:rPr>
          <w:rFonts w:ascii="Times New Roman"/>
          <w:b w:val="false"/>
          <w:i w:val="false"/>
          <w:color w:val="000000"/>
          <w:sz w:val="28"/>
        </w:rPr>
        <w:t>
      Бұл шарт:</w:t>
      </w:r>
    </w:p>
    <w:p>
      <w:pPr>
        <w:spacing w:after="0"/>
        <w:ind w:left="0"/>
        <w:jc w:val="both"/>
      </w:pPr>
      <w:r>
        <w:rPr>
          <w:rFonts w:ascii="Times New Roman"/>
          <w:b w:val="false"/>
          <w:i w:val="false"/>
          <w:color w:val="000000"/>
          <w:sz w:val="28"/>
        </w:rPr>
        <w:t>
      ТЖҚ сатып алуға бөлінген жылдық сома тиісті қаржы жылына белгіленген бес жүз мың есе АЕК асқан;</w:t>
      </w:r>
    </w:p>
    <w:p>
      <w:pPr>
        <w:spacing w:after="0"/>
        <w:ind w:left="0"/>
        <w:jc w:val="both"/>
      </w:pPr>
      <w:r>
        <w:rPr>
          <w:rFonts w:ascii="Times New Roman"/>
          <w:b w:val="false"/>
          <w:i w:val="false"/>
          <w:color w:val="000000"/>
          <w:sz w:val="28"/>
        </w:rPr>
        <w:t>
      сатып алынатын тауар өндірісі Қазақстан Республикасында болмаған;</w:t>
      </w:r>
    </w:p>
    <w:p>
      <w:pPr>
        <w:spacing w:after="0"/>
        <w:ind w:left="0"/>
        <w:jc w:val="both"/>
      </w:pPr>
      <w:r>
        <w:rPr>
          <w:rFonts w:ascii="Times New Roman"/>
          <w:b w:val="false"/>
          <w:i w:val="false"/>
          <w:color w:val="000000"/>
          <w:sz w:val="28"/>
        </w:rPr>
        <w:t>
      тауар жеткізу офтейк-келісімшарт шеңберінде жүзеге асырылмаған кезде көзделеді.</w:t>
      </w:r>
    </w:p>
    <w:p>
      <w:pPr>
        <w:spacing w:after="0"/>
        <w:ind w:left="0"/>
        <w:jc w:val="both"/>
      </w:pPr>
      <w:r>
        <w:rPr>
          <w:rFonts w:ascii="Times New Roman"/>
          <w:b w:val="false"/>
          <w:i w:val="false"/>
          <w:color w:val="000000"/>
          <w:sz w:val="28"/>
        </w:rPr>
        <w:t xml:space="preserve">
      Осы тармақшада көзделген шарттар осы Қағидалардың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сәйкес сатып алулар өткізген кезде ТЖҚ сатып алу туралы шартта белгіленеді.</w:t>
      </w:r>
    </w:p>
    <w:bookmarkStart w:name="z13" w:id="2"/>
    <w:p>
      <w:pPr>
        <w:spacing w:after="0"/>
        <w:ind w:left="0"/>
        <w:jc w:val="both"/>
      </w:pPr>
      <w:r>
        <w:rPr>
          <w:rFonts w:ascii="Times New Roman"/>
          <w:b w:val="false"/>
          <w:i w:val="false"/>
          <w:color w:val="000000"/>
          <w:sz w:val="28"/>
        </w:rPr>
        <w:t xml:space="preserve">
      120. Тапсырыс беруші қазақстандық тауар өндірушімен ТЖҚ сатып алу туралы шарт жасасқан кезде шарттың ережелерінде жеткізушінің сатып алынатын тауардың номенклатурасына сәйкес келетін, Қазақстан Республикасы аумағында шығарылғандығын растайтын, "CT-KZ" нысанды тауардың шығуы туралы сертификаттың нотариалды куәландырылған көшірмесін ұсынуы туралы талап көрсетіледі, бұл ретте сертификатта көрсетілген тауар көлемі жасалған шарт шеңберінде жеткізілетін көлемнен кем емес болып көрсетіледі. </w:t>
      </w:r>
    </w:p>
    <w:bookmarkEnd w:id="2"/>
    <w:p>
      <w:pPr>
        <w:spacing w:after="0"/>
        <w:ind w:left="0"/>
        <w:jc w:val="both"/>
      </w:pPr>
      <w:r>
        <w:rPr>
          <w:rFonts w:ascii="Times New Roman"/>
          <w:b w:val="false"/>
          <w:i w:val="false"/>
          <w:color w:val="000000"/>
          <w:sz w:val="28"/>
        </w:rPr>
        <w:t xml:space="preserve">
      Тапсырыс беруші қазақстандық жұмыстардың немесе көрсетілетін қызметтердің өндірушісімен ТЖҚ сатып алу туралы шарт жасасқан кезде осы шарттың ережелерінде әлеуетті жеткізушінің Кодекстің </w:t>
      </w:r>
      <w:r>
        <w:rPr>
          <w:rFonts w:ascii="Times New Roman"/>
          <w:b w:val="false"/>
          <w:i w:val="false"/>
          <w:color w:val="000000"/>
          <w:sz w:val="28"/>
        </w:rPr>
        <w:t>215-бабына</w:t>
      </w:r>
      <w:r>
        <w:rPr>
          <w:rFonts w:ascii="Times New Roman"/>
          <w:b w:val="false"/>
          <w:i w:val="false"/>
          <w:color w:val="000000"/>
          <w:sz w:val="28"/>
        </w:rPr>
        <w:t xml:space="preserve"> сәйкес сатып алынатын ТЖҚ және олардағы елішілік құндылық үлесі туралы есепті ұсынуы туралы талап көрсетіледі.".</w:t>
      </w:r>
    </w:p>
    <w:bookmarkStart w:name="z14"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тәртіпте:</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15" w:id="4"/>
    <w:p>
      <w:pPr>
        <w:spacing w:after="0"/>
        <w:ind w:left="0"/>
        <w:jc w:val="both"/>
      </w:pPr>
      <w:r>
        <w:rPr>
          <w:rFonts w:ascii="Times New Roman"/>
          <w:b w:val="false"/>
          <w:i w:val="false"/>
          <w:color w:val="000000"/>
          <w:sz w:val="28"/>
        </w:rPr>
        <w:t>
      3. Осы бұйрықтың орындалуын бақылау жетешілік ететін Қазақстан Республикасы Индустрия және инфрақұрылымдық даму вице-министріне жүктелсін.</w:t>
      </w:r>
    </w:p>
    <w:bookmarkEnd w:id="4"/>
    <w:bookmarkStart w:name="z1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p>
          <w:p>
            <w:pPr>
              <w:spacing w:after="20"/>
              <w:ind w:left="20"/>
              <w:jc w:val="both"/>
            </w:pPr>
            <w:r>
              <w:rPr>
                <w:rFonts w:ascii="Times New Roman"/>
                <w:b w:val="false"/>
                <w:i/>
                <w:color w:val="000000"/>
                <w:sz w:val="20"/>
              </w:rPr>
              <w:t xml:space="preserve">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экономика</w:t>
            </w:r>
          </w:p>
          <w:p>
            <w:pPr>
              <w:spacing w:after="20"/>
              <w:ind w:left="20"/>
              <w:jc w:val="both"/>
            </w:pPr>
            <w:r>
              <w:rPr>
                <w:rFonts w:ascii="Times New Roman"/>
                <w:b/>
                <w:i w:val="false"/>
                <w:color w:val="000000"/>
                <w:sz w:val="20"/>
              </w:rPr>
              <w:t>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Бәсекелестікті қорғау және дамыту</w:t>
            </w:r>
          </w:p>
          <w:p>
            <w:pPr>
              <w:spacing w:after="20"/>
              <w:ind w:left="20"/>
              <w:jc w:val="both"/>
            </w:pPr>
            <w:r>
              <w:rPr>
                <w:rFonts w:ascii="Times New Roman"/>
                <w:b/>
                <w:i w:val="false"/>
                <w:color w:val="000000"/>
                <w:sz w:val="20"/>
              </w:rPr>
              <w:t>агенттігі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