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8b30" w14:textId="cb68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міндетін атқарушының 2016 жылғы 14 маусымдағы № 11-1-2/263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2022 жылғы 23 мамырдағы № 11-1-4/226 бұйрығы. Қазақстан Республикасының Әділет министрлігінде 2022 жылғы 24 мамырда № 28173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міндетін атқарушының 2016 жылғы 14 маусымдағы № 11-1-2/263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14093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жерде тұрақты және уақытша тұратын Қазақстан Республикасы азаматтарының есебін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Республикасынан тыс жерде тұрақты және уақытша тұратын Қазақстан Республикасы азаматтарының есебін жүргізу қағидалары (бұдан әрі – Қағидалар) "Қазақстан Республикасының азаматтығы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Республикасынан тыс жерде тұрақты және уақытша тұратын Қазақстан Республикасының азаматтарын есепке қою және есептен шығару тәртібін белгілейді, сондай-ақ Қағидалар "Қазақстан Республикасынан тыс жерде тұрақты және уақытша тұратын Қазақстан Республикасының азаматтарын есепке қою" және "Қазақстан Республикасынан тыс жерде тұрақты және уақытша тұратын Қазақстан Республикасының азаматтарын есептен шығару" мемлекеттік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Шетелде Қазақстан Республикасының азаматтарын есепке қоюдың мақсаты:</w:t>
      </w:r>
    </w:p>
    <w:p>
      <w:pPr>
        <w:spacing w:after="0"/>
        <w:ind w:left="0"/>
        <w:jc w:val="both"/>
      </w:pPr>
      <w:r>
        <w:rPr>
          <w:rFonts w:ascii="Times New Roman"/>
          <w:b w:val="false"/>
          <w:i w:val="false"/>
          <w:color w:val="000000"/>
          <w:sz w:val="28"/>
        </w:rPr>
        <w:t>
      1) Қазақстан Республикасы азаматтарының құқықтары мен заңды мүдделерiн қорғау;</w:t>
      </w:r>
    </w:p>
    <w:p>
      <w:pPr>
        <w:spacing w:after="0"/>
        <w:ind w:left="0"/>
        <w:jc w:val="both"/>
      </w:pPr>
      <w:r>
        <w:rPr>
          <w:rFonts w:ascii="Times New Roman"/>
          <w:b w:val="false"/>
          <w:i w:val="false"/>
          <w:color w:val="000000"/>
          <w:sz w:val="28"/>
        </w:rPr>
        <w:t>
      2) болу елiнiң заңнамасы, Қазақстан Республикасы мен болу мемлекетi қатысушысы болып табылатын халықаралық шарттар, сондай-ақ халықаралық ғұрыптар ұсынған барлық құқықтарды Қазақстан Республикасы азаматтарының пайдалануына жан-жақты көмек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Көрсетілетін мемлекеттік қызметті алушы немесе оның заңды өкілі шетелдегі мекемеге келесі құжаттарды ұсынады:</w:t>
      </w:r>
    </w:p>
    <w:p>
      <w:pPr>
        <w:spacing w:after="0"/>
        <w:ind w:left="0"/>
        <w:jc w:val="both"/>
      </w:pPr>
      <w:r>
        <w:rPr>
          <w:rFonts w:ascii="Times New Roman"/>
          <w:b w:val="false"/>
          <w:i w:val="false"/>
          <w:color w:val="000000"/>
          <w:sz w:val="28"/>
        </w:rPr>
        <w:t>
      Қазақстан Республикасынан тыс жерде тұрақты тұратын Қазақстан Республикасының азаматтарын есепке қою үшін:</w:t>
      </w:r>
    </w:p>
    <w:p>
      <w:pPr>
        <w:spacing w:after="0"/>
        <w:ind w:left="0"/>
        <w:jc w:val="both"/>
      </w:pPr>
      <w:r>
        <w:rPr>
          <w:rFonts w:ascii="Times New Roman"/>
          <w:b w:val="false"/>
          <w:i w:val="false"/>
          <w:color w:val="000000"/>
          <w:sz w:val="28"/>
        </w:rPr>
        <w:t>
      1) жеке басын куәландыратын құжат (тұлғаны сәйкестендіру үшін);</w:t>
      </w:r>
    </w:p>
    <w:p>
      <w:pPr>
        <w:spacing w:after="0"/>
        <w:ind w:left="0"/>
        <w:jc w:val="both"/>
      </w:pPr>
      <w:r>
        <w:rPr>
          <w:rFonts w:ascii="Times New Roman"/>
          <w:b w:val="false"/>
          <w:i w:val="false"/>
          <w:color w:val="000000"/>
          <w:sz w:val="28"/>
        </w:rPr>
        <w:t xml:space="preserve">
      2)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Республикасынан тыс жерде тұрақты тұруға шығуға арналған құжаттарды ресімдеу туралы шешім (салыстыру үшін);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Қазақстан Республикасынан тыс жерде тұрақты тұратын Қазақстан Республикасы азаматтарын есепке алудың толтырылған карточкасы (бұдан әрі – есепке алу карточкасы);</w:t>
      </w:r>
    </w:p>
    <w:p>
      <w:pPr>
        <w:spacing w:after="0"/>
        <w:ind w:left="0"/>
        <w:jc w:val="both"/>
      </w:pPr>
      <w:r>
        <w:rPr>
          <w:rFonts w:ascii="Times New Roman"/>
          <w:b w:val="false"/>
          <w:i w:val="false"/>
          <w:color w:val="000000"/>
          <w:sz w:val="28"/>
        </w:rPr>
        <w:t>
      Қазақстан Республикасынан тыс жерде уақытша тұратын Қазақстан Республикасының азаматтарын есепке қою үшін:</w:t>
      </w:r>
    </w:p>
    <w:p>
      <w:pPr>
        <w:spacing w:after="0"/>
        <w:ind w:left="0"/>
        <w:jc w:val="both"/>
      </w:pPr>
      <w:r>
        <w:rPr>
          <w:rFonts w:ascii="Times New Roman"/>
          <w:b w:val="false"/>
          <w:i w:val="false"/>
          <w:color w:val="000000"/>
          <w:sz w:val="28"/>
        </w:rPr>
        <w:t>
      4) жеке басын куәландыратын құжат (тұлғаны сәйкестендіру үшін);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Қазақстан Республикасынан тыс жерде уақытша тұратын Қазақстан Республикасы азаматтарын есепке алудың толтырылған карточкасы (бұдан әрі – карточка).</w:t>
      </w:r>
    </w:p>
    <w:p>
      <w:pPr>
        <w:spacing w:after="0"/>
        <w:ind w:left="0"/>
        <w:jc w:val="both"/>
      </w:pPr>
      <w:r>
        <w:rPr>
          <w:rFonts w:ascii="Times New Roman"/>
          <w:b w:val="false"/>
          <w:i w:val="false"/>
          <w:color w:val="000000"/>
          <w:sz w:val="28"/>
        </w:rPr>
        <w:t>
      Құжаттарды қабылдаған кезде көрсетілетін қызметті беруші жеке басты куәландыратын құжаттардың, Қазақстан Республикасынан тыс жерге тұрақты тұру үшін кетуге рұқсаттың көшірмелерін жасайды, содан кейін көрсетілетін қызметті алушыға түпнұсқаларын қайтарып береді.</w:t>
      </w:r>
    </w:p>
    <w:p>
      <w:pPr>
        <w:spacing w:after="0"/>
        <w:ind w:left="0"/>
        <w:jc w:val="both"/>
      </w:pPr>
      <w:r>
        <w:rPr>
          <w:rFonts w:ascii="Times New Roman"/>
          <w:b w:val="false"/>
          <w:i w:val="false"/>
          <w:color w:val="000000"/>
          <w:sz w:val="28"/>
        </w:rPr>
        <w:t>
      Қазақстан Республикасынан тыс жерде уақытша тұратын Қазақстан Республикасының азаматтарын есепке қою үшін, өтініш "электрондық үкімет" веб-порталы (бұдан әрі - портал) арқылы берілуі мүмкін.</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"Қазақстан Республикасынан тыс жерде тұрақты және уақытша тұратын Қазақстан Республикасының азаматтарын есепке қою" мемлекеттік қызмет стандартында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xml:space="preserve">
      "Қазақстан Республикасынан тыс жерлерде тұрақты және уақытша тұратын Қазақстан Республикасының азаматтарын есепке қою" мемлекеттік көрсетілетін қызмет стандартында көзделген тізбеге сәйкес құжаттар топтамасын толық ұсынбаған және (немесе) қолданылу мерзімі өткен құжаттар ұсынылған жағдайда, Қазақстан Республикасының консулдық лауазымды тұлғасы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тиісті қолхат береді.</w:t>
      </w:r>
    </w:p>
    <w:p>
      <w:pPr>
        <w:spacing w:after="0"/>
        <w:ind w:left="0"/>
        <w:jc w:val="both"/>
      </w:pP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 елдердегі мекемелерінің персоналы, Қазақстан Республикасына бекітіп берілген квоталарға сәйкес халықаралық ұйымдар жанындағы лауазымдарға тағайындалған, шетелде уақытша еңбек қызметін жүзеге асыратын Қазақстан Республикасының азаматтары, бітімгершілік парызын орындаушы әскери қызметшілер,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p>
      <w:pPr>
        <w:spacing w:after="0"/>
        <w:ind w:left="0"/>
        <w:jc w:val="both"/>
      </w:pPr>
      <w:r>
        <w:rPr>
          <w:rFonts w:ascii="Times New Roman"/>
          <w:b w:val="false"/>
          <w:i w:val="false"/>
          <w:color w:val="000000"/>
          <w:sz w:val="28"/>
        </w:rPr>
        <w:t>
      Көрсетілетін қызметті алушы шет елдердегі мекемелерге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both"/>
      </w:pPr>
      <w:r>
        <w:rPr>
          <w:rFonts w:ascii="Times New Roman"/>
          <w:b w:val="false"/>
          <w:i w:val="false"/>
          <w:color w:val="000000"/>
          <w:sz w:val="28"/>
        </w:rPr>
        <w:t>
      Мемлекеттік қызметті көрсетудің жалпы мерзімі көрсетілетін мемлекеттік қызметті беруші арқылы екі жұмыс күнін, портал арқылы өтініш берілсе бір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Көрсетілетін қызметті алушы есептен шығу үшін көрсетілетін қызметті берушіге келесі құжаттарды береді:</w:t>
      </w:r>
    </w:p>
    <w:p>
      <w:pPr>
        <w:spacing w:after="0"/>
        <w:ind w:left="0"/>
        <w:jc w:val="both"/>
      </w:pPr>
      <w:r>
        <w:rPr>
          <w:rFonts w:ascii="Times New Roman"/>
          <w:b w:val="false"/>
          <w:i w:val="false"/>
          <w:color w:val="000000"/>
          <w:sz w:val="28"/>
        </w:rPr>
        <w:t xml:space="preserve">
      1) еркін нысандағы өтініш; </w:t>
      </w:r>
    </w:p>
    <w:p>
      <w:pPr>
        <w:spacing w:after="0"/>
        <w:ind w:left="0"/>
        <w:jc w:val="both"/>
      </w:pPr>
      <w:r>
        <w:rPr>
          <w:rFonts w:ascii="Times New Roman"/>
          <w:b w:val="false"/>
          <w:i w:val="false"/>
          <w:color w:val="000000"/>
          <w:sz w:val="28"/>
        </w:rPr>
        <w:t>
      2) жеке басын куәландыратын құжат (тұлғаны сәйкестендіру үшін);</w:t>
      </w:r>
    </w:p>
    <w:p>
      <w:pPr>
        <w:spacing w:after="0"/>
        <w:ind w:left="0"/>
        <w:jc w:val="both"/>
      </w:pPr>
      <w:r>
        <w:rPr>
          <w:rFonts w:ascii="Times New Roman"/>
          <w:b w:val="false"/>
          <w:i w:val="false"/>
          <w:color w:val="000000"/>
          <w:sz w:val="28"/>
        </w:rPr>
        <w:t>
      3) тұрақты есепке қою туралы мөртабаны бар Қазақстан Республикасы азаматының паспортына қосымша бет (болған жағдайда).</w:t>
      </w:r>
    </w:p>
    <w:p>
      <w:pPr>
        <w:spacing w:after="0"/>
        <w:ind w:left="0"/>
        <w:jc w:val="both"/>
      </w:pPr>
      <w:r>
        <w:rPr>
          <w:rFonts w:ascii="Times New Roman"/>
          <w:b w:val="false"/>
          <w:i w:val="false"/>
          <w:color w:val="000000"/>
          <w:sz w:val="28"/>
        </w:rPr>
        <w:t>
      Қазақстан Республикасының консулдық лауазымды тұлғасы құжаттарды қабылдаған кезде жеке басты куәландыратын құжаттардың көшірмелерін жасайды, содан кейін көрсетілетін қызметті алушыға түпнұсқаларын қайтарып 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"Қазақстан Республикасынан тыс жерде тұрақты және уақытша тұратын Қазақстан Республикасының азаматтарын есептен шығару" мемлекеттік қызмет стандартында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xml:space="preserve">
      Осы Қағидалардың 13-тармағының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5)-трамақшаларында</w:t>
      </w:r>
      <w:r>
        <w:rPr>
          <w:rFonts w:ascii="Times New Roman"/>
          <w:b w:val="false"/>
          <w:i w:val="false"/>
          <w:color w:val="000000"/>
          <w:sz w:val="28"/>
        </w:rPr>
        <w:t xml:space="preserve"> айтылған жағдайлар пайда болған кезде, шетелдегі мекеме көрсетілетін қызметті алушыны осы Қағидалардың 15-тармағының бірінші жартысында қарастырылған құжаттарды ұсынусыз есептен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19-тармақ мынадай редакцияда жазылсын:</w:t>
      </w:r>
    </w:p>
    <w:p>
      <w:pPr>
        <w:spacing w:after="0"/>
        <w:ind w:left="0"/>
        <w:jc w:val="both"/>
      </w:pPr>
      <w:r>
        <w:rPr>
          <w:rFonts w:ascii="Times New Roman"/>
          <w:b w:val="false"/>
          <w:i w:val="false"/>
          <w:color w:val="000000"/>
          <w:sz w:val="28"/>
        </w:rPr>
        <w:t>
      "19. Көрсетілетін қызметті алушы шет елдердегі мекемеге жүгінген уақытта, көрсетілетін қызметті беруші осы Қағидалардың талаптарына сәйкес келіп түскен құжаттарды бір жұмыс күні ішінде қарастырып, келесі бір жұмыс күні ішінде есепке алу карточкасына/карточкаға белгі қою арқылы көрсетілетін қызметті алушыны есептен шығарып, есепке алу карточкасына/карточкада есептік деректерді түзейді және "Бүркіт" БАЖ-ға қосымша мәліметті енгізеді. Қазақстан Республикасынан тыс жерде тұрақты тұратын Қазақстан Республикасының азаматтарын есептен шығаруды жүзеге асыру кезінде Қазақстан Республикасының консулдық лауазымды тұлғасы Қазақстан Республикасы азаматының паспортына қосымша бетке есептен шығарылғаны туралы жазба енгізеді немесе мемлекеттік қызмет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Республикасынан тыс жерде тұрақты және уақытша тұратын Қазақстан Республикасының азаматтарын есепке алу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Республикасынан тыс жерде тұрақты және уақытша тұратын Қазақстан Республикасының азаматтарын есепке алу қағидаларына </w:t>
      </w:r>
      <w:r>
        <w:rPr>
          <w:rFonts w:ascii="Times New Roman"/>
          <w:b w:val="false"/>
          <w:i w:val="false"/>
          <w:color w:val="000000"/>
          <w:sz w:val="28"/>
        </w:rPr>
        <w:t>3-қосымшада</w:t>
      </w:r>
      <w:r>
        <w:rPr>
          <w:rFonts w:ascii="Times New Roman"/>
          <w:b w:val="false"/>
          <w:i w:val="false"/>
          <w:color w:val="000000"/>
          <w:sz w:val="28"/>
        </w:rPr>
        <w:t>:</w:t>
      </w:r>
    </w:p>
    <w:bookmarkStart w:name="z11" w:id="0"/>
    <w:p>
      <w:pPr>
        <w:spacing w:after="0"/>
        <w:ind w:left="0"/>
        <w:jc w:val="both"/>
      </w:pPr>
      <w:r>
        <w:rPr>
          <w:rFonts w:ascii="Times New Roman"/>
          <w:b w:val="false"/>
          <w:i w:val="false"/>
          <w:color w:val="000000"/>
          <w:sz w:val="28"/>
        </w:rPr>
        <w:t>
      реттік нөмірі 4-жол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атоматтандырылған) / қағаз түрінде</w:t>
            </w:r>
          </w:p>
        </w:tc>
      </w:tr>
    </w:tbl>
    <w:p>
      <w:pPr>
        <w:spacing w:after="0"/>
        <w:ind w:left="0"/>
        <w:jc w:val="both"/>
      </w:pP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реттік нөмірі 7-жол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Сыртқы істер министрлігінің www.​gov.​kz интернет-ресурсында орналастырылған.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bl>
    <w:p>
      <w:pPr>
        <w:spacing w:after="0"/>
        <w:ind w:left="0"/>
        <w:jc w:val="both"/>
      </w:pP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реттік нөмірі 8-жол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тұратын Қазақстан Республикасының азаматтарын есепке қою үшін</w:t>
            </w:r>
          </w:p>
          <w:p>
            <w:pPr>
              <w:spacing w:after="20"/>
              <w:ind w:left="20"/>
              <w:jc w:val="both"/>
            </w:pPr>
            <w:r>
              <w:rPr>
                <w:rFonts w:ascii="Times New Roman"/>
                <w:b w:val="false"/>
                <w:i w:val="false"/>
                <w:color w:val="000000"/>
                <w:sz w:val="20"/>
              </w:rPr>
              <w:t>
1) жеке басын куәландыратын құжат (тұлғаны сәйкестендіру үшін);</w:t>
            </w:r>
          </w:p>
          <w:p>
            <w:pPr>
              <w:spacing w:after="20"/>
              <w:ind w:left="20"/>
              <w:jc w:val="both"/>
            </w:pPr>
            <w:r>
              <w:rPr>
                <w:rFonts w:ascii="Times New Roman"/>
                <w:b w:val="false"/>
                <w:i w:val="false"/>
                <w:color w:val="000000"/>
                <w:sz w:val="20"/>
              </w:rPr>
              <w:t xml:space="preserve">
2)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0"/>
              </w:rPr>
              <w:t>қаулысына</w:t>
            </w:r>
            <w:r>
              <w:rPr>
                <w:rFonts w:ascii="Times New Roman"/>
                <w:b w:val="false"/>
                <w:i w:val="false"/>
                <w:color w:val="000000"/>
                <w:sz w:val="20"/>
              </w:rPr>
              <w:t xml:space="preserve"> сәйкес ресімделген Қазақстан Республикасынан тыс жерде тұрақты тұруға шығу рұқсат (салыстыру үшін);</w:t>
            </w:r>
          </w:p>
          <w:p>
            <w:pPr>
              <w:spacing w:after="20"/>
              <w:ind w:left="20"/>
              <w:jc w:val="both"/>
            </w:pPr>
            <w:r>
              <w:rPr>
                <w:rFonts w:ascii="Times New Roman"/>
                <w:b w:val="false"/>
                <w:i w:val="false"/>
                <w:color w:val="000000"/>
                <w:sz w:val="20"/>
              </w:rPr>
              <w:t xml:space="preserve">
3) Қазақстан Республикасынан тыс жерде тұрақты және уақытша тұратын Қазақстан Республикасы азаматтарының есебін жүргізу қағидаларына (бұдан әрі – 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толтырылған Қазақстан Республикасынан тыс жерде тұрақты тұратын Қазақстан Республикасы азаматтарын есепке алу карточкасы;</w:t>
            </w:r>
          </w:p>
          <w:p>
            <w:pPr>
              <w:spacing w:after="20"/>
              <w:ind w:left="20"/>
              <w:jc w:val="both"/>
            </w:pPr>
            <w:r>
              <w:rPr>
                <w:rFonts w:ascii="Times New Roman"/>
                <w:b w:val="false"/>
                <w:i w:val="false"/>
                <w:color w:val="000000"/>
                <w:sz w:val="20"/>
              </w:rPr>
              <w:t>
Қазақстан Республикасынан тыс жерде уақытша тұратын Қазақстан Республикасының азаматтарын есепке қою үшін:</w:t>
            </w:r>
          </w:p>
          <w:p>
            <w:pPr>
              <w:spacing w:after="20"/>
              <w:ind w:left="20"/>
              <w:jc w:val="both"/>
            </w:pPr>
            <w:r>
              <w:rPr>
                <w:rFonts w:ascii="Times New Roman"/>
                <w:b w:val="false"/>
                <w:i w:val="false"/>
                <w:color w:val="000000"/>
                <w:sz w:val="20"/>
              </w:rPr>
              <w:t>
1) жеке басын куәландыратын құжат (тұлғаны сәйкестендіру үшін);</w:t>
            </w:r>
          </w:p>
          <w:p>
            <w:pPr>
              <w:spacing w:after="20"/>
              <w:ind w:left="20"/>
              <w:jc w:val="both"/>
            </w:pPr>
            <w:r>
              <w:rPr>
                <w:rFonts w:ascii="Times New Roman"/>
                <w:b w:val="false"/>
                <w:i w:val="false"/>
                <w:color w:val="000000"/>
                <w:sz w:val="20"/>
              </w:rPr>
              <w:t xml:space="preserve">
2) Қазақстан Республикасынан тыс жерде уақытша тұратын Қазақстан Республикасы азаматтарының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толтырылған есептік карточкасы.</w:t>
            </w:r>
          </w:p>
          <w:p>
            <w:pPr>
              <w:spacing w:after="20"/>
              <w:ind w:left="20"/>
              <w:jc w:val="both"/>
            </w:pPr>
            <w:r>
              <w:rPr>
                <w:rFonts w:ascii="Times New Roman"/>
                <w:b w:val="false"/>
                <w:i w:val="false"/>
                <w:color w:val="000000"/>
                <w:sz w:val="20"/>
              </w:rPr>
              <w:t>
Көрсетілетін қызметті алушы электрондық нысанда жүгінген кезде www.​gov.​kz "электрондық үкімет" веб-порталы арқылы өтініш береді.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Республикасынан тыс жерде тұрақты және уақытша тұратын Қазақстан Республикасының азаматтарын есепке алу қағидаларына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7-қосымшада</w:t>
      </w:r>
      <w:r>
        <w:rPr>
          <w:rFonts w:ascii="Times New Roman"/>
          <w:b w:val="false"/>
          <w:i w:val="false"/>
          <w:color w:val="000000"/>
          <w:sz w:val="28"/>
        </w:rPr>
        <w:t>:</w:t>
      </w:r>
    </w:p>
    <w:bookmarkStart w:name="z16" w:id="3"/>
    <w:p>
      <w:pPr>
        <w:spacing w:after="0"/>
        <w:ind w:left="0"/>
        <w:jc w:val="both"/>
      </w:pPr>
      <w:r>
        <w:rPr>
          <w:rFonts w:ascii="Times New Roman"/>
          <w:b w:val="false"/>
          <w:i w:val="false"/>
          <w:color w:val="000000"/>
          <w:sz w:val="28"/>
        </w:rPr>
        <w:t>
      реттік нөмірі 4-жол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атоматтандырылған) / қағаз түрінде</w:t>
            </w:r>
          </w:p>
        </w:tc>
      </w:tr>
    </w:tbl>
    <w:p>
      <w:pPr>
        <w:spacing w:after="0"/>
        <w:ind w:left="0"/>
        <w:jc w:val="both"/>
      </w:pP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реттік нөмірі 7-жол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09:00-ден 17:30-ға дейін жүзеге асырылады.</w:t>
            </w:r>
          </w:p>
          <w:p>
            <w:pPr>
              <w:spacing w:after="20"/>
              <w:ind w:left="20"/>
              <w:jc w:val="both"/>
            </w:pPr>
            <w:r>
              <w:rPr>
                <w:rFonts w:ascii="Times New Roman"/>
                <w:b w:val="false"/>
                <w:i w:val="false"/>
                <w:color w:val="000000"/>
                <w:sz w:val="20"/>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Сыртқы істер министрлігінің www.​mfa.​gov.​kz интернет-ресурсында орналастырылған.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bl>
    <w:p>
      <w:pPr>
        <w:spacing w:after="0"/>
        <w:ind w:left="0"/>
        <w:jc w:val="both"/>
      </w:pP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реттік нөмірі 8-жол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w:t>
            </w:r>
          </w:p>
          <w:p>
            <w:pPr>
              <w:spacing w:after="20"/>
              <w:ind w:left="20"/>
              <w:jc w:val="both"/>
            </w:pPr>
            <w:r>
              <w:rPr>
                <w:rFonts w:ascii="Times New Roman"/>
                <w:b w:val="false"/>
                <w:i w:val="false"/>
                <w:color w:val="000000"/>
                <w:sz w:val="20"/>
              </w:rPr>
              <w:t>
2) жеке басын куәландыратын құжат (тұлғаны сәйкестендіру үшін);</w:t>
            </w:r>
          </w:p>
          <w:p>
            <w:pPr>
              <w:spacing w:after="20"/>
              <w:ind w:left="20"/>
              <w:jc w:val="both"/>
            </w:pPr>
            <w:r>
              <w:rPr>
                <w:rFonts w:ascii="Times New Roman"/>
                <w:b w:val="false"/>
                <w:i w:val="false"/>
                <w:color w:val="000000"/>
                <w:sz w:val="20"/>
              </w:rPr>
              <w:t>
3) есепке қою туралы мөртабаны бар Қазақстан Республикасы азаматының паспортына қосымша бет (болған жағдайда).</w:t>
            </w:r>
          </w:p>
          <w:p>
            <w:pPr>
              <w:spacing w:after="20"/>
              <w:ind w:left="20"/>
              <w:jc w:val="both"/>
            </w:pPr>
            <w:r>
              <w:rPr>
                <w:rFonts w:ascii="Times New Roman"/>
                <w:b w:val="false"/>
                <w:i w:val="false"/>
                <w:color w:val="000000"/>
                <w:sz w:val="20"/>
              </w:rPr>
              <w:t>
Көрсетілетін қызметті алушы электрондық нысанда жүгінген кезде www.​egov.​kz "электрондық үкімет" веб-порталы арқылы өтініш беріледі.</w:t>
            </w:r>
          </w:p>
        </w:tc>
      </w:tr>
    </w:tbl>
    <w:p>
      <w:pPr>
        <w:spacing w:after="0"/>
        <w:ind w:left="0"/>
        <w:jc w:val="both"/>
      </w:pP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2. Қазақстан Республикасы Сыртқы істер министрлігінің Цифрландыру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20"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Сыртқы істер министрінің бірінші орынбасарына жүктелсін. </w:t>
      </w:r>
    </w:p>
    <w:bookmarkEnd w:id="7"/>
    <w:bookmarkStart w:name="z2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      </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 xml:space="preserve">Цифрлық даму, инновациялар </w:t>
            </w:r>
            <w:r>
              <w:rPr>
                <w:rFonts w:ascii="Times New Roman"/>
                <w:b/>
                <w:i w:val="false"/>
                <w:color w:val="000000"/>
                <w:sz w:val="20"/>
              </w:rPr>
              <w:t>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2022 жылғы 23 мамырдағы</w:t>
            </w:r>
            <w:r>
              <w:br/>
            </w:r>
            <w:r>
              <w:rPr>
                <w:rFonts w:ascii="Times New Roman"/>
                <w:b w:val="false"/>
                <w:i w:val="false"/>
                <w:color w:val="000000"/>
                <w:sz w:val="20"/>
              </w:rPr>
              <w:t>№ 11-1-4/226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уақытша тұратын Қазақстан</w:t>
            </w:r>
            <w:r>
              <w:br/>
            </w:r>
            <w:r>
              <w:rPr>
                <w:rFonts w:ascii="Times New Roman"/>
                <w:b w:val="false"/>
                <w:i w:val="false"/>
                <w:color w:val="000000"/>
                <w:sz w:val="20"/>
              </w:rPr>
              <w:t>Республикасы азаматтарын</w:t>
            </w:r>
            <w:r>
              <w:br/>
            </w:r>
            <w:r>
              <w:rPr>
                <w:rFonts w:ascii="Times New Roman"/>
                <w:b w:val="false"/>
                <w:i w:val="false"/>
                <w:color w:val="000000"/>
                <w:sz w:val="20"/>
              </w:rPr>
              <w:t>есепке қою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(есепке қабылдаған Қазақстан Республикасының шет елдегі мекемесінің атауы)</w:t>
      </w:r>
    </w:p>
    <w:p>
      <w:pPr>
        <w:spacing w:after="0"/>
        <w:ind w:left="0"/>
        <w:jc w:val="both"/>
      </w:pPr>
    </w:p>
    <w:p>
      <w:pPr>
        <w:spacing w:after="0"/>
        <w:ind w:left="0"/>
        <w:jc w:val="both"/>
      </w:pPr>
      <w:r>
        <w:rPr>
          <w:rFonts w:ascii="Times New Roman"/>
          <w:b w:val="false"/>
          <w:i w:val="false"/>
          <w:color w:val="000000"/>
          <w:sz w:val="28"/>
        </w:rPr>
        <w:t>Қазақстан Республикасынан тыс жерде тұрақты тұратын Қазақстан Республикасының</w:t>
      </w:r>
    </w:p>
    <w:p>
      <w:pPr>
        <w:spacing w:after="0"/>
        <w:ind w:left="0"/>
        <w:jc w:val="both"/>
      </w:pPr>
      <w:r>
        <w:rPr>
          <w:rFonts w:ascii="Times New Roman"/>
          <w:b w:val="false"/>
          <w:i w:val="false"/>
          <w:color w:val="000000"/>
          <w:sz w:val="28"/>
        </w:rPr>
        <w:t>азаматтарын есепке алу карточкасы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әкесінің аты (болған жағдайда) 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xml:space="preserve">
      3. Болу еліне келудің мақсаты және күні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4. Болу елі визасының немесе басқа рұқсат құжатының мерзімі (көшірмесін қоса беру)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5. Болу еліндегі мекенжайы, телефон номері, электрондық поштасы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6. Болу еліндегі жұмыс, оқу, тағлымдамадан өту орны және тағы басқалар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Форс-мажорлық жағдай орын алған кезде жақын туыстарыңыздың немесе достарыңыздың</w:t>
      </w:r>
    </w:p>
    <w:p>
      <w:pPr>
        <w:spacing w:after="0"/>
        <w:ind w:left="0"/>
        <w:jc w:val="both"/>
      </w:pPr>
      <w:r>
        <w:rPr>
          <w:rFonts w:ascii="Times New Roman"/>
          <w:b w:val="false"/>
          <w:i w:val="false"/>
          <w:color w:val="000000"/>
          <w:sz w:val="28"/>
        </w:rPr>
        <w:t>байланыс мәліметтері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Бірге тұратын кәмелетке толмаған балалар (болған жағдайда):</w:t>
      </w:r>
    </w:p>
    <w:p>
      <w:pPr>
        <w:spacing w:after="0"/>
        <w:ind w:left="0"/>
        <w:jc w:val="both"/>
      </w:pPr>
      <w:r>
        <w:rPr>
          <w:rFonts w:ascii="Times New Roman"/>
          <w:b w:val="false"/>
          <w:i w:val="false"/>
          <w:color w:val="000000"/>
          <w:sz w:val="28"/>
        </w:rPr>
        <w:t xml:space="preserve">
      1.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xml:space="preserve">
      3. Болу еліне келудің мақсаты және күні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4. Болу елі визасының немесе басқа рұқсат құжатының мерзімі (көшірмесін қоса беру)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Қолы ________________________ 20___ жылғы "___" 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2022 жылғы 23 мамырдағы</w:t>
            </w:r>
            <w:r>
              <w:br/>
            </w:r>
            <w:r>
              <w:rPr>
                <w:rFonts w:ascii="Times New Roman"/>
                <w:b w:val="false"/>
                <w:i w:val="false"/>
                <w:color w:val="000000"/>
                <w:sz w:val="20"/>
              </w:rPr>
              <w:t>№ 11-1-4/226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уақытша тұратын Қазақстан</w:t>
            </w:r>
            <w:r>
              <w:br/>
            </w:r>
            <w:r>
              <w:rPr>
                <w:rFonts w:ascii="Times New Roman"/>
                <w:b w:val="false"/>
                <w:i w:val="false"/>
                <w:color w:val="000000"/>
                <w:sz w:val="20"/>
              </w:rPr>
              <w:t>Республикасы азаматтарын</w:t>
            </w:r>
            <w:r>
              <w:br/>
            </w:r>
            <w:r>
              <w:rPr>
                <w:rFonts w:ascii="Times New Roman"/>
                <w:b w:val="false"/>
                <w:i w:val="false"/>
                <w:color w:val="000000"/>
                <w:sz w:val="20"/>
              </w:rPr>
              <w:t>есепке қою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(есепке қабылдаған Қазақстан Республикасының шет елдегі мекемесінің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Республикасынан тыс жерде уақытша тұратын Қазақстан Республикасының</w:t>
      </w:r>
    </w:p>
    <w:p>
      <w:pPr>
        <w:spacing w:after="0"/>
        <w:ind w:left="0"/>
        <w:jc w:val="both"/>
      </w:pPr>
      <w:r>
        <w:rPr>
          <w:rFonts w:ascii="Times New Roman"/>
          <w:b w:val="false"/>
          <w:i w:val="false"/>
          <w:color w:val="000000"/>
          <w:sz w:val="28"/>
        </w:rPr>
        <w:t>азаматтарын есепке алу карточкасы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әкесінің аты (болған жағдайда) 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3. Болу еліне келудің мақсаты және күні __________________________________</w:t>
      </w:r>
    </w:p>
    <w:p>
      <w:pPr>
        <w:spacing w:after="0"/>
        <w:ind w:left="0"/>
        <w:jc w:val="both"/>
      </w:pPr>
      <w:r>
        <w:rPr>
          <w:rFonts w:ascii="Times New Roman"/>
          <w:b w:val="false"/>
          <w:i w:val="false"/>
          <w:color w:val="000000"/>
          <w:sz w:val="28"/>
        </w:rPr>
        <w:t xml:space="preserve">
      4. Болу еліндегі уақытша болу мерзімі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5. Болу елі визасының немесе басқа рұқсат құжатының мерзімі (көшірмесін қоса беру)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6. Болу еліндегі мекенжайы, телефон номері, электрондық поштасы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7. Болу еліндегі жұмыс, оқу, тағлымдамадан өту орны және тағы басқалар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8. Форс-мажорлық жағдай орын алған кезде жақын туыстарыңыздың немесе достарыңыздың</w:t>
      </w:r>
    </w:p>
    <w:p>
      <w:pPr>
        <w:spacing w:after="0"/>
        <w:ind w:left="0"/>
        <w:jc w:val="both"/>
      </w:pPr>
      <w:r>
        <w:rPr>
          <w:rFonts w:ascii="Times New Roman"/>
          <w:b w:val="false"/>
          <w:i w:val="false"/>
          <w:color w:val="000000"/>
          <w:sz w:val="28"/>
        </w:rPr>
        <w:t>байланыс мәліметтері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Бірге тұратын кәмелетке толмаған балалар (болған жағдайда):</w:t>
      </w:r>
    </w:p>
    <w:p>
      <w:pPr>
        <w:spacing w:after="0"/>
        <w:ind w:left="0"/>
        <w:jc w:val="both"/>
      </w:pPr>
      <w:r>
        <w:rPr>
          <w:rFonts w:ascii="Times New Roman"/>
          <w:b w:val="false"/>
          <w:i w:val="false"/>
          <w:color w:val="000000"/>
          <w:sz w:val="28"/>
        </w:rPr>
        <w:t>
      1. Тегі, аты, әкесінің аты (болған жағдайда)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xml:space="preserve">
      3. Болу еліне келудің мақсаты және күні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 Болу еліндегі уақытша болу мерзімі ____________________________________</w:t>
      </w:r>
    </w:p>
    <w:p>
      <w:pPr>
        <w:spacing w:after="0"/>
        <w:ind w:left="0"/>
        <w:jc w:val="both"/>
      </w:pPr>
      <w:r>
        <w:rPr>
          <w:rFonts w:ascii="Times New Roman"/>
          <w:b w:val="false"/>
          <w:i w:val="false"/>
          <w:color w:val="000000"/>
          <w:sz w:val="28"/>
        </w:rPr>
        <w:t xml:space="preserve">
      5. Болу елі визасының немесе басқа рұқсат құжатының мерзімі (көшірмесін қоса беру)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Қолы ________________________  20___ жылғы "___"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