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b2ba" w14:textId="db2b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мәдени ойын-сауық мақсаттарында пайдалану және оларды ұстау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24 мамырдағы № 179 бұйрығы. Қазақстан Республикасының Әділет министрлігінде 2022 жылғы 25 мамырда № 28196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"Жануарларға жауапкершілікпен қарау туралы" Қазақстан Республикасының Заңы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Жануарларды мәдени ойын-сауық мақсаттарында пайдалану және оларды ұстау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 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 xml:space="preserve">2022 жылғы 24 мамырдағы </w:t>
            </w:r>
            <w:r>
              <w:br/>
            </w:r>
            <w:r>
              <w:rPr>
                <w:rFonts w:ascii="Times New Roman"/>
                <w:b w:val="false"/>
                <w:i w:val="false"/>
                <w:color w:val="000000"/>
                <w:sz w:val="20"/>
              </w:rPr>
              <w:t>№ 179 Бұйрығымен бекітілген</w:t>
            </w:r>
          </w:p>
        </w:tc>
      </w:tr>
    </w:tbl>
    <w:bookmarkStart w:name="z5" w:id="4"/>
    <w:p>
      <w:pPr>
        <w:spacing w:after="0"/>
        <w:ind w:left="0"/>
        <w:jc w:val="left"/>
      </w:pPr>
      <w:r>
        <w:rPr>
          <w:rFonts w:ascii="Times New Roman"/>
          <w:b/>
          <w:i w:val="false"/>
          <w:color w:val="000000"/>
        </w:rPr>
        <w:t xml:space="preserve"> Жануарларды мәдени ойын-сауық мақсаттарында пайдалану және оларды ұстау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Жануарларды мәдени-ойын – сауық мақсаттарында пайдалану және оларды ұстау қағидалары (бұдан әрі – Қағидалар) "Жануарларға жауапкершілікпен қарау туралы" Қазақстан Республикасының Заңы (бұдан әрі – Заң)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жануарларды мәдени-ойын-сауық мақсаттарында пайдалану және оларды ұстау тәртібін айқындайды.</w:t>
      </w:r>
    </w:p>
    <w:bookmarkEnd w:id="6"/>
    <w:bookmarkStart w:name="z8"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жабайы жануарлар – жабайы табиғат табиғи мекендеу ортасы болып табылатын, оның ішінде еріксіз және (немесе) жартылай ерікті жағдайларда ұсталатын жануарлар;</w:t>
      </w:r>
    </w:p>
    <w:p>
      <w:pPr>
        <w:spacing w:after="0"/>
        <w:ind w:left="0"/>
        <w:jc w:val="both"/>
      </w:pPr>
      <w:r>
        <w:rPr>
          <w:rFonts w:ascii="Times New Roman"/>
          <w:b w:val="false"/>
          <w:i w:val="false"/>
          <w:color w:val="000000"/>
          <w:sz w:val="28"/>
        </w:rPr>
        <w:t>
      2)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p>
      <w:pPr>
        <w:spacing w:after="0"/>
        <w:ind w:left="0"/>
        <w:jc w:val="both"/>
      </w:pPr>
      <w:r>
        <w:rPr>
          <w:rFonts w:ascii="Times New Roman"/>
          <w:b w:val="false"/>
          <w:i w:val="false"/>
          <w:color w:val="000000"/>
          <w:sz w:val="28"/>
        </w:rPr>
        <w:t>
      3) жануарды эвтаназиялау (бұдан әрі – эвтаназиялау) – жануардың ауырсынуын және физикалық қиналуын болғызбай оны дәрі-дәрмекпен жансыздандыру;</w:t>
      </w:r>
    </w:p>
    <w:p>
      <w:pPr>
        <w:spacing w:after="0"/>
        <w:ind w:left="0"/>
        <w:jc w:val="both"/>
      </w:pPr>
      <w:r>
        <w:rPr>
          <w:rFonts w:ascii="Times New Roman"/>
          <w:b w:val="false"/>
          <w:i w:val="false"/>
          <w:color w:val="000000"/>
          <w:sz w:val="28"/>
        </w:rPr>
        <w:t>
      4)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5) жануарлар – омыртқалы жануарлар;</w:t>
      </w:r>
    </w:p>
    <w:p>
      <w:pPr>
        <w:spacing w:after="0"/>
        <w:ind w:left="0"/>
        <w:jc w:val="both"/>
      </w:pPr>
      <w:r>
        <w:rPr>
          <w:rFonts w:ascii="Times New Roman"/>
          <w:b w:val="false"/>
          <w:i w:val="false"/>
          <w:color w:val="000000"/>
          <w:sz w:val="28"/>
        </w:rPr>
        <w:t>
      6) жауапты адам – жануар иесінің осы Заңда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7) жылжымалы хайуанаттар бағы – жануарларды циркте, эстрадалық, ойын-сауық қызметінде көпшілік алдында көрсету үшін пайдаланылатын, жануарларды ұстау және тасымалдау арқылы ғылыми маңызы жоқ арнайы жабдықталған жылжымалы конструкциялар, оның ішінде торлар;</w:t>
      </w:r>
    </w:p>
    <w:p>
      <w:pPr>
        <w:spacing w:after="0"/>
        <w:ind w:left="0"/>
        <w:jc w:val="both"/>
      </w:pPr>
      <w:r>
        <w:rPr>
          <w:rFonts w:ascii="Times New Roman"/>
          <w:b w:val="false"/>
          <w:i w:val="false"/>
          <w:color w:val="000000"/>
          <w:sz w:val="28"/>
        </w:rPr>
        <w:t>
      8) контактілі зоопарк – жануарларды көпшілікке демонстрациялау және келушілерге физикалық контакт беру мақсатында оларды ұстау үшін пайдаланылатын арнайы жабдықталған құрылысжайлар, үй-жайлар, көлік, торлар, қоршаулар және басқа да конструкциялар;</w:t>
      </w:r>
    </w:p>
    <w:p>
      <w:pPr>
        <w:spacing w:after="0"/>
        <w:ind w:left="0"/>
        <w:jc w:val="both"/>
      </w:pPr>
      <w:r>
        <w:rPr>
          <w:rFonts w:ascii="Times New Roman"/>
          <w:b w:val="false"/>
          <w:i w:val="false"/>
          <w:color w:val="000000"/>
          <w:sz w:val="28"/>
        </w:rPr>
        <w:t>
      9)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Start w:name="z9" w:id="8"/>
    <w:p>
      <w:pPr>
        <w:spacing w:after="0"/>
        <w:ind w:left="0"/>
        <w:jc w:val="both"/>
      </w:pPr>
      <w:r>
        <w:rPr>
          <w:rFonts w:ascii="Times New Roman"/>
          <w:b w:val="false"/>
          <w:i w:val="false"/>
          <w:color w:val="000000"/>
          <w:sz w:val="28"/>
        </w:rPr>
        <w:t>
      3. Жануарларды мәдени-ойын-сауық мақсаттарында пайдалануды көздейтін қызмет оларды күтіп-бағу орындарында, осы үшін арнайы арналған ғимараттарда, құрылыстарда және оқшауланған аумақтарда жүзеге асырылады.</w:t>
      </w:r>
    </w:p>
    <w:bookmarkEnd w:id="8"/>
    <w:bookmarkStart w:name="z10" w:id="9"/>
    <w:p>
      <w:pPr>
        <w:spacing w:after="0"/>
        <w:ind w:left="0"/>
        <w:jc w:val="left"/>
      </w:pPr>
      <w:r>
        <w:rPr>
          <w:rFonts w:ascii="Times New Roman"/>
          <w:b/>
          <w:i w:val="false"/>
          <w:color w:val="000000"/>
        </w:rPr>
        <w:t xml:space="preserve"> 2-тарау. Жануарларды мәдени ойын-сауық мақсаттарында ұстау және пайдалану тәртібі</w:t>
      </w:r>
    </w:p>
    <w:bookmarkEnd w:id="9"/>
    <w:bookmarkStart w:name="z11" w:id="10"/>
    <w:p>
      <w:pPr>
        <w:spacing w:after="0"/>
        <w:ind w:left="0"/>
        <w:jc w:val="both"/>
      </w:pPr>
      <w:r>
        <w:rPr>
          <w:rFonts w:ascii="Times New Roman"/>
          <w:b w:val="false"/>
          <w:i w:val="false"/>
          <w:color w:val="000000"/>
          <w:sz w:val="28"/>
        </w:rPr>
        <w:t>
      4. Ұстау орындары су өткізбейтіндігін ескере отырып, тиімді жинау мен дезинфекция жүргізуге мүмкіндік беретін гидробионттарды қоспағанда, едендерді, қабырғаларды, іргетасты зиянсыз материалмен жабу жолымен салынады.</w:t>
      </w:r>
    </w:p>
    <w:bookmarkEnd w:id="10"/>
    <w:bookmarkStart w:name="z12" w:id="11"/>
    <w:p>
      <w:pPr>
        <w:spacing w:after="0"/>
        <w:ind w:left="0"/>
        <w:jc w:val="both"/>
      </w:pPr>
      <w:r>
        <w:rPr>
          <w:rFonts w:ascii="Times New Roman"/>
          <w:b w:val="false"/>
          <w:i w:val="false"/>
          <w:color w:val="000000"/>
          <w:sz w:val="28"/>
        </w:rPr>
        <w:t>
      5. Ұстау орындарының иесі осындай жинауды жүзеге асыратын қызметкерлердің қауіпсіздік шараларын сақтауды ескере отырып, жануарларды қалдықтардан, оның ішінде жануарлардың тіршілік ету өнімдерінен тазартуды қоса алғанда, оларды ұстайтын орындарды үнемі жинауды қамтамасыз етеді.</w:t>
      </w:r>
    </w:p>
    <w:bookmarkEnd w:id="11"/>
    <w:bookmarkStart w:name="z13" w:id="12"/>
    <w:p>
      <w:pPr>
        <w:spacing w:after="0"/>
        <w:ind w:left="0"/>
        <w:jc w:val="both"/>
      </w:pPr>
      <w:r>
        <w:rPr>
          <w:rFonts w:ascii="Times New Roman"/>
          <w:b w:val="false"/>
          <w:i w:val="false"/>
          <w:color w:val="000000"/>
          <w:sz w:val="28"/>
        </w:rPr>
        <w:t>
      6. Ұстау орындарының иесі жинау және дезинфекциялау кезеңділігін көздейтін орынжайларды жинау жоспарын бекітеді.</w:t>
      </w:r>
    </w:p>
    <w:bookmarkEnd w:id="12"/>
    <w:bookmarkStart w:name="z14" w:id="13"/>
    <w:p>
      <w:pPr>
        <w:spacing w:after="0"/>
        <w:ind w:left="0"/>
        <w:jc w:val="both"/>
      </w:pPr>
      <w:r>
        <w:rPr>
          <w:rFonts w:ascii="Times New Roman"/>
          <w:b w:val="false"/>
          <w:i w:val="false"/>
          <w:color w:val="000000"/>
          <w:sz w:val="28"/>
        </w:rPr>
        <w:t>
      7. Ұстау орындарының иесі үй-жайларды күрделі жинау және дезинфекциялау үшін ай сайын бір санитариялық күн белгілейді, санитариялық күні келушілер хайуанаттар паркіне, циркке, дельфинарийге және океанариумға қабылдауды жүргізілмейді.</w:t>
      </w:r>
    </w:p>
    <w:bookmarkEnd w:id="13"/>
    <w:bookmarkStart w:name="z15" w:id="14"/>
    <w:p>
      <w:pPr>
        <w:spacing w:after="0"/>
        <w:ind w:left="0"/>
        <w:jc w:val="both"/>
      </w:pPr>
      <w:r>
        <w:rPr>
          <w:rFonts w:ascii="Times New Roman"/>
          <w:b w:val="false"/>
          <w:i w:val="false"/>
          <w:color w:val="000000"/>
          <w:sz w:val="28"/>
        </w:rPr>
        <w:t>
      8. Жануарларды ұстауға арналған орынжайлардың беттері (қоралар, торлар, үйлер, паналар) тазалау немесе дезинфекциялау мүмкін болмаған кезде тозуына немесе жойылмауына қарай жаңартылады.</w:t>
      </w:r>
    </w:p>
    <w:bookmarkEnd w:id="14"/>
    <w:bookmarkStart w:name="z16" w:id="15"/>
    <w:p>
      <w:pPr>
        <w:spacing w:after="0"/>
        <w:ind w:left="0"/>
        <w:jc w:val="both"/>
      </w:pPr>
      <w:r>
        <w:rPr>
          <w:rFonts w:ascii="Times New Roman"/>
          <w:b w:val="false"/>
          <w:i w:val="false"/>
          <w:color w:val="000000"/>
          <w:sz w:val="28"/>
        </w:rPr>
        <w:t>
      9. Жануарлар жанасатын беттер (едендер, жатақтар, бақан және басқалар) күн сайын қалдықтардан, оның ішінде жануарлардың тіршілік ету өнімдерінен тазартылады.</w:t>
      </w:r>
    </w:p>
    <w:bookmarkEnd w:id="15"/>
    <w:bookmarkStart w:name="z17" w:id="16"/>
    <w:p>
      <w:pPr>
        <w:spacing w:after="0"/>
        <w:ind w:left="0"/>
        <w:jc w:val="both"/>
      </w:pPr>
      <w:r>
        <w:rPr>
          <w:rFonts w:ascii="Times New Roman"/>
          <w:b w:val="false"/>
          <w:i w:val="false"/>
          <w:color w:val="000000"/>
          <w:sz w:val="28"/>
        </w:rPr>
        <w:t>
      10. Науа мен астаулар таза ұсталады және аптасына кемінде бір рет дезинфекцияланады.</w:t>
      </w:r>
    </w:p>
    <w:bookmarkEnd w:id="16"/>
    <w:bookmarkStart w:name="z18" w:id="17"/>
    <w:p>
      <w:pPr>
        <w:spacing w:after="0"/>
        <w:ind w:left="0"/>
        <w:jc w:val="both"/>
      </w:pPr>
      <w:r>
        <w:rPr>
          <w:rFonts w:ascii="Times New Roman"/>
          <w:b w:val="false"/>
          <w:i w:val="false"/>
          <w:color w:val="000000"/>
          <w:sz w:val="28"/>
        </w:rPr>
        <w:t>
      11. Орынжайлар, вольерлер, науалар мен астаулар оларды жануарлардың басқа түрін немесе тобын ұстау үшін пайдаланар алдында дезинфекцияланады.</w:t>
      </w:r>
    </w:p>
    <w:bookmarkEnd w:id="17"/>
    <w:bookmarkStart w:name="z19" w:id="18"/>
    <w:p>
      <w:pPr>
        <w:spacing w:after="0"/>
        <w:ind w:left="0"/>
        <w:jc w:val="both"/>
      </w:pPr>
      <w:r>
        <w:rPr>
          <w:rFonts w:ascii="Times New Roman"/>
          <w:b w:val="false"/>
          <w:i w:val="false"/>
          <w:color w:val="000000"/>
          <w:sz w:val="28"/>
        </w:rPr>
        <w:t>
      12. Қалдықтарға арналған контейнерлер герметикалық қақпақтармен жабылады.</w:t>
      </w:r>
    </w:p>
    <w:bookmarkEnd w:id="18"/>
    <w:bookmarkStart w:name="z20" w:id="19"/>
    <w:p>
      <w:pPr>
        <w:spacing w:after="0"/>
        <w:ind w:left="0"/>
        <w:jc w:val="both"/>
      </w:pPr>
      <w:r>
        <w:rPr>
          <w:rFonts w:ascii="Times New Roman"/>
          <w:b w:val="false"/>
          <w:i w:val="false"/>
          <w:color w:val="000000"/>
          <w:sz w:val="28"/>
        </w:rPr>
        <w:t xml:space="preserve">
      13. Орынжайлар мен вольерлерді жинау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тазалау журналында тіркеледі.</w:t>
      </w:r>
    </w:p>
    <w:bookmarkEnd w:id="19"/>
    <w:bookmarkStart w:name="z21" w:id="20"/>
    <w:p>
      <w:pPr>
        <w:spacing w:after="0"/>
        <w:ind w:left="0"/>
        <w:jc w:val="both"/>
      </w:pPr>
      <w:r>
        <w:rPr>
          <w:rFonts w:ascii="Times New Roman"/>
          <w:b w:val="false"/>
          <w:i w:val="false"/>
          <w:color w:val="000000"/>
          <w:sz w:val="28"/>
        </w:rPr>
        <w:t>
      14. Ұстау орындары иесі дератизация және дезинсекция жөніндегі іс-шаралар жоспарын бекітеді.</w:t>
      </w:r>
    </w:p>
    <w:bookmarkEnd w:id="20"/>
    <w:bookmarkStart w:name="z22" w:id="21"/>
    <w:p>
      <w:pPr>
        <w:spacing w:after="0"/>
        <w:ind w:left="0"/>
        <w:jc w:val="both"/>
      </w:pPr>
      <w:r>
        <w:rPr>
          <w:rFonts w:ascii="Times New Roman"/>
          <w:b w:val="false"/>
          <w:i w:val="false"/>
          <w:color w:val="000000"/>
          <w:sz w:val="28"/>
        </w:rPr>
        <w:t>
      15. Сумен жабдықтау шаруашылық – ауыз су пайдаланудың орталықтандырылған желісінен, ал ол болмаған кезде-ішкі су құбырынан жүзеге асырылады.</w:t>
      </w:r>
    </w:p>
    <w:bookmarkEnd w:id="21"/>
    <w:bookmarkStart w:name="z23" w:id="22"/>
    <w:p>
      <w:pPr>
        <w:spacing w:after="0"/>
        <w:ind w:left="0"/>
        <w:jc w:val="both"/>
      </w:pPr>
      <w:r>
        <w:rPr>
          <w:rFonts w:ascii="Times New Roman"/>
          <w:b w:val="false"/>
          <w:i w:val="false"/>
          <w:color w:val="000000"/>
          <w:sz w:val="28"/>
        </w:rPr>
        <w:t>
      16. Барлық кәріз құрылғылары жануарлардың кіруіне жол бермейді.</w:t>
      </w:r>
    </w:p>
    <w:bookmarkEnd w:id="22"/>
    <w:bookmarkStart w:name="z24" w:id="23"/>
    <w:p>
      <w:pPr>
        <w:spacing w:after="0"/>
        <w:ind w:left="0"/>
        <w:jc w:val="both"/>
      </w:pPr>
      <w:r>
        <w:rPr>
          <w:rFonts w:ascii="Times New Roman"/>
          <w:b w:val="false"/>
          <w:i w:val="false"/>
          <w:color w:val="000000"/>
          <w:sz w:val="28"/>
        </w:rPr>
        <w:t>
      17. Кез келген қоршаудың дренаж жүйелері артық суды кетіруді қамтамасыз етеді.</w:t>
      </w:r>
    </w:p>
    <w:bookmarkEnd w:id="23"/>
    <w:bookmarkStart w:name="z25" w:id="24"/>
    <w:p>
      <w:pPr>
        <w:spacing w:after="0"/>
        <w:ind w:left="0"/>
        <w:jc w:val="both"/>
      </w:pPr>
      <w:r>
        <w:rPr>
          <w:rFonts w:ascii="Times New Roman"/>
          <w:b w:val="false"/>
          <w:i w:val="false"/>
          <w:color w:val="000000"/>
          <w:sz w:val="28"/>
        </w:rPr>
        <w:t>
      18. Жануарларды ұстауға арналған үй-жайлар желдеткішпен жабдықталады және табиғи және жасанды жарықтандыру көзделеді.</w:t>
      </w:r>
    </w:p>
    <w:bookmarkEnd w:id="24"/>
    <w:bookmarkStart w:name="z26" w:id="25"/>
    <w:p>
      <w:pPr>
        <w:spacing w:after="0"/>
        <w:ind w:left="0"/>
        <w:jc w:val="both"/>
      </w:pPr>
      <w:r>
        <w:rPr>
          <w:rFonts w:ascii="Times New Roman"/>
          <w:b w:val="false"/>
          <w:i w:val="false"/>
          <w:color w:val="000000"/>
          <w:sz w:val="28"/>
        </w:rPr>
        <w:t>
      19. Дельфинарийлерге арналған құрылыстардың түрі жергілікті табиғи жағдайларға және дельфинарийдің орналасқан жеріне байланысты:</w:t>
      </w:r>
    </w:p>
    <w:bookmarkEnd w:id="25"/>
    <w:p>
      <w:pPr>
        <w:spacing w:after="0"/>
        <w:ind w:left="0"/>
        <w:jc w:val="both"/>
      </w:pPr>
      <w:r>
        <w:rPr>
          <w:rFonts w:ascii="Times New Roman"/>
          <w:b w:val="false"/>
          <w:i w:val="false"/>
          <w:color w:val="000000"/>
          <w:sz w:val="28"/>
        </w:rPr>
        <w:t>
      1) бетон, металл және пластикалық бассейндер;</w:t>
      </w:r>
    </w:p>
    <w:p>
      <w:pPr>
        <w:spacing w:after="0"/>
        <w:ind w:left="0"/>
        <w:jc w:val="both"/>
      </w:pPr>
      <w:r>
        <w:rPr>
          <w:rFonts w:ascii="Times New Roman"/>
          <w:b w:val="false"/>
          <w:i w:val="false"/>
          <w:color w:val="000000"/>
          <w:sz w:val="28"/>
        </w:rPr>
        <w:t>
      2) желілік және (немесе) өзге де қабырғалармен қоршалған табиғи су акваториясында;</w:t>
      </w:r>
    </w:p>
    <w:p>
      <w:pPr>
        <w:spacing w:after="0"/>
        <w:ind w:left="0"/>
        <w:jc w:val="both"/>
      </w:pPr>
      <w:r>
        <w:rPr>
          <w:rFonts w:ascii="Times New Roman"/>
          <w:b w:val="false"/>
          <w:i w:val="false"/>
          <w:color w:val="000000"/>
          <w:sz w:val="28"/>
        </w:rPr>
        <w:t>
      3) жүзбелі тор түрінде;</w:t>
      </w:r>
    </w:p>
    <w:p>
      <w:pPr>
        <w:spacing w:after="0"/>
        <w:ind w:left="0"/>
        <w:jc w:val="both"/>
      </w:pPr>
      <w:r>
        <w:rPr>
          <w:rFonts w:ascii="Times New Roman"/>
          <w:b w:val="false"/>
          <w:i w:val="false"/>
          <w:color w:val="000000"/>
          <w:sz w:val="28"/>
        </w:rPr>
        <w:t>
      4) әр түрлі типтегі құрылыстарды біріктіретін кешен ретінде бөлінеді:</w:t>
      </w:r>
    </w:p>
    <w:bookmarkStart w:name="z27" w:id="26"/>
    <w:p>
      <w:pPr>
        <w:spacing w:after="0"/>
        <w:ind w:left="0"/>
        <w:jc w:val="both"/>
      </w:pPr>
      <w:r>
        <w:rPr>
          <w:rFonts w:ascii="Times New Roman"/>
          <w:b w:val="false"/>
          <w:i w:val="false"/>
          <w:color w:val="000000"/>
          <w:sz w:val="28"/>
        </w:rPr>
        <w:t>
      20. Жергілікті жердің климатына байланысты бассейндер (вольерлер) ашық кеңістікте немесе тұрақты (алмалы-салмалы) төбе астында орналасады.</w:t>
      </w:r>
    </w:p>
    <w:bookmarkEnd w:id="26"/>
    <w:bookmarkStart w:name="z28" w:id="27"/>
    <w:p>
      <w:pPr>
        <w:spacing w:after="0"/>
        <w:ind w:left="0"/>
        <w:jc w:val="both"/>
      </w:pPr>
      <w:r>
        <w:rPr>
          <w:rFonts w:ascii="Times New Roman"/>
          <w:b w:val="false"/>
          <w:i w:val="false"/>
          <w:color w:val="000000"/>
          <w:sz w:val="28"/>
        </w:rPr>
        <w:t>
      21. Ұстау орындарында су алмасу және су дайындау жүзеге асырылуы мүмкін:</w:t>
      </w:r>
    </w:p>
    <w:bookmarkEnd w:id="27"/>
    <w:p>
      <w:pPr>
        <w:spacing w:after="0"/>
        <w:ind w:left="0"/>
        <w:jc w:val="both"/>
      </w:pPr>
      <w:r>
        <w:rPr>
          <w:rFonts w:ascii="Times New Roman"/>
          <w:b w:val="false"/>
          <w:i w:val="false"/>
          <w:color w:val="000000"/>
          <w:sz w:val="28"/>
        </w:rPr>
        <w:t>
      1) табиғи немесе жасанды түрде дайындалған теңіз суы бар тұйық контур бойынша;</w:t>
      </w:r>
    </w:p>
    <w:p>
      <w:pPr>
        <w:spacing w:after="0"/>
        <w:ind w:left="0"/>
        <w:jc w:val="both"/>
      </w:pPr>
      <w:r>
        <w:rPr>
          <w:rFonts w:ascii="Times New Roman"/>
          <w:b w:val="false"/>
          <w:i w:val="false"/>
          <w:color w:val="000000"/>
          <w:sz w:val="28"/>
        </w:rPr>
        <w:t>
      2) ашық схема бойынша тікелей табиғи су айдынынан су айдау;</w:t>
      </w:r>
    </w:p>
    <w:p>
      <w:pPr>
        <w:spacing w:after="0"/>
        <w:ind w:left="0"/>
        <w:jc w:val="both"/>
      </w:pPr>
      <w:r>
        <w:rPr>
          <w:rFonts w:ascii="Times New Roman"/>
          <w:b w:val="false"/>
          <w:i w:val="false"/>
          <w:color w:val="000000"/>
          <w:sz w:val="28"/>
        </w:rPr>
        <w:t>
      3) табиғи су айдынындағы ағыстар есебінен табиғи түрде;</w:t>
      </w:r>
    </w:p>
    <w:p>
      <w:pPr>
        <w:spacing w:after="0"/>
        <w:ind w:left="0"/>
        <w:jc w:val="both"/>
      </w:pPr>
      <w:r>
        <w:rPr>
          <w:rFonts w:ascii="Times New Roman"/>
          <w:b w:val="false"/>
          <w:i w:val="false"/>
          <w:color w:val="000000"/>
          <w:sz w:val="28"/>
        </w:rPr>
        <w:t>
      4) аралас түрде.</w:t>
      </w:r>
    </w:p>
    <w:bookmarkStart w:name="z29" w:id="28"/>
    <w:p>
      <w:pPr>
        <w:spacing w:after="0"/>
        <w:ind w:left="0"/>
        <w:jc w:val="both"/>
      </w:pPr>
      <w:r>
        <w:rPr>
          <w:rFonts w:ascii="Times New Roman"/>
          <w:b w:val="false"/>
          <w:i w:val="false"/>
          <w:color w:val="000000"/>
          <w:sz w:val="28"/>
        </w:rPr>
        <w:t>
      22. Дельфинария кешені бірге орналастырылған құрылыстарды да, бөлек және бөлек жұмыс істей алады.</w:t>
      </w:r>
    </w:p>
    <w:bookmarkEnd w:id="28"/>
    <w:bookmarkStart w:name="z30" w:id="29"/>
    <w:p>
      <w:pPr>
        <w:spacing w:after="0"/>
        <w:ind w:left="0"/>
        <w:jc w:val="both"/>
      </w:pPr>
      <w:r>
        <w:rPr>
          <w:rFonts w:ascii="Times New Roman"/>
          <w:b w:val="false"/>
          <w:i w:val="false"/>
          <w:color w:val="000000"/>
          <w:sz w:val="28"/>
        </w:rPr>
        <w:t>
      23. Дельфинария бассейндері (қоршаулары) келесі түрлерден тұрады:</w:t>
      </w:r>
    </w:p>
    <w:bookmarkEnd w:id="29"/>
    <w:p>
      <w:pPr>
        <w:spacing w:after="0"/>
        <w:ind w:left="0"/>
        <w:jc w:val="both"/>
      </w:pPr>
      <w:r>
        <w:rPr>
          <w:rFonts w:ascii="Times New Roman"/>
          <w:b w:val="false"/>
          <w:i w:val="false"/>
          <w:color w:val="000000"/>
          <w:sz w:val="28"/>
        </w:rPr>
        <w:t>
      1) жануарларды бірлесіп және бөлек ұстауға арналған бассейндер;</w:t>
      </w:r>
    </w:p>
    <w:p>
      <w:pPr>
        <w:spacing w:after="0"/>
        <w:ind w:left="0"/>
        <w:jc w:val="both"/>
      </w:pPr>
      <w:r>
        <w:rPr>
          <w:rFonts w:ascii="Times New Roman"/>
          <w:b w:val="false"/>
          <w:i w:val="false"/>
          <w:color w:val="000000"/>
          <w:sz w:val="28"/>
        </w:rPr>
        <w:t>
      қойылымдарға арналған бассейн;</w:t>
      </w:r>
    </w:p>
    <w:p>
      <w:pPr>
        <w:spacing w:after="0"/>
        <w:ind w:left="0"/>
        <w:jc w:val="both"/>
      </w:pPr>
      <w:r>
        <w:rPr>
          <w:rFonts w:ascii="Times New Roman"/>
          <w:b w:val="false"/>
          <w:i w:val="false"/>
          <w:color w:val="000000"/>
          <w:sz w:val="28"/>
        </w:rPr>
        <w:t>
      2) бассейн-изолятор.</w:t>
      </w:r>
    </w:p>
    <w:bookmarkStart w:name="z31" w:id="30"/>
    <w:p>
      <w:pPr>
        <w:spacing w:after="0"/>
        <w:ind w:left="0"/>
        <w:jc w:val="both"/>
      </w:pPr>
      <w:r>
        <w:rPr>
          <w:rFonts w:ascii="Times New Roman"/>
          <w:b w:val="false"/>
          <w:i w:val="false"/>
          <w:color w:val="000000"/>
          <w:sz w:val="28"/>
        </w:rPr>
        <w:t>
      24. Қажет болған жағдайда жануарды ұстауға арналған бассейнді және спектакльдерге арналған бассейнді су алмасу және суды тазарту жүйелері біріктіріледі.</w:t>
      </w:r>
    </w:p>
    <w:bookmarkEnd w:id="30"/>
    <w:bookmarkStart w:name="z32" w:id="31"/>
    <w:p>
      <w:pPr>
        <w:spacing w:after="0"/>
        <w:ind w:left="0"/>
        <w:jc w:val="both"/>
      </w:pPr>
      <w:r>
        <w:rPr>
          <w:rFonts w:ascii="Times New Roman"/>
          <w:b w:val="false"/>
          <w:i w:val="false"/>
          <w:color w:val="000000"/>
          <w:sz w:val="28"/>
        </w:rPr>
        <w:t>
      25. Оқшаулағыш бассейн жеке су алмасу және су тазарту жүйесімен жабдықталған. Бірнеше оқшаулағыш-бассейндер болған кезде олардың су жүйелері бөлек пайдаланылады.</w:t>
      </w:r>
    </w:p>
    <w:bookmarkEnd w:id="31"/>
    <w:bookmarkStart w:name="z33" w:id="32"/>
    <w:p>
      <w:pPr>
        <w:spacing w:after="0"/>
        <w:ind w:left="0"/>
        <w:jc w:val="both"/>
      </w:pPr>
      <w:r>
        <w:rPr>
          <w:rFonts w:ascii="Times New Roman"/>
          <w:b w:val="false"/>
          <w:i w:val="false"/>
          <w:color w:val="000000"/>
          <w:sz w:val="28"/>
        </w:rPr>
        <w:t>
      26. Табиғи акваторияда дельфинарий болған кезде оқшаулағыш-вольерлер қалғандарынан сау жануарлардың жұқтырылуын болдырмайтын қашықтыққа алыстатылуы тиіс.</w:t>
      </w:r>
    </w:p>
    <w:bookmarkEnd w:id="32"/>
    <w:bookmarkStart w:name="z34" w:id="33"/>
    <w:p>
      <w:pPr>
        <w:spacing w:after="0"/>
        <w:ind w:left="0"/>
        <w:jc w:val="both"/>
      </w:pPr>
      <w:r>
        <w:rPr>
          <w:rFonts w:ascii="Times New Roman"/>
          <w:b w:val="false"/>
          <w:i w:val="false"/>
          <w:color w:val="000000"/>
          <w:sz w:val="28"/>
        </w:rPr>
        <w:t>
      27. Бассейндердің бетін қаптау материалдары келесі талаптарды сәйкес болуы керек:</w:t>
      </w:r>
    </w:p>
    <w:bookmarkEnd w:id="33"/>
    <w:p>
      <w:pPr>
        <w:spacing w:after="0"/>
        <w:ind w:left="0"/>
        <w:jc w:val="both"/>
      </w:pPr>
      <w:r>
        <w:rPr>
          <w:rFonts w:ascii="Times New Roman"/>
          <w:b w:val="false"/>
          <w:i w:val="false"/>
          <w:color w:val="000000"/>
          <w:sz w:val="28"/>
        </w:rPr>
        <w:t>
      1) тегістік, гигроскопиялық емес;</w:t>
      </w:r>
    </w:p>
    <w:p>
      <w:pPr>
        <w:spacing w:after="0"/>
        <w:ind w:left="0"/>
        <w:jc w:val="both"/>
      </w:pPr>
      <w:r>
        <w:rPr>
          <w:rFonts w:ascii="Times New Roman"/>
          <w:b w:val="false"/>
          <w:i w:val="false"/>
          <w:color w:val="000000"/>
          <w:sz w:val="28"/>
        </w:rPr>
        <w:t>
      2) толық уыттылық (зиянды заттарды суға иррадиациялау мағынасында да, қаптаманың бөлшектері жануардың денесіне енген кезде де);</w:t>
      </w:r>
    </w:p>
    <w:p>
      <w:pPr>
        <w:spacing w:after="0"/>
        <w:ind w:left="0"/>
        <w:jc w:val="both"/>
      </w:pPr>
      <w:r>
        <w:rPr>
          <w:rFonts w:ascii="Times New Roman"/>
          <w:b w:val="false"/>
          <w:i w:val="false"/>
          <w:color w:val="000000"/>
          <w:sz w:val="28"/>
        </w:rPr>
        <w:t>
      3) балдырлар мен саңырауқұлақ ағзаларының аз ластануы;</w:t>
      </w:r>
    </w:p>
    <w:p>
      <w:pPr>
        <w:spacing w:after="0"/>
        <w:ind w:left="0"/>
        <w:jc w:val="both"/>
      </w:pPr>
      <w:r>
        <w:rPr>
          <w:rFonts w:ascii="Times New Roman"/>
          <w:b w:val="false"/>
          <w:i w:val="false"/>
          <w:color w:val="000000"/>
          <w:sz w:val="28"/>
        </w:rPr>
        <w:t>
      4) химиялық және механикалық өңдеуге төзімділік;</w:t>
      </w:r>
    </w:p>
    <w:p>
      <w:pPr>
        <w:spacing w:after="0"/>
        <w:ind w:left="0"/>
        <w:jc w:val="both"/>
      </w:pPr>
      <w:r>
        <w:rPr>
          <w:rFonts w:ascii="Times New Roman"/>
          <w:b w:val="false"/>
          <w:i w:val="false"/>
          <w:color w:val="000000"/>
          <w:sz w:val="28"/>
        </w:rPr>
        <w:t>
      5) дельфиндердің терісіне тітіркендіргіш әсердің болмауы.</w:t>
      </w:r>
    </w:p>
    <w:bookmarkStart w:name="z35" w:id="34"/>
    <w:p>
      <w:pPr>
        <w:spacing w:after="0"/>
        <w:ind w:left="0"/>
        <w:jc w:val="both"/>
      </w:pPr>
      <w:r>
        <w:rPr>
          <w:rFonts w:ascii="Times New Roman"/>
          <w:b w:val="false"/>
          <w:i w:val="false"/>
          <w:color w:val="000000"/>
          <w:sz w:val="28"/>
        </w:rPr>
        <w:t>
      28. Бассейннің барлық металл құрылымдары коррозияға ұшырамайтын материалдардан жасалған немесе пластиктен жасалған.</w:t>
      </w:r>
    </w:p>
    <w:bookmarkEnd w:id="34"/>
    <w:bookmarkStart w:name="z36" w:id="35"/>
    <w:p>
      <w:pPr>
        <w:spacing w:after="0"/>
        <w:ind w:left="0"/>
        <w:jc w:val="both"/>
      </w:pPr>
      <w:r>
        <w:rPr>
          <w:rFonts w:ascii="Times New Roman"/>
          <w:b w:val="false"/>
          <w:i w:val="false"/>
          <w:color w:val="000000"/>
          <w:sz w:val="28"/>
        </w:rPr>
        <w:t>
      29. Оқшаулағыш-бассейндердің ағындары санитарлық-эпидемиологиялық қызметтің талаптарына сәйкес зарарсыздандырғыш өңдеуден өтеді.</w:t>
      </w:r>
    </w:p>
    <w:bookmarkEnd w:id="35"/>
    <w:bookmarkStart w:name="z37" w:id="36"/>
    <w:p>
      <w:pPr>
        <w:spacing w:after="0"/>
        <w:ind w:left="0"/>
        <w:jc w:val="both"/>
      </w:pPr>
      <w:r>
        <w:rPr>
          <w:rFonts w:ascii="Times New Roman"/>
          <w:b w:val="false"/>
          <w:i w:val="false"/>
          <w:color w:val="000000"/>
          <w:sz w:val="28"/>
        </w:rPr>
        <w:t>
      30. Дельфинарийлердің тұрғын бассейндерін басқа классификациядағы жануарлармен бірге ұстау үшін пайдалануға болмайды.</w:t>
      </w:r>
    </w:p>
    <w:bookmarkEnd w:id="36"/>
    <w:bookmarkStart w:name="z38" w:id="37"/>
    <w:p>
      <w:pPr>
        <w:spacing w:after="0"/>
        <w:ind w:left="0"/>
        <w:jc w:val="both"/>
      </w:pPr>
      <w:r>
        <w:rPr>
          <w:rFonts w:ascii="Times New Roman"/>
          <w:b w:val="false"/>
          <w:i w:val="false"/>
          <w:color w:val="000000"/>
          <w:sz w:val="28"/>
        </w:rPr>
        <w:t>
      31. Киттәрізділер мен ескекаяқтылардың демонстрациялық бассейннің, қоршаудың суларында қысқа мерзімді бірлескен әрекеті ойын-сауық көрсетілімдері кезінде жүзеге асырылады.</w:t>
      </w:r>
    </w:p>
    <w:bookmarkEnd w:id="37"/>
    <w:bookmarkStart w:name="z39" w:id="38"/>
    <w:p>
      <w:pPr>
        <w:spacing w:after="0"/>
        <w:ind w:left="0"/>
        <w:jc w:val="both"/>
      </w:pPr>
      <w:r>
        <w:rPr>
          <w:rFonts w:ascii="Times New Roman"/>
          <w:b w:val="false"/>
          <w:i w:val="false"/>
          <w:color w:val="000000"/>
          <w:sz w:val="28"/>
        </w:rPr>
        <w:t>
      32. Ашық ауадағы бассейндер жауын-шашыннан және күн радиациясынан қорғау үшін тұрақты қалқалармен немесе алмалы-салмалы тенттермен жабдықталады.</w:t>
      </w:r>
    </w:p>
    <w:bookmarkEnd w:id="38"/>
    <w:bookmarkStart w:name="z40" w:id="39"/>
    <w:p>
      <w:pPr>
        <w:spacing w:after="0"/>
        <w:ind w:left="0"/>
        <w:jc w:val="left"/>
      </w:pPr>
      <w:r>
        <w:rPr>
          <w:rFonts w:ascii="Times New Roman"/>
          <w:b/>
          <w:i w:val="false"/>
          <w:color w:val="000000"/>
        </w:rPr>
        <w:t xml:space="preserve"> 3-тарау. Жануарларды мәдени ойын-сауық мақсаттарында пайдалану бойынша ұстау орындарында азықтандыру және оларды ұстау тәртібі</w:t>
      </w:r>
    </w:p>
    <w:bookmarkEnd w:id="39"/>
    <w:bookmarkStart w:name="z41" w:id="40"/>
    <w:p>
      <w:pPr>
        <w:spacing w:after="0"/>
        <w:ind w:left="0"/>
        <w:jc w:val="both"/>
      </w:pPr>
      <w:r>
        <w:rPr>
          <w:rFonts w:ascii="Times New Roman"/>
          <w:b w:val="false"/>
          <w:i w:val="false"/>
          <w:color w:val="000000"/>
          <w:sz w:val="28"/>
        </w:rPr>
        <w:t>
      33. Ұстау орындарының иесі зоотехник жасаған азық рационын және жануарларды азықтандыру режимін бекітеді.</w:t>
      </w:r>
    </w:p>
    <w:bookmarkEnd w:id="40"/>
    <w:bookmarkStart w:name="z42" w:id="41"/>
    <w:p>
      <w:pPr>
        <w:spacing w:after="0"/>
        <w:ind w:left="0"/>
        <w:jc w:val="both"/>
      </w:pPr>
      <w:r>
        <w:rPr>
          <w:rFonts w:ascii="Times New Roman"/>
          <w:b w:val="false"/>
          <w:i w:val="false"/>
          <w:color w:val="000000"/>
          <w:sz w:val="28"/>
        </w:rPr>
        <w:t>
      34. Жануарларды мәдени ойын-сауық мақсаттарында пайдалану жөніндегі ұстау орындарының зоотехник жануарлардың жасына, салмағына, габариттік сипаттамаларына, дене жүктемелеріне және жай-күйіне (репродуктивті кезең) байланысты жануарларды сапалы, қоректік құнды азықпен, порция мөлшері мен санымен жануарлардың әр түрінің нақты түрлері мен жекелеген дарақтарының қажеттіліктеріне сәйкес қамтамасыз ету қажеттілігін ескере отырып, азықтық рацион мен жануарларды азықтандырудың режимін жасайды, жүктілік, сүтпен тамақтандыру).</w:t>
      </w:r>
    </w:p>
    <w:bookmarkEnd w:id="41"/>
    <w:bookmarkStart w:name="z43" w:id="42"/>
    <w:p>
      <w:pPr>
        <w:spacing w:after="0"/>
        <w:ind w:left="0"/>
        <w:jc w:val="both"/>
      </w:pPr>
      <w:r>
        <w:rPr>
          <w:rFonts w:ascii="Times New Roman"/>
          <w:b w:val="false"/>
          <w:i w:val="false"/>
          <w:color w:val="000000"/>
          <w:sz w:val="28"/>
        </w:rPr>
        <w:t>
      35. Жемшөпті сақтау және пайдалану оларды өндірушілер айқындаған сақтау шарттарын ескере отырып, жемшөп пен препараттардың кемінде 2 (екі) апталық қорының температуралық режимін сақтай отырып, оны үнемі жаңартып отыру арқылы жүзеге асырылады.</w:t>
      </w:r>
    </w:p>
    <w:bookmarkEnd w:id="42"/>
    <w:bookmarkStart w:name="z44" w:id="43"/>
    <w:p>
      <w:pPr>
        <w:spacing w:after="0"/>
        <w:ind w:left="0"/>
        <w:jc w:val="both"/>
      </w:pPr>
      <w:r>
        <w:rPr>
          <w:rFonts w:ascii="Times New Roman"/>
          <w:b w:val="false"/>
          <w:i w:val="false"/>
          <w:color w:val="000000"/>
          <w:sz w:val="28"/>
        </w:rPr>
        <w:t>
      36. Азықтарды сақтау және оларды жануарларға беруге дайындау жүзеге асырылатын орынжайлар механикалық тазалау, жуу және дезинфекциялау жүргізу мүмкіндігін ескере отырып жабдықталады.</w:t>
      </w:r>
    </w:p>
    <w:bookmarkEnd w:id="43"/>
    <w:bookmarkStart w:name="z45" w:id="44"/>
    <w:p>
      <w:pPr>
        <w:spacing w:after="0"/>
        <w:ind w:left="0"/>
        <w:jc w:val="both"/>
      </w:pPr>
      <w:r>
        <w:rPr>
          <w:rFonts w:ascii="Times New Roman"/>
          <w:b w:val="false"/>
          <w:i w:val="false"/>
          <w:color w:val="000000"/>
          <w:sz w:val="28"/>
        </w:rPr>
        <w:t>
      37. Жануарларды азықтандыру режимі, егер олардың тамақтану режимімен басқасы көзделмесе, күніне бір реттен сиретпей жүзеге асырылады.</w:t>
      </w:r>
    </w:p>
    <w:bookmarkEnd w:id="44"/>
    <w:bookmarkStart w:name="z46" w:id="45"/>
    <w:p>
      <w:pPr>
        <w:spacing w:after="0"/>
        <w:ind w:left="0"/>
        <w:jc w:val="both"/>
      </w:pPr>
      <w:r>
        <w:rPr>
          <w:rFonts w:ascii="Times New Roman"/>
          <w:b w:val="false"/>
          <w:i w:val="false"/>
          <w:color w:val="000000"/>
          <w:sz w:val="28"/>
        </w:rPr>
        <w:t>
      38. Оңалту кезеңіндегі ауру жануарларды, жаңадан туылған төлдерін өздігінен тамақтандыру ветеринарлық қызметтің ұсыныстарына сәйкес жүзеге асырылады.</w:t>
      </w:r>
    </w:p>
    <w:bookmarkEnd w:id="45"/>
    <w:bookmarkStart w:name="z47" w:id="46"/>
    <w:p>
      <w:pPr>
        <w:spacing w:after="0"/>
        <w:ind w:left="0"/>
        <w:jc w:val="both"/>
      </w:pPr>
      <w:r>
        <w:rPr>
          <w:rFonts w:ascii="Times New Roman"/>
          <w:b w:val="false"/>
          <w:i w:val="false"/>
          <w:color w:val="000000"/>
          <w:sz w:val="28"/>
        </w:rPr>
        <w:t>
      39. Азықтандырылған диеталар ақуыз (барлық маңызды аминқышқылдары бар) және май (барлық маңызды май қышқылдары бар) құрамында теңдестірілген.</w:t>
      </w:r>
    </w:p>
    <w:bookmarkEnd w:id="46"/>
    <w:bookmarkStart w:name="z48" w:id="47"/>
    <w:p>
      <w:pPr>
        <w:spacing w:after="0"/>
        <w:ind w:left="0"/>
        <w:jc w:val="both"/>
      </w:pPr>
      <w:r>
        <w:rPr>
          <w:rFonts w:ascii="Times New Roman"/>
          <w:b w:val="false"/>
          <w:i w:val="false"/>
          <w:color w:val="000000"/>
          <w:sz w:val="28"/>
        </w:rPr>
        <w:t>
      40. Жануарларды ұстау орындары жануарлардың жемшөп пен су берудің қауіпсіз және түрлік ерекшеліктерін ескеретін әдістерін қамтамасыз етеді.</w:t>
      </w:r>
    </w:p>
    <w:bookmarkEnd w:id="47"/>
    <w:bookmarkStart w:name="z49" w:id="48"/>
    <w:p>
      <w:pPr>
        <w:spacing w:after="0"/>
        <w:ind w:left="0"/>
        <w:jc w:val="both"/>
      </w:pPr>
      <w:r>
        <w:rPr>
          <w:rFonts w:ascii="Times New Roman"/>
          <w:b w:val="false"/>
          <w:i w:val="false"/>
          <w:color w:val="000000"/>
          <w:sz w:val="28"/>
        </w:rPr>
        <w:t>
      41. Ішетін ыдыстар мен басқа да су көздері әрбір жануарға таза ауыз суға тұрақты және шектеусіз қол жеткізуді қамтамасыз ететіндей етіп орналастырылады.</w:t>
      </w:r>
    </w:p>
    <w:bookmarkEnd w:id="48"/>
    <w:bookmarkStart w:name="z50" w:id="49"/>
    <w:p>
      <w:pPr>
        <w:spacing w:after="0"/>
        <w:ind w:left="0"/>
        <w:jc w:val="both"/>
      </w:pPr>
      <w:r>
        <w:rPr>
          <w:rFonts w:ascii="Times New Roman"/>
          <w:b w:val="false"/>
          <w:i w:val="false"/>
          <w:color w:val="000000"/>
          <w:sz w:val="28"/>
        </w:rPr>
        <w:t>
      42. Түрлерінің ерекшеліктері бойынша тірі азықпен қоректенетін жануарлардың түрлері (өрмекшітәрізділер, қосмекенділер, жыландар, қатаң инсективті кесірткелер, сүтқоректілер мен құстар) қажетті салмақтағы, мөлшердегі және түрге жататын тірі азық объектілерімен қамтамасыз етіледі. Тірі азықпен қоректенетін жануарларды диетада тірі азық болмаған жағдайда ұстауға жол берілмейді.</w:t>
      </w:r>
    </w:p>
    <w:bookmarkEnd w:id="49"/>
    <w:p>
      <w:pPr>
        <w:spacing w:after="0"/>
        <w:ind w:left="0"/>
        <w:jc w:val="both"/>
      </w:pPr>
      <w:r>
        <w:rPr>
          <w:rFonts w:ascii="Times New Roman"/>
          <w:b w:val="false"/>
          <w:i w:val="false"/>
          <w:color w:val="000000"/>
          <w:sz w:val="28"/>
        </w:rPr>
        <w:t>
      Жануарларды мәдени ойын-сауық мақсаттарында пайдалану жөніндегі ұстау орындарында тірі азықпен қоректенетін жануарларды ұстауға арналған тірі азықтың рационы болмаған кезде бұл жануар қабылданбайды.</w:t>
      </w:r>
    </w:p>
    <w:bookmarkStart w:name="z51" w:id="50"/>
    <w:p>
      <w:pPr>
        <w:spacing w:after="0"/>
        <w:ind w:left="0"/>
        <w:jc w:val="left"/>
      </w:pPr>
      <w:r>
        <w:rPr>
          <w:rFonts w:ascii="Times New Roman"/>
          <w:b/>
          <w:i w:val="false"/>
          <w:color w:val="000000"/>
        </w:rPr>
        <w:t xml:space="preserve"> 4-тарау. Жануарларды мәдени ойын-сауық мақсаттарында пайдалану орындарына бару және оларды ұстау қағидалары</w:t>
      </w:r>
    </w:p>
    <w:bookmarkEnd w:id="50"/>
    <w:bookmarkStart w:name="z52" w:id="51"/>
    <w:p>
      <w:pPr>
        <w:spacing w:after="0"/>
        <w:ind w:left="0"/>
        <w:jc w:val="both"/>
      </w:pPr>
      <w:r>
        <w:rPr>
          <w:rFonts w:ascii="Times New Roman"/>
          <w:b w:val="false"/>
          <w:i w:val="false"/>
          <w:color w:val="000000"/>
          <w:sz w:val="28"/>
        </w:rPr>
        <w:t>
      43. Жануарларды мәдени-ойын-сауық мақсатында пайдалану үшін ұстау орындарына келушімен жануардың физикалық жанасуына жол берілмейді.</w:t>
      </w:r>
    </w:p>
    <w:bookmarkEnd w:id="51"/>
    <w:bookmarkStart w:name="z53" w:id="52"/>
    <w:p>
      <w:pPr>
        <w:spacing w:after="0"/>
        <w:ind w:left="0"/>
        <w:jc w:val="both"/>
      </w:pPr>
      <w:r>
        <w:rPr>
          <w:rFonts w:ascii="Times New Roman"/>
          <w:b w:val="false"/>
          <w:i w:val="false"/>
          <w:color w:val="000000"/>
          <w:sz w:val="28"/>
        </w:rPr>
        <w:t>
      44. Жануарларды мәдени-ойын-сауық мақсаттарында пайдаланатын иесі зоопарктерге (зообақтарға, цирктерге, зоотеатрларға, дельфинарийлерге, океанариумдарға, көрмелерге және басқа да іс-шараларға) келушілердің (көрермендердің) қауіпсіздігін жануарлардың қатысуымен, адамдардың денсаулығы мен өміріне қатер төндіретін жануарлармен байланысты болдырмау жолымен, оның ішінде келушілерді қауіпсіз қашықтыққа орналастыру арқылы қамтамасыз етеді көрсету орны (манеж, сахна және т. б.) арасында сақтандыру кедергілерін орнатуға жол берілмейді., келушілерді (көрермендерді) жануарлармен санкцияланбаған байланыстың қауіптілігі туралы хабардар ету (ауызша немесе жазбаша), сондай-ақ келушілерді (көрермендерді) жануарлардың қойылымдарына қатысуға тартуға шектеу қою арқылы қамтамасыз етіледі.</w:t>
      </w:r>
    </w:p>
    <w:bookmarkEnd w:id="52"/>
    <w:bookmarkStart w:name="z54" w:id="53"/>
    <w:p>
      <w:pPr>
        <w:spacing w:after="0"/>
        <w:ind w:left="0"/>
        <w:jc w:val="both"/>
      </w:pPr>
      <w:r>
        <w:rPr>
          <w:rFonts w:ascii="Times New Roman"/>
          <w:b w:val="false"/>
          <w:i w:val="false"/>
          <w:color w:val="000000"/>
          <w:sz w:val="28"/>
        </w:rPr>
        <w:t>
      45. Бұл ретте көрермен орындарының бірінші қатарынан манеждің, сахнаның, бассейн-аренаның және жануарлар қойылатын өзге де орындардың (демонстрацияның) сыртқы жағына дейін кемінде 2 метр және жануарлар тиелген ұяшықтан немесе жануарлар тиелген ұяшықтың алдындағы қорғаныш ордан кемінде 2 метр қашықтық қауіпсіз деп есептеледі.</w:t>
      </w:r>
    </w:p>
    <w:bookmarkEnd w:id="53"/>
    <w:bookmarkStart w:name="z55" w:id="54"/>
    <w:p>
      <w:pPr>
        <w:spacing w:after="0"/>
        <w:ind w:left="0"/>
        <w:jc w:val="both"/>
      </w:pPr>
      <w:r>
        <w:rPr>
          <w:rFonts w:ascii="Times New Roman"/>
          <w:b w:val="false"/>
          <w:i w:val="false"/>
          <w:color w:val="000000"/>
          <w:sz w:val="28"/>
        </w:rPr>
        <w:t>
      46. Жануарларға қарау кезінде:</w:t>
      </w:r>
    </w:p>
    <w:bookmarkEnd w:id="54"/>
    <w:p>
      <w:pPr>
        <w:spacing w:after="0"/>
        <w:ind w:left="0"/>
        <w:jc w:val="both"/>
      </w:pPr>
      <w:r>
        <w:rPr>
          <w:rFonts w:ascii="Times New Roman"/>
          <w:b w:val="false"/>
          <w:i w:val="false"/>
          <w:color w:val="000000"/>
          <w:sz w:val="28"/>
        </w:rPr>
        <w:t>
      1) көрермендерге немесе келушілерге жануарлармен физикалық байланыс жасау, оның ішінде коммерциялық пайдалану және оларға Фото-және бейне түсірілімдер үшін белгісіз адамдар тобына қол жеткізу үшін жануарларды мәдени ойын – сауық мақсаттарында пайдалануды көздейтін қызметті жүзеге асыру, ауырсынуды басатын препараттар мен анестетиктерді қолдану жануардың денсаулығына зиян келтіруі мүмкін жағдайларды қоспағанда, тиісті құралдарды міндетті түрде қолданбай, жансыздандыруды немесе анестезияны қолдану көрсетілген жануарларға ветеринариялық және өзге де рәсімдерді жүргізу;</w:t>
      </w:r>
    </w:p>
    <w:p>
      <w:pPr>
        <w:spacing w:after="0"/>
        <w:ind w:left="0"/>
        <w:jc w:val="both"/>
      </w:pPr>
      <w:r>
        <w:rPr>
          <w:rFonts w:ascii="Times New Roman"/>
          <w:b w:val="false"/>
          <w:i w:val="false"/>
          <w:color w:val="000000"/>
          <w:sz w:val="28"/>
        </w:rPr>
        <w:t xml:space="preserve">
      2)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жануарларды пайдалана отырып ұлттық спорт түрлерінің спорттық іс-шараларын қоспағанда, жануарларға жарақат салуға және мертігуге немесе жануарларды жансыздандыруға әкеп соғатын ойын-сауық іс-шараларын ұйымдастыру және өткізу;</w:t>
      </w:r>
    </w:p>
    <w:p>
      <w:pPr>
        <w:spacing w:after="0"/>
        <w:ind w:left="0"/>
        <w:jc w:val="both"/>
      </w:pPr>
      <w:r>
        <w:rPr>
          <w:rFonts w:ascii="Times New Roman"/>
          <w:b w:val="false"/>
          <w:i w:val="false"/>
          <w:color w:val="000000"/>
          <w:sz w:val="28"/>
        </w:rPr>
        <w:t>
      3) жануарларды басқа жануарларға және (немесе) адамға айдап салу;</w:t>
      </w:r>
    </w:p>
    <w:p>
      <w:pPr>
        <w:spacing w:after="0"/>
        <w:ind w:left="0"/>
        <w:jc w:val="both"/>
      </w:pPr>
      <w:r>
        <w:rPr>
          <w:rFonts w:ascii="Times New Roman"/>
          <w:b w:val="false"/>
          <w:i w:val="false"/>
          <w:color w:val="000000"/>
          <w:sz w:val="28"/>
        </w:rPr>
        <w:t>
      4) жануардың денсаулығына мертігуге немесе өзге де зиян келтіруге, жануардың өліміне әкеп соғатын мүкәммалды және өзге де құралдарды пайдалану;</w:t>
      </w:r>
    </w:p>
    <w:p>
      <w:pPr>
        <w:spacing w:after="0"/>
        <w:ind w:left="0"/>
        <w:jc w:val="both"/>
      </w:pPr>
      <w:r>
        <w:rPr>
          <w:rFonts w:ascii="Times New Roman"/>
          <w:b w:val="false"/>
          <w:i w:val="false"/>
          <w:color w:val="000000"/>
          <w:sz w:val="28"/>
        </w:rPr>
        <w:t>
      5) жерден 2 метрден жоғары және жануарлары бар қоршаулардан 15 метрден жақын қашықтықта ілмелі заттарды (мысалы, шарларды) пайдалану;</w:t>
      </w:r>
    </w:p>
    <w:p>
      <w:pPr>
        <w:spacing w:after="0"/>
        <w:ind w:left="0"/>
        <w:jc w:val="both"/>
      </w:pPr>
      <w:r>
        <w:rPr>
          <w:rFonts w:ascii="Times New Roman"/>
          <w:b w:val="false"/>
          <w:i w:val="false"/>
          <w:color w:val="000000"/>
          <w:sz w:val="28"/>
        </w:rPr>
        <w:t>
      6) жануарларды көрсету уақытын ұлғайту мақсатында фотопериодты жасанды ұзарту. Жануарларды көрсету режимі жануарлардың табиғи биологиялық ырғақтарын ескеруі керек (ұйқы, тамақтану, демалу режимдері);</w:t>
      </w:r>
    </w:p>
    <w:p>
      <w:pPr>
        <w:spacing w:after="0"/>
        <w:ind w:left="0"/>
        <w:jc w:val="both"/>
      </w:pPr>
      <w:r>
        <w:rPr>
          <w:rFonts w:ascii="Times New Roman"/>
          <w:b w:val="false"/>
          <w:i w:val="false"/>
          <w:color w:val="000000"/>
          <w:sz w:val="28"/>
        </w:rPr>
        <w:t>
      7) Дәрілік препараттарды оны мәдени, ойын-сауық және демонстрациялық мақсаттарда пайдалану тиімділігін арттыру мақсатында қолдануға тыйым салынады;</w:t>
      </w:r>
    </w:p>
    <w:p>
      <w:pPr>
        <w:spacing w:after="0"/>
        <w:ind w:left="0"/>
        <w:jc w:val="both"/>
      </w:pPr>
      <w:r>
        <w:rPr>
          <w:rFonts w:ascii="Times New Roman"/>
          <w:b w:val="false"/>
          <w:i w:val="false"/>
          <w:color w:val="000000"/>
          <w:sz w:val="28"/>
        </w:rPr>
        <w:t>
      8) Жануарларды ұрып-соғу, жарақат алу және мертігу, онихэктомия жасау және қабыршақтарды алып тастау;</w:t>
      </w:r>
    </w:p>
    <w:p>
      <w:pPr>
        <w:spacing w:after="0"/>
        <w:ind w:left="0"/>
        <w:jc w:val="both"/>
      </w:pPr>
      <w:r>
        <w:rPr>
          <w:rFonts w:ascii="Times New Roman"/>
          <w:b w:val="false"/>
          <w:i w:val="false"/>
          <w:color w:val="000000"/>
          <w:sz w:val="28"/>
        </w:rPr>
        <w:t>
      9) жануарларды оларды жарақаттайтын іс-әрекеттерді орындауға мәжбүрлеу;</w:t>
      </w:r>
    </w:p>
    <w:p>
      <w:pPr>
        <w:spacing w:after="0"/>
        <w:ind w:left="0"/>
        <w:jc w:val="both"/>
      </w:pPr>
      <w:r>
        <w:rPr>
          <w:rFonts w:ascii="Times New Roman"/>
          <w:b w:val="false"/>
          <w:i w:val="false"/>
          <w:color w:val="000000"/>
          <w:sz w:val="28"/>
        </w:rPr>
        <w:t>
      10) жануарлардың қозғалғыштығын шектеу (механикалық - аяқ-қолын, жақтарын, құйрығын бекіту арқылы және химиялық-дәрі-дәрмектерді қолдану арқылы, ветеринария саласындағы маманның тағайындауынсыз);</w:t>
      </w:r>
    </w:p>
    <w:p>
      <w:pPr>
        <w:spacing w:after="0"/>
        <w:ind w:left="0"/>
        <w:jc w:val="both"/>
      </w:pPr>
      <w:r>
        <w:rPr>
          <w:rFonts w:ascii="Times New Roman"/>
          <w:b w:val="false"/>
          <w:i w:val="false"/>
          <w:color w:val="000000"/>
          <w:sz w:val="28"/>
        </w:rPr>
        <w:t>
      11) жаңбырда, қарда және тікелей күн сәулесінде панасыз жануардың ұзақ (бір сағаттан астам) болуы тәулігіне 5 сағаттан астам;</w:t>
      </w:r>
    </w:p>
    <w:p>
      <w:pPr>
        <w:spacing w:after="0"/>
        <w:ind w:left="0"/>
        <w:jc w:val="both"/>
      </w:pPr>
      <w:r>
        <w:rPr>
          <w:rFonts w:ascii="Times New Roman"/>
          <w:b w:val="false"/>
          <w:i w:val="false"/>
          <w:color w:val="000000"/>
          <w:sz w:val="28"/>
        </w:rPr>
        <w:t>
      12) келушілерге үздіксіз көрсету мақсатында жануарларға арналған ішкі орынжайын жабу;</w:t>
      </w:r>
    </w:p>
    <w:p>
      <w:pPr>
        <w:spacing w:after="0"/>
        <w:ind w:left="0"/>
        <w:jc w:val="both"/>
      </w:pPr>
      <w:r>
        <w:rPr>
          <w:rFonts w:ascii="Times New Roman"/>
          <w:b w:val="false"/>
          <w:i w:val="false"/>
          <w:color w:val="000000"/>
          <w:sz w:val="28"/>
        </w:rPr>
        <w:t>
      13) жануардың орналасқан жерінен 10 метрге дейінгі қашықтықта 100 децибелден асатын шу әсеріне жол беруге; жануарды үзік-үзік жарық әсеріне ұшыратуға тыйым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мәдени</w:t>
            </w:r>
            <w:r>
              <w:br/>
            </w:r>
            <w:r>
              <w:rPr>
                <w:rFonts w:ascii="Times New Roman"/>
                <w:b w:val="false"/>
                <w:i w:val="false"/>
                <w:color w:val="000000"/>
                <w:sz w:val="20"/>
              </w:rPr>
              <w:t>ойын-сауық мақсаттарында</w:t>
            </w:r>
            <w:r>
              <w:br/>
            </w:r>
            <w:r>
              <w:rPr>
                <w:rFonts w:ascii="Times New Roman"/>
                <w:b w:val="false"/>
                <w:i w:val="false"/>
                <w:color w:val="000000"/>
                <w:sz w:val="20"/>
              </w:rPr>
              <w:t>пайдалану және оларды</w:t>
            </w:r>
            <w:r>
              <w:br/>
            </w:r>
            <w:r>
              <w:rPr>
                <w:rFonts w:ascii="Times New Roman"/>
                <w:b w:val="false"/>
                <w:i w:val="false"/>
                <w:color w:val="000000"/>
                <w:sz w:val="20"/>
              </w:rPr>
              <w:t>күтіп-ұстау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Тазалау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ұсталатын объект (вольердегі)*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(вольердегі)ұсталатын жануарлардың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жұмыстарын жүргізген жауапты тұлғаның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вольер, тор, апат, қалам, тоған, террариум, аквариум, аквариум, бассейн және басқа да жануарларды ұстау объектілері туралы ақпарат.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