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0d6d6" w14:textId="b80d6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"Коммерциялық жылжымайтын мүлікті жалға беру бағасының индексін құру әдістемесін бекіту туралы" Қазақстан Республикасы Ұлттық экономика министрлігі Статистика комитеті төрағасының 2016 жылғы 17 тамыздағы № 164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м.а. 2022 жылғы 26 мамырдағы № 8 бұйрығы. Қазақстан Республикасының Әділет министрлігінде 2022 жылғы 30 мамырда № 28257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"Коммерциялық жылжымайтын мүлікті жалға беру бағасының индексін құру әдістемесін бекіту туралы" (бұдан әрі – Әдістеме) Қазақстан Республикасы Ұлттық экономика министрлігі Статистика комитеті төрағасының 2016 жылғы 17 тамыздағы № 164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14241 болып тіркелген) мынадай өзгерістер енгізілсін:</w:t>
      </w:r>
    </w:p>
    <w:bookmarkEnd w:id="1"/>
    <w:bookmarkStart w:name="z2" w:id="2"/>
    <w:p>
      <w:pPr>
        <w:spacing w:after="0"/>
        <w:ind w:left="0"/>
        <w:jc w:val="both"/>
      </w:pPr>
      <w:r>
        <w:rPr>
          <w:rFonts w:ascii="Times New Roman"/>
          <w:b w:val="false"/>
          <w:i w:val="false"/>
          <w:color w:val="000000"/>
          <w:sz w:val="28"/>
        </w:rPr>
        <w:t>
      көрсетілген бұйрықтың кіріспесі мынадай редакцияда жазылсын:</w:t>
      </w:r>
    </w:p>
    <w:bookmarkEnd w:id="2"/>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12-бабы </w:t>
      </w:r>
      <w:r>
        <w:rPr>
          <w:rFonts w:ascii="Times New Roman"/>
          <w:b w:val="false"/>
          <w:i w:val="false"/>
          <w:color w:val="000000"/>
          <w:sz w:val="28"/>
        </w:rPr>
        <w:t>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3" w:id="3"/>
    <w:p>
      <w:pPr>
        <w:spacing w:after="0"/>
        <w:ind w:left="0"/>
        <w:jc w:val="both"/>
      </w:pPr>
      <w:r>
        <w:rPr>
          <w:rFonts w:ascii="Times New Roman"/>
          <w:b w:val="false"/>
          <w:i w:val="false"/>
          <w:color w:val="000000"/>
          <w:sz w:val="28"/>
        </w:rPr>
        <w:t xml:space="preserve">
      көрсетілген бұйрықпен бекітілген Коммерциялық жылжымайтын мүлікті жалға беру бағасының индексін құру </w:t>
      </w:r>
      <w:r>
        <w:rPr>
          <w:rFonts w:ascii="Times New Roman"/>
          <w:b w:val="false"/>
          <w:i w:val="false"/>
          <w:color w:val="000000"/>
          <w:sz w:val="28"/>
        </w:rPr>
        <w:t>әдістемесінде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12-тармақта</w:t>
      </w:r>
      <w:r>
        <w:rPr>
          <w:rFonts w:ascii="Times New Roman"/>
          <w:b w:val="false"/>
          <w:i w:val="false"/>
          <w:color w:val="000000"/>
          <w:sz w:val="28"/>
        </w:rPr>
        <w:t>:</w:t>
      </w:r>
    </w:p>
    <w:bookmarkStart w:name="z5" w:id="4"/>
    <w:p>
      <w:pPr>
        <w:spacing w:after="0"/>
        <w:ind w:left="0"/>
        <w:jc w:val="both"/>
      </w:pPr>
      <w:r>
        <w:rPr>
          <w:rFonts w:ascii="Times New Roman"/>
          <w:b w:val="false"/>
          <w:i w:val="false"/>
          <w:color w:val="000000"/>
          <w:sz w:val="28"/>
        </w:rPr>
        <w:t>
      екінші бөлігі мынадай редакцияда жазылсын:</w:t>
      </w:r>
    </w:p>
    <w:bookmarkEnd w:id="4"/>
    <w:p>
      <w:pPr>
        <w:spacing w:after="0"/>
        <w:ind w:left="0"/>
        <w:jc w:val="both"/>
      </w:pPr>
      <w:r>
        <w:rPr>
          <w:rFonts w:ascii="Times New Roman"/>
          <w:b w:val="false"/>
          <w:i w:val="false"/>
          <w:color w:val="000000"/>
          <w:sz w:val="28"/>
        </w:rPr>
        <w:t>
      "Коммерциялық жылжымайтын мүліктің осы типі статистикалық байқау үшін объектілердің төрт негізгі түріне бөлінеді:</w:t>
      </w:r>
    </w:p>
    <w:bookmarkStart w:name="z6" w:id="5"/>
    <w:p>
      <w:pPr>
        <w:spacing w:after="0"/>
        <w:ind w:left="0"/>
        <w:jc w:val="both"/>
      </w:pPr>
      <w:r>
        <w:rPr>
          <w:rFonts w:ascii="Times New Roman"/>
          <w:b w:val="false"/>
          <w:i w:val="false"/>
          <w:color w:val="000000"/>
          <w:sz w:val="28"/>
        </w:rPr>
        <w:t>
      1) химиялық тазалау және кір жуу;</w:t>
      </w:r>
    </w:p>
    <w:bookmarkEnd w:id="5"/>
    <w:bookmarkStart w:name="z7" w:id="6"/>
    <w:p>
      <w:pPr>
        <w:spacing w:after="0"/>
        <w:ind w:left="0"/>
        <w:jc w:val="both"/>
      </w:pPr>
      <w:r>
        <w:rPr>
          <w:rFonts w:ascii="Times New Roman"/>
          <w:b w:val="false"/>
          <w:i w:val="false"/>
          <w:color w:val="000000"/>
          <w:sz w:val="28"/>
        </w:rPr>
        <w:t>
      2) фотосалондар;</w:t>
      </w:r>
    </w:p>
    <w:bookmarkEnd w:id="6"/>
    <w:bookmarkStart w:name="z8" w:id="7"/>
    <w:p>
      <w:pPr>
        <w:spacing w:after="0"/>
        <w:ind w:left="0"/>
        <w:jc w:val="both"/>
      </w:pPr>
      <w:r>
        <w:rPr>
          <w:rFonts w:ascii="Times New Roman"/>
          <w:b w:val="false"/>
          <w:i w:val="false"/>
          <w:color w:val="000000"/>
          <w:sz w:val="28"/>
        </w:rPr>
        <w:t>
      3) шаштараздар мен сұлулық салондары;</w:t>
      </w:r>
    </w:p>
    <w:bookmarkEnd w:id="7"/>
    <w:bookmarkStart w:name="z9" w:id="8"/>
    <w:p>
      <w:pPr>
        <w:spacing w:after="0"/>
        <w:ind w:left="0"/>
        <w:jc w:val="both"/>
      </w:pPr>
      <w:r>
        <w:rPr>
          <w:rFonts w:ascii="Times New Roman"/>
          <w:b w:val="false"/>
          <w:i w:val="false"/>
          <w:color w:val="000000"/>
          <w:sz w:val="28"/>
        </w:rPr>
        <w:t>
      4) фитнес клубтар мен жаттығу залдары.";</w:t>
      </w:r>
    </w:p>
    <w:bookmarkEnd w:id="8"/>
    <w:bookmarkStart w:name="z10" w:id="9"/>
    <w:p>
      <w:pPr>
        <w:spacing w:after="0"/>
        <w:ind w:left="0"/>
        <w:jc w:val="both"/>
      </w:pPr>
      <w:r>
        <w:rPr>
          <w:rFonts w:ascii="Times New Roman"/>
          <w:b w:val="false"/>
          <w:i w:val="false"/>
          <w:color w:val="000000"/>
          <w:sz w:val="28"/>
        </w:rPr>
        <w:t>
      бесінші бөлігі алынып тасталсын;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"25. Бағаларды тіркеу Заңның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бекітілетін "Коммерциялық жылжымайтын мүлікті жалға беру бағасы туралы есеп" (1-Ц (жалға беру)) жалпымемлекеттік статистикалық байқаудың статистикалық нысанын базалық объектілердің толтыруы және мемлекеттік статистика органдарына ұсынуы арқылы тоқсан сайынғы негізде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"26. Қосымша құн салығын қоса алғанда есепті тоқсанға орташа алғандағы коммерциялық жылжымайтын мүліктің жалға берілетін алаңының бір шаршы метрін жалдаудың қолданыстағы бағасы тіркеуге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"34. Коммерциялық жылжымайтын мүлікті жалға беру бағасының индексін құру мынадай кезеңдерден тұрады:</w:t>
      </w:r>
    </w:p>
    <w:bookmarkStart w:name="z14" w:id="10"/>
    <w:p>
      <w:pPr>
        <w:spacing w:after="0"/>
        <w:ind w:left="0"/>
        <w:jc w:val="both"/>
      </w:pPr>
      <w:r>
        <w:rPr>
          <w:rFonts w:ascii="Times New Roman"/>
          <w:b w:val="false"/>
          <w:i w:val="false"/>
          <w:color w:val="000000"/>
          <w:sz w:val="28"/>
        </w:rPr>
        <w:t>
      1) өңір және республика бойынша коммерциялық жылжымайтын мүліктің түрлері бойынша жалға берудің орташа бағаларын айқындау;</w:t>
      </w:r>
    </w:p>
    <w:bookmarkEnd w:id="10"/>
    <w:bookmarkStart w:name="z15" w:id="11"/>
    <w:p>
      <w:pPr>
        <w:spacing w:after="0"/>
        <w:ind w:left="0"/>
        <w:jc w:val="both"/>
      </w:pPr>
      <w:r>
        <w:rPr>
          <w:rFonts w:ascii="Times New Roman"/>
          <w:b w:val="false"/>
          <w:i w:val="false"/>
          <w:color w:val="000000"/>
          <w:sz w:val="28"/>
        </w:rPr>
        <w:t>
      2) өткен тоқсанға есепті кезеңдегі коммерциялық жылжымайтын мүлік түрлеріне жеке баға индекстерін айқындау;</w:t>
      </w:r>
    </w:p>
    <w:bookmarkEnd w:id="11"/>
    <w:bookmarkStart w:name="z16" w:id="12"/>
    <w:p>
      <w:pPr>
        <w:spacing w:after="0"/>
        <w:ind w:left="0"/>
        <w:jc w:val="both"/>
      </w:pPr>
      <w:r>
        <w:rPr>
          <w:rFonts w:ascii="Times New Roman"/>
          <w:b w:val="false"/>
          <w:i w:val="false"/>
          <w:color w:val="000000"/>
          <w:sz w:val="28"/>
        </w:rPr>
        <w:t>
      3) агрегаттаудың әр сатысы бойынша өткен тоқсанға есепті кезеңдегі агрегатталған баға индекстерін айқындау;</w:t>
      </w:r>
    </w:p>
    <w:bookmarkEnd w:id="12"/>
    <w:bookmarkStart w:name="z17" w:id="13"/>
    <w:p>
      <w:pPr>
        <w:spacing w:after="0"/>
        <w:ind w:left="0"/>
        <w:jc w:val="both"/>
      </w:pPr>
      <w:r>
        <w:rPr>
          <w:rFonts w:ascii="Times New Roman"/>
          <w:b w:val="false"/>
          <w:i w:val="false"/>
          <w:color w:val="000000"/>
          <w:sz w:val="28"/>
        </w:rPr>
        <w:t>
      4) салыстырудың қалған барлық кезеңдеріне (өткен жылғы 4 тоқсанға, өткен жылғы тиісті тоқсанға) есепті кезеңдегі жеке және агрегатталған баға индекстерін айқындау.";</w:t>
      </w:r>
    </w:p>
    <w:bookmarkEnd w:id="13"/>
    <w:bookmarkStart w:name="z18" w:id="14"/>
    <w:p>
      <w:pPr>
        <w:spacing w:after="0"/>
        <w:ind w:left="0"/>
        <w:jc w:val="both"/>
      </w:pPr>
      <w:r>
        <w:rPr>
          <w:rFonts w:ascii="Times New Roman"/>
          <w:b w:val="false"/>
          <w:i w:val="false"/>
          <w:color w:val="000000"/>
          <w:sz w:val="28"/>
        </w:rPr>
        <w:t>
      36-тармақ мынадай редакцияда жазылсын:</w:t>
      </w:r>
    </w:p>
    <w:bookmarkEnd w:id="14"/>
    <w:p>
      <w:pPr>
        <w:spacing w:after="0"/>
        <w:ind w:left="0"/>
        <w:jc w:val="both"/>
      </w:pPr>
      <w:r>
        <w:rPr>
          <w:rFonts w:ascii="Times New Roman"/>
          <w:b w:val="false"/>
          <w:i w:val="false"/>
          <w:color w:val="000000"/>
          <w:sz w:val="28"/>
        </w:rPr>
        <w:t>
      "36. Агрегаттаудың ең төменгі сатысында есептелетін жеке баға индексі ағымдағы және базисті кезеңде коммерциялық жылжымайтын мүліктің нақты түріне бағаны салыстырудың қарапайым қатыстық шамасы болып табылады. Жеке баға индексі байқалатын коммерциялық жылжымайтын мүлік түрлерінің барлық тізбесі бойынша әр базалық объект, өңір, республика бойынша жеке айқындалады:</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748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74800" cy="7747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 w:id="15"/>
    <w:p>
      <w:pPr>
        <w:spacing w:after="0"/>
        <w:ind w:left="0"/>
        <w:jc w:val="both"/>
      </w:pPr>
      <w:r>
        <w:rPr>
          <w:rFonts w:ascii="Times New Roman"/>
          <w:b w:val="false"/>
          <w:i w:val="false"/>
          <w:color w:val="000000"/>
          <w:sz w:val="28"/>
        </w:rPr>
        <w:t>
      мұндағы</w:t>
      </w:r>
    </w:p>
    <w:bookmarkEnd w:id="15"/>
    <w:bookmarkStart w:name="z20" w:id="16"/>
    <w:p>
      <w:pPr>
        <w:spacing w:after="0"/>
        <w:ind w:left="0"/>
        <w:jc w:val="both"/>
      </w:pPr>
      <w:r>
        <w:rPr>
          <w:rFonts w:ascii="Times New Roman"/>
          <w:b w:val="false"/>
          <w:i w:val="false"/>
          <w:color w:val="000000"/>
          <w:sz w:val="28"/>
        </w:rPr>
        <w:t>
      i</w:t>
      </w:r>
      <w:r>
        <w:rPr>
          <w:rFonts w:ascii="Times New Roman"/>
          <w:b w:val="false"/>
          <w:i w:val="false"/>
          <w:color w:val="000000"/>
          <w:vertAlign w:val="subscript"/>
        </w:rPr>
        <w:t>j</w:t>
      </w:r>
      <w:r>
        <w:rPr>
          <w:rFonts w:ascii="Times New Roman"/>
          <w:b w:val="false"/>
          <w:i w:val="false"/>
          <w:color w:val="000000"/>
          <w:sz w:val="28"/>
        </w:rPr>
        <w:t xml:space="preserve"> – коммерциялық жылжымайтын мүліктің нақты түрінің жеке баға индексі;</w:t>
      </w:r>
    </w:p>
    <w:bookmarkEnd w:id="16"/>
    <w:bookmarkStart w:name="z21" w:id="17"/>
    <w:p>
      <w:pPr>
        <w:spacing w:after="0"/>
        <w:ind w:left="0"/>
        <w:jc w:val="both"/>
      </w:pPr>
      <w:r>
        <w:rPr>
          <w:rFonts w:ascii="Times New Roman"/>
          <w:b w:val="false"/>
          <w:i w:val="false"/>
          <w:color w:val="000000"/>
          <w:sz w:val="28"/>
        </w:rPr>
        <w:t>
      P</w:t>
      </w:r>
      <w:r>
        <w:rPr>
          <w:rFonts w:ascii="Times New Roman"/>
          <w:b w:val="false"/>
          <w:i w:val="false"/>
          <w:color w:val="000000"/>
          <w:vertAlign w:val="subscript"/>
        </w:rPr>
        <w:t>t</w:t>
      </w:r>
      <w:r>
        <w:rPr>
          <w:rFonts w:ascii="Times New Roman"/>
          <w:b w:val="false"/>
          <w:i w:val="false"/>
          <w:color w:val="000000"/>
          <w:sz w:val="28"/>
        </w:rPr>
        <w:t xml:space="preserve"> – есепті тоқсандағы баға;</w:t>
      </w:r>
    </w:p>
    <w:bookmarkEnd w:id="17"/>
    <w:bookmarkStart w:name="z22" w:id="18"/>
    <w:p>
      <w:pPr>
        <w:spacing w:after="0"/>
        <w:ind w:left="0"/>
        <w:jc w:val="both"/>
      </w:pPr>
      <w:r>
        <w:rPr>
          <w:rFonts w:ascii="Times New Roman"/>
          <w:b w:val="false"/>
          <w:i w:val="false"/>
          <w:color w:val="000000"/>
          <w:sz w:val="28"/>
        </w:rPr>
        <w:t>
      P</w:t>
      </w:r>
      <w:r>
        <w:rPr>
          <w:rFonts w:ascii="Times New Roman"/>
          <w:b w:val="false"/>
          <w:i w:val="false"/>
          <w:color w:val="000000"/>
          <w:vertAlign w:val="subscript"/>
        </w:rPr>
        <w:t>(t-1)</w:t>
      </w:r>
      <w:r>
        <w:rPr>
          <w:rFonts w:ascii="Times New Roman"/>
          <w:b w:val="false"/>
          <w:i w:val="false"/>
          <w:color w:val="000000"/>
          <w:sz w:val="28"/>
        </w:rPr>
        <w:t xml:space="preserve"> – өткен тоқсандағы баға.";</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"38. Өткен жылғы тиісті тоқсанға есепті жылғы тоқсандық баға индексін есептеу есепті жылғы индекстік қатардағы тоқсандық баға индексін өткен жылғы осы қатардағы тоқсандық баға индексіне бөлу арқылы жүзеге асырылады:</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304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930400" cy="7747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 w:id="19"/>
    <w:p>
      <w:pPr>
        <w:spacing w:after="0"/>
        <w:ind w:left="0"/>
        <w:jc w:val="both"/>
      </w:pPr>
      <w:r>
        <w:rPr>
          <w:rFonts w:ascii="Times New Roman"/>
          <w:b w:val="false"/>
          <w:i w:val="false"/>
          <w:color w:val="000000"/>
          <w:sz w:val="28"/>
        </w:rPr>
        <w:t>
      мұндағы</w:t>
      </w:r>
    </w:p>
    <w:bookmarkEnd w:id="19"/>
    <w:bookmarkStart w:name="z25" w:id="20"/>
    <w:p>
      <w:pPr>
        <w:spacing w:after="0"/>
        <w:ind w:left="0"/>
        <w:jc w:val="both"/>
      </w:pPr>
      <w:r>
        <w:rPr>
          <w:rFonts w:ascii="Times New Roman"/>
          <w:b w:val="false"/>
          <w:i w:val="false"/>
          <w:color w:val="000000"/>
          <w:sz w:val="28"/>
        </w:rPr>
        <w:t>
      I</w:t>
      </w:r>
      <w:r>
        <w:rPr>
          <w:rFonts w:ascii="Times New Roman"/>
          <w:b w:val="false"/>
          <w:i w:val="false"/>
          <w:color w:val="000000"/>
          <w:vertAlign w:val="subscript"/>
        </w:rPr>
        <w:t>jt</w:t>
      </w:r>
      <w:r>
        <w:rPr>
          <w:rFonts w:ascii="Times New Roman"/>
          <w:b w:val="false"/>
          <w:i w:val="false"/>
          <w:color w:val="000000"/>
          <w:sz w:val="28"/>
        </w:rPr>
        <w:t xml:space="preserve"> – коммерциялық жылжымайтын мүліктің j түрінің есепті g жылғы t айының өткен g-1 жылғы сәйкес тоқсандық баға индексі;</w:t>
      </w:r>
    </w:p>
    <w:bookmarkEnd w:id="20"/>
    <w:bookmarkStart w:name="z26" w:id="21"/>
    <w:p>
      <w:pPr>
        <w:spacing w:after="0"/>
        <w:ind w:left="0"/>
        <w:jc w:val="both"/>
      </w:pPr>
      <w:r>
        <w:rPr>
          <w:rFonts w:ascii="Times New Roman"/>
          <w:b w:val="false"/>
          <w:i w:val="false"/>
          <w:color w:val="000000"/>
          <w:sz w:val="28"/>
        </w:rPr>
        <w:t>
      I</w:t>
      </w:r>
      <w:r>
        <w:rPr>
          <w:rFonts w:ascii="Times New Roman"/>
          <w:b w:val="false"/>
          <w:i w:val="false"/>
          <w:color w:val="000000"/>
          <w:vertAlign w:val="subscript"/>
        </w:rPr>
        <w:t>tg</w:t>
      </w:r>
      <w:r>
        <w:rPr>
          <w:rFonts w:ascii="Times New Roman"/>
          <w:b w:val="false"/>
          <w:i w:val="false"/>
          <w:color w:val="000000"/>
          <w:sz w:val="28"/>
        </w:rPr>
        <w:t xml:space="preserve"> – индексті қатардағы есепті g жылғы t тоқсандық баға индексі;</w:t>
      </w:r>
    </w:p>
    <w:bookmarkEnd w:id="21"/>
    <w:bookmarkStart w:name="z27" w:id="22"/>
    <w:p>
      <w:pPr>
        <w:spacing w:after="0"/>
        <w:ind w:left="0"/>
        <w:jc w:val="both"/>
      </w:pPr>
      <w:r>
        <w:rPr>
          <w:rFonts w:ascii="Times New Roman"/>
          <w:b w:val="false"/>
          <w:i w:val="false"/>
          <w:color w:val="000000"/>
          <w:sz w:val="28"/>
        </w:rPr>
        <w:t>
      I</w:t>
      </w:r>
      <w:r>
        <w:rPr>
          <w:rFonts w:ascii="Times New Roman"/>
          <w:b w:val="false"/>
          <w:i w:val="false"/>
          <w:color w:val="000000"/>
          <w:vertAlign w:val="subscript"/>
        </w:rPr>
        <w:t>tg-1</w:t>
      </w:r>
      <w:r>
        <w:rPr>
          <w:rFonts w:ascii="Times New Roman"/>
          <w:b w:val="false"/>
          <w:i w:val="false"/>
          <w:color w:val="000000"/>
          <w:sz w:val="28"/>
        </w:rPr>
        <w:t xml:space="preserve"> – индексті қатардағы алдыңғы g-1 жылғы t тоқсандық баға индексі.";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-40-тармақтар алынып тасталсын.</w:t>
      </w:r>
    </w:p>
    <w:bookmarkStart w:name="z29" w:id="23"/>
    <w:p>
      <w:pPr>
        <w:spacing w:after="0"/>
        <w:ind w:left="0"/>
        <w:jc w:val="both"/>
      </w:pPr>
      <w:r>
        <w:rPr>
          <w:rFonts w:ascii="Times New Roman"/>
          <w:b w:val="false"/>
          <w:i w:val="false"/>
          <w:color w:val="000000"/>
          <w:sz w:val="28"/>
        </w:rPr>
        <w:t>
      2. Қазақстан Республикасының Стратегиялық жоспарлау және реформалар агенттігі Ұлттық статистика бюросының Баға статистикасы департаменті Заң департаментімен бірлесіп заңнамада белгіленген тәртіппен:</w:t>
      </w:r>
    </w:p>
    <w:bookmarkEnd w:id="23"/>
    <w:bookmarkStart w:name="z30" w:id="2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4"/>
    <w:bookmarkStart w:name="z31" w:id="25"/>
    <w:p>
      <w:pPr>
        <w:spacing w:after="0"/>
        <w:ind w:left="0"/>
        <w:jc w:val="both"/>
      </w:pPr>
      <w:r>
        <w:rPr>
          <w:rFonts w:ascii="Times New Roman"/>
          <w:b w:val="false"/>
          <w:i w:val="false"/>
          <w:color w:val="000000"/>
          <w:sz w:val="28"/>
        </w:rPr>
        <w:t>
      2) осы бұйрықты Қазақстан Республикасының Стратегиялық жоспарлау және реформалар агенттігі Ұлттық статистика бюросының интернет-ресурсында орналастыруды қамтамасыз етсін.</w:t>
      </w:r>
    </w:p>
    <w:bookmarkEnd w:id="25"/>
    <w:bookmarkStart w:name="z32" w:id="26"/>
    <w:p>
      <w:pPr>
        <w:spacing w:after="0"/>
        <w:ind w:left="0"/>
        <w:jc w:val="both"/>
      </w:pPr>
      <w:r>
        <w:rPr>
          <w:rFonts w:ascii="Times New Roman"/>
          <w:b w:val="false"/>
          <w:i w:val="false"/>
          <w:color w:val="000000"/>
          <w:sz w:val="28"/>
        </w:rPr>
        <w:t>
      3. Қазақстан Республикасының Стратегиялық жоспарлау және реформалар агенттігі Ұлттық статистика бюросының Баға статистикасы департаменті осы бұйрықты Қазақстан Республикасының Стратегиялық жоспарлау және реформалар агенттігі Ұлттық статистика бюросының құрылымдық және аумақтық бөлімшелеріне жұмыста басшылыққа алу және пайдалану үшін жеткізсін.</w:t>
      </w:r>
    </w:p>
    <w:bookmarkEnd w:id="26"/>
    <w:bookmarkStart w:name="z33" w:id="27"/>
    <w:p>
      <w:pPr>
        <w:spacing w:after="0"/>
        <w:ind w:left="0"/>
        <w:jc w:val="both"/>
      </w:pPr>
      <w:r>
        <w:rPr>
          <w:rFonts w:ascii="Times New Roman"/>
          <w:b w:val="false"/>
          <w:i w:val="false"/>
          <w:color w:val="000000"/>
          <w:sz w:val="28"/>
        </w:rPr>
        <w:t>
      4. Осы бұйрықтың орындалуын бақылау Қазақстан Республикасы Стратегиялық жоспарлау және реформалар агенттігінің Ұлттық статистика бюросы басшысының орынбасарына (Ж.Ә. Жарқынбаев) жүктелсін.</w:t>
      </w:r>
    </w:p>
    <w:bookmarkEnd w:id="27"/>
    <w:bookmarkStart w:name="z34" w:id="2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Басшының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Джаркинбаев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