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23a29" w14:textId="6723a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"Аңшы, балықшы және қорықшы куәліктерінің нысанын және оларды беру қағидаларын бекіту туралы" Қазақстан Республикасы Премьер-Министрінің орынбасары – Қазақстан Республикасы Ауыл шаруашылығы министрінің 2018 жылғы 2 ақпандағы № 60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15 маусымдағы № 221 бұйрығы. Қазақстан Республикасының Әділет министрлігінде 2022 жылғы 16 маусымда № 28499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"Аңшы, балықшы және қорықшы куәліктерінің нысанын және оларды беру қағидаларын бекіту туралы" Қазақстан Республикасы Премьер-Министрінің орынбасары – Қазақстан Республикасы Ауыл шаруашылығы министрінің 2018 жылғы 2 ақпандағы № 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16463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Аңшы, балықшы және қорықшы куәліктерінің нысанын және оларды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2022 жылғы 15 маусымдағы</w:t>
            </w:r>
            <w:r>
              <w:br/>
            </w:r>
            <w:r>
              <w:rPr>
                <w:rFonts w:ascii="Times New Roman"/>
                <w:b w:val="false"/>
                <w:i w:val="false"/>
                <w:color w:val="000000"/>
                <w:sz w:val="20"/>
              </w:rPr>
              <w:t>№ 221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2018 жылғы 2 ақпандағы</w:t>
            </w:r>
            <w:r>
              <w:br/>
            </w:r>
            <w:r>
              <w:rPr>
                <w:rFonts w:ascii="Times New Roman"/>
                <w:b w:val="false"/>
                <w:i w:val="false"/>
                <w:color w:val="000000"/>
                <w:sz w:val="20"/>
              </w:rPr>
              <w:t>№ 60 бұйрығына</w:t>
            </w:r>
            <w:r>
              <w:br/>
            </w:r>
            <w:r>
              <w:rPr>
                <w:rFonts w:ascii="Times New Roman"/>
                <w:b w:val="false"/>
                <w:i w:val="false"/>
                <w:color w:val="000000"/>
                <w:sz w:val="20"/>
              </w:rPr>
              <w:t>4-қосымша</w:t>
            </w:r>
          </w:p>
        </w:tc>
      </w:tr>
    </w:tbl>
    <w:bookmarkStart w:name="z11" w:id="8"/>
    <w:p>
      <w:pPr>
        <w:spacing w:after="0"/>
        <w:ind w:left="0"/>
        <w:jc w:val="left"/>
      </w:pPr>
      <w:r>
        <w:rPr>
          <w:rFonts w:ascii="Times New Roman"/>
          <w:b/>
          <w:i w:val="false"/>
          <w:color w:val="000000"/>
        </w:rPr>
        <w:t xml:space="preserve"> Аңшы, балықшы және қорықшы куәлiктерін беру қағидалары</w:t>
      </w:r>
    </w:p>
    <w:bookmarkEnd w:id="8"/>
    <w:bookmarkStart w:name="z12" w:id="9"/>
    <w:p>
      <w:pPr>
        <w:spacing w:after="0"/>
        <w:ind w:left="0"/>
        <w:jc w:val="both"/>
      </w:pPr>
      <w:r>
        <w:rPr>
          <w:rFonts w:ascii="Times New Roman"/>
          <w:b w:val="false"/>
          <w:i w:val="false"/>
          <w:color w:val="000000"/>
          <w:sz w:val="28"/>
        </w:rPr>
        <w:t xml:space="preserve">
      1. Осы Аңшы, балықшы және қорықшы куәліктерін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"Жануарлар дүниесін қорғау, өсімін молайту және пайдалану туралы" Қазақстан Республикасы Заңының 9-бабы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(бұдан әрі-Заң)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"Аңшы куәлігін беру" (бұдан әрі – Мемлекеттік көрсетілетін қызмет) мемлекеттік қызмет көрсету тәртібін және балықшы және қорықшы куәлігін беру тәртібін айқындайды.</w:t>
      </w:r>
    </w:p>
    <w:bookmarkEnd w:id="9"/>
    <w:bookmarkStart w:name="z13" w:id="10"/>
    <w:p>
      <w:pPr>
        <w:spacing w:after="0"/>
        <w:ind w:left="0"/>
        <w:jc w:val="both"/>
      </w:pPr>
      <w:r>
        <w:rPr>
          <w:rFonts w:ascii="Times New Roman"/>
          <w:b w:val="false"/>
          <w:i w:val="false"/>
          <w:color w:val="000000"/>
          <w:sz w:val="28"/>
        </w:rPr>
        <w:t xml:space="preserve">
      2. Мемлекеттік қызметті аңшылар мен аңшылық шаруашылығы субъектілері қоғамдық бірлестіктерінің республикалық қауымдастықтары және олардың филиалдары немесе өкілдіктері (бұдан әрі – көрсетілетін қызметті беруші) осы Қағидаларға сәйкес жеке тұлғаларға (бұдан әрі – көрсетілетін қызметті алушы) көрсетіледі. </w:t>
      </w:r>
    </w:p>
    <w:bookmarkEnd w:id="10"/>
    <w:bookmarkStart w:name="z14" w:id="11"/>
    <w:p>
      <w:pPr>
        <w:spacing w:after="0"/>
        <w:ind w:left="0"/>
        <w:jc w:val="both"/>
      </w:pPr>
      <w:r>
        <w:rPr>
          <w:rFonts w:ascii="Times New Roman"/>
          <w:b w:val="false"/>
          <w:i w:val="false"/>
          <w:color w:val="000000"/>
          <w:sz w:val="28"/>
        </w:rPr>
        <w:t xml:space="preserve">
      3. Осы Қағидаларда мынадай негізгі ұғымдар пайдаланылады: </w:t>
      </w:r>
    </w:p>
    <w:bookmarkEnd w:id="11"/>
    <w:bookmarkStart w:name="z15" w:id="12"/>
    <w:p>
      <w:pPr>
        <w:spacing w:after="0"/>
        <w:ind w:left="0"/>
        <w:jc w:val="both"/>
      </w:pPr>
      <w:r>
        <w:rPr>
          <w:rFonts w:ascii="Times New Roman"/>
          <w:b w:val="false"/>
          <w:i w:val="false"/>
          <w:color w:val="000000"/>
          <w:sz w:val="28"/>
        </w:rPr>
        <w:t xml:space="preserve">
      1) аңшы – Қазақстан Республикасының заңнамасында белгіленген тәртіппен аң аулау құқығын алған жеке тұлға; </w:t>
      </w:r>
    </w:p>
    <w:bookmarkEnd w:id="12"/>
    <w:bookmarkStart w:name="z16" w:id="13"/>
    <w:p>
      <w:pPr>
        <w:spacing w:after="0"/>
        <w:ind w:left="0"/>
        <w:jc w:val="both"/>
      </w:pPr>
      <w:r>
        <w:rPr>
          <w:rFonts w:ascii="Times New Roman"/>
          <w:b w:val="false"/>
          <w:i w:val="false"/>
          <w:color w:val="000000"/>
          <w:sz w:val="28"/>
        </w:rPr>
        <w:t xml:space="preserve">
      2) аңшы куәлігі – жеке тұлғаның аң аулау құқығын куәландыратын белгiленген нысандағы құжат; </w:t>
      </w:r>
    </w:p>
    <w:bookmarkEnd w:id="13"/>
    <w:bookmarkStart w:name="z17" w:id="14"/>
    <w:p>
      <w:pPr>
        <w:spacing w:after="0"/>
        <w:ind w:left="0"/>
        <w:jc w:val="both"/>
      </w:pPr>
      <w:r>
        <w:rPr>
          <w:rFonts w:ascii="Times New Roman"/>
          <w:b w:val="false"/>
          <w:i w:val="false"/>
          <w:color w:val="000000"/>
          <w:sz w:val="28"/>
        </w:rPr>
        <w:t xml:space="preserve">
      3) аңшылық минимумы – Қазақстан Республикасының жануарлар дүниесін қорғау, өсімін молайту және пайдалану саласындағы заңнамасының, аң аулау кезіндегі қауіпсіздік техникасының мәселелерін қарайтын оқыту бағдарламасының арнайы қысқаша курсы, оны білу аңшы куәлігін беру үшін міндетті шарт болып табылады; </w:t>
      </w:r>
    </w:p>
    <w:bookmarkEnd w:id="14"/>
    <w:bookmarkStart w:name="z18" w:id="15"/>
    <w:p>
      <w:pPr>
        <w:spacing w:after="0"/>
        <w:ind w:left="0"/>
        <w:jc w:val="both"/>
      </w:pPr>
      <w:r>
        <w:rPr>
          <w:rFonts w:ascii="Times New Roman"/>
          <w:b w:val="false"/>
          <w:i w:val="false"/>
          <w:color w:val="000000"/>
          <w:sz w:val="28"/>
        </w:rPr>
        <w:t>
      4) балықшы – бекітіліп берілген балық шаруашылығы су айдындарында және (немесе) учаскелерінде өзінің еңбек міндеттеріне байланысты балық ресурстарын және басқа да су жануарларын аулауды жүзеге асыратын балық шаруашылығы субъектісінің қызметкері;</w:t>
      </w:r>
    </w:p>
    <w:bookmarkEnd w:id="15"/>
    <w:bookmarkStart w:name="z19" w:id="16"/>
    <w:p>
      <w:pPr>
        <w:spacing w:after="0"/>
        <w:ind w:left="0"/>
        <w:jc w:val="both"/>
      </w:pPr>
      <w:r>
        <w:rPr>
          <w:rFonts w:ascii="Times New Roman"/>
          <w:b w:val="false"/>
          <w:i w:val="false"/>
          <w:color w:val="000000"/>
          <w:sz w:val="28"/>
        </w:rPr>
        <w:t xml:space="preserve">
      5) балықшы куәлігі – балықшы функцияларын жүзеге асыруға жеке тұлғаның құқығын куәландыратын, балық шаруашылығы субъектісі берген белгіленген нысандағы құжат; </w:t>
      </w:r>
    </w:p>
    <w:bookmarkEnd w:id="16"/>
    <w:bookmarkStart w:name="z20" w:id="17"/>
    <w:p>
      <w:pPr>
        <w:spacing w:after="0"/>
        <w:ind w:left="0"/>
        <w:jc w:val="both"/>
      </w:pPr>
      <w:r>
        <w:rPr>
          <w:rFonts w:ascii="Times New Roman"/>
          <w:b w:val="false"/>
          <w:i w:val="false"/>
          <w:color w:val="000000"/>
          <w:sz w:val="28"/>
        </w:rPr>
        <w:t xml:space="preserve">
      6) балық шаруашылығы субъектісі-қызметінің негізгі бағыты балық шаруашылығын жүргізу болып табылатын жеке және заңды тұлға; </w:t>
      </w:r>
    </w:p>
    <w:bookmarkEnd w:id="17"/>
    <w:bookmarkStart w:name="z21" w:id="18"/>
    <w:p>
      <w:pPr>
        <w:spacing w:after="0"/>
        <w:ind w:left="0"/>
        <w:jc w:val="both"/>
      </w:pPr>
      <w:r>
        <w:rPr>
          <w:rFonts w:ascii="Times New Roman"/>
          <w:b w:val="false"/>
          <w:i w:val="false"/>
          <w:color w:val="000000"/>
          <w:sz w:val="28"/>
        </w:rPr>
        <w:t xml:space="preserve">
      7) қорықшы – бекітіліп берілген аңшылық алқаптар мен балық шаруашылығы су айдындарында және (немесе) учаскелерінде жануарлар дүниесін қорғауды жүзеге асыратын қорықшылық қызметтің арнайы уәкілетті адамы; </w:t>
      </w:r>
    </w:p>
    <w:bookmarkEnd w:id="18"/>
    <w:bookmarkStart w:name="z22" w:id="19"/>
    <w:p>
      <w:pPr>
        <w:spacing w:after="0"/>
        <w:ind w:left="0"/>
        <w:jc w:val="both"/>
      </w:pPr>
      <w:r>
        <w:rPr>
          <w:rFonts w:ascii="Times New Roman"/>
          <w:b w:val="false"/>
          <w:i w:val="false"/>
          <w:color w:val="000000"/>
          <w:sz w:val="28"/>
        </w:rPr>
        <w:t xml:space="preserve">
      8) қорықшы куәлігі – қорықшының құқығын куәландыратын белгіленген нысандағы құжат. </w:t>
      </w:r>
    </w:p>
    <w:bookmarkEnd w:id="19"/>
    <w:bookmarkStart w:name="z23" w:id="20"/>
    <w:p>
      <w:pPr>
        <w:spacing w:after="0"/>
        <w:ind w:left="0"/>
        <w:jc w:val="left"/>
      </w:pPr>
      <w:r>
        <w:rPr>
          <w:rFonts w:ascii="Times New Roman"/>
          <w:b/>
          <w:i w:val="false"/>
          <w:color w:val="000000"/>
        </w:rPr>
        <w:t xml:space="preserve"> 2-тарау. Мемлекеттік қызмет көрсету тәртiбi</w:t>
      </w:r>
    </w:p>
    <w:bookmarkEnd w:id="20"/>
    <w:bookmarkStart w:name="z24" w:id="21"/>
    <w:p>
      <w:pPr>
        <w:spacing w:after="0"/>
        <w:ind w:left="0"/>
        <w:jc w:val="both"/>
      </w:pPr>
      <w:r>
        <w:rPr>
          <w:rFonts w:ascii="Times New Roman"/>
          <w:b w:val="false"/>
          <w:i w:val="false"/>
          <w:color w:val="000000"/>
          <w:sz w:val="28"/>
        </w:rPr>
        <w:t xml:space="preserve">
      4. Аңшы куәлігі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он жыл мерзімге беріледі.</w:t>
      </w:r>
    </w:p>
    <w:bookmarkEnd w:id="21"/>
    <w:bookmarkStart w:name="z25" w:id="22"/>
    <w:p>
      <w:pPr>
        <w:spacing w:after="0"/>
        <w:ind w:left="0"/>
        <w:jc w:val="both"/>
      </w:pPr>
      <w:r>
        <w:rPr>
          <w:rFonts w:ascii="Times New Roman"/>
          <w:b w:val="false"/>
          <w:i w:val="false"/>
          <w:color w:val="000000"/>
          <w:sz w:val="28"/>
        </w:rPr>
        <w:t xml:space="preserve">
      5. Аңшы куәлігін алуға мүдделі көрсетілетін қызметті алушы "Аңшылық минимумын бекіту туралы" Қазақстан Республикасы Ауыл шаруашылығы министрінің 2012 жылғы 13 наурыздағы № 25-03-02/95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7545 болып тіркелген) бекітілген аңшылық минимумына оқытылады.</w:t>
      </w:r>
    </w:p>
    <w:bookmarkEnd w:id="22"/>
    <w:p>
      <w:pPr>
        <w:spacing w:after="0"/>
        <w:ind w:left="0"/>
        <w:jc w:val="both"/>
      </w:pPr>
      <w:r>
        <w:rPr>
          <w:rFonts w:ascii="Times New Roman"/>
          <w:b w:val="false"/>
          <w:i w:val="false"/>
          <w:color w:val="000000"/>
          <w:sz w:val="28"/>
        </w:rPr>
        <w:t xml:space="preserve">
      Аңшылық минимумын оқыту аяқталғаннан кейін көрсетілетін қызметті алушы аңшылық минимум курсын аяқтағаны туралы сертификат (бұдан әрі-сертификат) алу үшін тестілеуден өтеді - Қазақстан Республикасы Ауыл шаруашылығы министрінің 2015 жылғы 30 қаңтардағы № 18-03/57 "Аңшылар және аңшылық шаруашылығы субъектілері қоғамдық бірлестіктерінің республикалық қауымдастығының аңшылық минимумы бойынша емтихан өткізу қағидаларын бекіту туралы" бұйрығымен бекітілген аңшылар және аңшылық шаруашылығы субъектілері қоғамдық бірлестіктерінің республикалық қауымдастығының аңшылық минимумы бойынша емтихан өткізу </w:t>
      </w:r>
      <w:r>
        <w:rPr>
          <w:rFonts w:ascii="Times New Roman"/>
          <w:b w:val="false"/>
          <w:i w:val="false"/>
          <w:color w:val="000000"/>
          <w:sz w:val="28"/>
        </w:rPr>
        <w:t>қағидаларына</w:t>
      </w:r>
      <w:r>
        <w:rPr>
          <w:rFonts w:ascii="Times New Roman"/>
          <w:b w:val="false"/>
          <w:i w:val="false"/>
          <w:color w:val="000000"/>
          <w:sz w:val="28"/>
        </w:rPr>
        <w:t xml:space="preserve"> сәйкес (Қазақстан Республикасының мемлекеттік тіркеу тізілімінде 2015 жылы 21 желтоқсанда № 18-03/57 нормативтік құқықтық актілердің № 10415 нөмірімен).</w:t>
      </w:r>
    </w:p>
    <w:bookmarkStart w:name="z26" w:id="23"/>
    <w:p>
      <w:pPr>
        <w:spacing w:after="0"/>
        <w:ind w:left="0"/>
        <w:jc w:val="both"/>
      </w:pPr>
      <w:r>
        <w:rPr>
          <w:rFonts w:ascii="Times New Roman"/>
          <w:b w:val="false"/>
          <w:i w:val="false"/>
          <w:color w:val="000000"/>
          <w:sz w:val="28"/>
        </w:rPr>
        <w:t xml:space="preserve">
      6. Мемлекеттік көрсетілетін қызметті алу үшін көрсетілетін қызметті алушылар көрсетілетін қызметті берушіге "электрондық үкімет" веб-порталы арқылы береді www.egov.kz (бұдан әрі-портал): </w:t>
      </w:r>
    </w:p>
    <w:bookmarkEnd w:id="23"/>
    <w:bookmarkStart w:name="z27" w:id="24"/>
    <w:p>
      <w:pPr>
        <w:spacing w:after="0"/>
        <w:ind w:left="0"/>
        <w:jc w:val="both"/>
      </w:pPr>
      <w:r>
        <w:rPr>
          <w:rFonts w:ascii="Times New Roman"/>
          <w:b w:val="false"/>
          <w:i w:val="false"/>
          <w:color w:val="000000"/>
          <w:sz w:val="28"/>
        </w:rPr>
        <w:t xml:space="preserve">
      1) қосымшаға сәйкес нысан бойынша өтінішті осы Қағидаларға </w:t>
      </w:r>
      <w:r>
        <w:rPr>
          <w:rFonts w:ascii="Times New Roman"/>
          <w:b w:val="false"/>
          <w:i w:val="false"/>
          <w:color w:val="000000"/>
          <w:sz w:val="28"/>
        </w:rPr>
        <w:t>2</w:t>
      </w:r>
      <w:r>
        <w:rPr>
          <w:rFonts w:ascii="Times New Roman"/>
          <w:b w:val="false"/>
          <w:i w:val="false"/>
          <w:color w:val="000000"/>
          <w:sz w:val="28"/>
        </w:rPr>
        <w:t xml:space="preserve">; </w:t>
      </w:r>
    </w:p>
    <w:bookmarkEnd w:id="24"/>
    <w:bookmarkStart w:name="z28" w:id="25"/>
    <w:p>
      <w:pPr>
        <w:spacing w:after="0"/>
        <w:ind w:left="0"/>
        <w:jc w:val="both"/>
      </w:pPr>
      <w:r>
        <w:rPr>
          <w:rFonts w:ascii="Times New Roman"/>
          <w:b w:val="false"/>
          <w:i w:val="false"/>
          <w:color w:val="000000"/>
          <w:sz w:val="28"/>
        </w:rPr>
        <w:t>
      2) сертификаттың электрондық көшірмесі (аңшы куәлігін бірінші рет алған жағдайда).</w:t>
      </w:r>
    </w:p>
    <w:bookmarkEnd w:id="25"/>
    <w:p>
      <w:pPr>
        <w:spacing w:after="0"/>
        <w:ind w:left="0"/>
        <w:jc w:val="both"/>
      </w:pPr>
      <w:r>
        <w:rPr>
          <w:rFonts w:ascii="Times New Roman"/>
          <w:b w:val="false"/>
          <w:i w:val="false"/>
          <w:color w:val="000000"/>
          <w:sz w:val="28"/>
        </w:rPr>
        <w:t>
      Жеке басын куәландыратын құжаттар туралы мәліметтерді, аңшы куәлігін (аңшы куәлігінің төлнұсқасын) беру (қайта ресімдеу) үшін төлем туралы құжатты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мазмұнын және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мемлекеттік көрсетілетін қызмет стандартында баяндалған.</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bookmarkStart w:name="z29" w:id="26"/>
    <w:p>
      <w:pPr>
        <w:spacing w:after="0"/>
        <w:ind w:left="0"/>
        <w:jc w:val="both"/>
      </w:pPr>
      <w:r>
        <w:rPr>
          <w:rFonts w:ascii="Times New Roman"/>
          <w:b w:val="false"/>
          <w:i w:val="false"/>
          <w:color w:val="000000"/>
          <w:sz w:val="28"/>
        </w:rPr>
        <w:t xml:space="preserve">
      Заңның 19-1-бабы </w:t>
      </w:r>
      <w:r>
        <w:rPr>
          <w:rFonts w:ascii="Times New Roman"/>
          <w:b w:val="false"/>
          <w:i w:val="false"/>
          <w:color w:val="000000"/>
          <w:sz w:val="28"/>
        </w:rPr>
        <w:t>2-тармағының</w:t>
      </w:r>
      <w:r>
        <w:rPr>
          <w:rFonts w:ascii="Times New Roman"/>
          <w:b w:val="false"/>
          <w:i w:val="false"/>
          <w:color w:val="000000"/>
          <w:sz w:val="28"/>
        </w:rPr>
        <w:t xml:space="preserve"> 1) және 2) тармақшасына сәйкес көрсетілетін қызметті беруші мемлекеттік қызметті көрсетуден мынадай негіздер бойынша бас тартады:</w:t>
      </w:r>
    </w:p>
    <w:bookmarkEnd w:id="26"/>
    <w:bookmarkStart w:name="z30" w:id="27"/>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bookmarkEnd w:id="27"/>
    <w:bookmarkStart w:name="z31" w:id="28"/>
    <w:p>
      <w:pPr>
        <w:spacing w:after="0"/>
        <w:ind w:left="0"/>
        <w:jc w:val="both"/>
      </w:pPr>
      <w:r>
        <w:rPr>
          <w:rFonts w:ascii="Times New Roman"/>
          <w:b w:val="false"/>
          <w:i w:val="false"/>
          <w:color w:val="000000"/>
          <w:sz w:val="28"/>
        </w:rPr>
        <w:t>
      2) көрсетілетін қызметті алушының және (немесе) мемлекеттік қызметтерді көрсету үшін қажетті ұсынылған материалдардың, объектілердің, деректер мен мәліметтердің осы Қағидаларда белгіленген талаптарға сәйкес келмеуі.</w:t>
      </w:r>
    </w:p>
    <w:bookmarkEnd w:id="28"/>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стандартының 8-тармағында көзделген тізбеге сәйкес құжаттардың толық топтамасын ұсынбаған кезде және (немесе) мерзімі өтіп кеткен құжаттардың көрсетілетін қызметті беруші өтінішті қабылдаудан бас тартады.</w:t>
      </w:r>
    </w:p>
    <w:bookmarkStart w:name="z32" w:id="29"/>
    <w:p>
      <w:pPr>
        <w:spacing w:after="0"/>
        <w:ind w:left="0"/>
        <w:jc w:val="both"/>
      </w:pPr>
      <w:r>
        <w:rPr>
          <w:rFonts w:ascii="Times New Roman"/>
          <w:b w:val="false"/>
          <w:i w:val="false"/>
          <w:color w:val="000000"/>
          <w:sz w:val="28"/>
        </w:rPr>
        <w:t xml:space="preserve">
      7. Көрсетілетін қызметті берушінің кеңсесі құжаттар келіп түскен күні оларды қабылдауды, тіркеуді және мемлекеттік қызметті көрсетуге жауапты көрсетілетін қызметті берушінің бөлімшесіне (бұдан әрі – жауапты бөлімше) орындауға жіберуді жүзеге асырады. Өтініш беруші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кезде құжаттарды қабылдау келесі жұмыс күні жүзеге асырылады.</w:t>
      </w:r>
    </w:p>
    <w:bookmarkEnd w:id="29"/>
    <w:p>
      <w:pPr>
        <w:spacing w:after="0"/>
        <w:ind w:left="0"/>
        <w:jc w:val="both"/>
      </w:pPr>
      <w:r>
        <w:rPr>
          <w:rFonts w:ascii="Times New Roman"/>
          <w:b w:val="false"/>
          <w:i w:val="false"/>
          <w:color w:val="000000"/>
          <w:sz w:val="28"/>
        </w:rPr>
        <w:t>
      Аңшы куәлігін бірінші рет алған жағдайда, көрсетілетін қызметті берушінің жауапты бөлімшесінің қызметкері өтініш тіркелген күннен бастап 2 (екі) жұмыс күні ішінде ұсынылған құжаттардың толықтығын тексереді, көрсетілген мерзімде толық болмаған жағдайда өтінішті одан әрі қараудан дәлелді бас тартуды дайындайды, ол порталдағы "жеке кабинетіне" өтініш берушіге электрондық құжат нысанында жіберіледі.</w:t>
      </w:r>
    </w:p>
    <w:p>
      <w:pPr>
        <w:spacing w:after="0"/>
        <w:ind w:left="0"/>
        <w:jc w:val="both"/>
      </w:pPr>
      <w:r>
        <w:rPr>
          <w:rFonts w:ascii="Times New Roman"/>
          <w:b w:val="false"/>
          <w:i w:val="false"/>
          <w:color w:val="000000"/>
          <w:sz w:val="28"/>
        </w:rPr>
        <w:t>
      Ұсынылған құжаттардың толықтығы фактісі анықталған кезде жауапты бөлімшенің қызметкері 1 (бір) жұмыс күні ішінде оларды Қағидалардың талаптарына сәйкестігі тұрғысынан қарайды және аңшы куәлігін немесе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Аңшы куәлігін ауыстырған жағдайда жауапты бөлімше өтініш тіркелген күннен бастап 2 (екі) жұмыс күні ішінде оны Қағидалардың талаптарына сәйкестігі тұрғысынан қарайды және аңшы куәлігін не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Өтініштің Қағидалардың талаптарына сәйкестік фактісі анықталған кезде жауапты бөлімшенің қызметкері 1 (бір) жұмыс күні ішінде Аңшы куәлігін дайындайды.</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мемлекеттік қызмет көрсетуден бас тарту үшін негіздер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баяндалған.</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ЭЦҚ-сы қойылған электрондық құжат нысанында көрсетілетін қызметті алушының "жеке кабинетіне" жолданады және сонда сақталады.</w:t>
      </w:r>
    </w:p>
    <w:bookmarkStart w:name="z33" w:id="30"/>
    <w:p>
      <w:pPr>
        <w:spacing w:after="0"/>
        <w:ind w:left="0"/>
        <w:jc w:val="both"/>
      </w:pPr>
      <w:r>
        <w:rPr>
          <w:rFonts w:ascii="Times New Roman"/>
          <w:b w:val="false"/>
          <w:i w:val="false"/>
          <w:color w:val="000000"/>
          <w:sz w:val="28"/>
        </w:rPr>
        <w:t xml:space="preserve">
      8. Өтініш Қазақстан Республикасы Әкімшілік рәсімдік-процестік кодексінің (бұдан әрі – ҚР ӘПК) </w:t>
      </w:r>
      <w:r>
        <w:rPr>
          <w:rFonts w:ascii="Times New Roman"/>
          <w:b w:val="false"/>
          <w:i w:val="false"/>
          <w:color w:val="000000"/>
          <w:sz w:val="28"/>
        </w:rPr>
        <w:t>63-бабында</w:t>
      </w:r>
      <w:r>
        <w:rPr>
          <w:rFonts w:ascii="Times New Roman"/>
          <w:b w:val="false"/>
          <w:i w:val="false"/>
          <w:color w:val="000000"/>
          <w:sz w:val="28"/>
        </w:rPr>
        <w:t xml:space="preserve"> белгіленген талаптарға сәйкес келмеген жағдайда, көрсетілетін қызметті беруші көрсетілетін қызметті алушыға өтініштің қандай талаптарға сәйкес келмейтінін көрсетеді, көрсетілетін қызметті алушы 1 (бір) жұмыс күні ішінде оны көрсетілетін қызметті беруші көрсеткен талаптарға сәйкес келтіреді.</w:t>
      </w:r>
    </w:p>
    <w:bookmarkEnd w:id="30"/>
    <w:bookmarkStart w:name="z34" w:id="31"/>
    <w:p>
      <w:pPr>
        <w:spacing w:after="0"/>
        <w:ind w:left="0"/>
        <w:jc w:val="both"/>
      </w:pPr>
      <w:r>
        <w:rPr>
          <w:rFonts w:ascii="Times New Roman"/>
          <w:b w:val="false"/>
          <w:i w:val="false"/>
          <w:color w:val="000000"/>
          <w:sz w:val="28"/>
        </w:rPr>
        <w:t xml:space="preserve">
      9. Аңшылар куәліктерінің тізілімі порталда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қалыптастырылады.</w:t>
      </w:r>
    </w:p>
    <w:bookmarkEnd w:id="31"/>
    <w:bookmarkStart w:name="z35" w:id="32"/>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тәртібі</w:t>
      </w:r>
    </w:p>
    <w:bookmarkEnd w:id="32"/>
    <w:bookmarkStart w:name="z36" w:id="33"/>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(әрекетсіздіктеріне) шағымдану үшін шағым көрсетілетін қызметті алушының әкімшілік актіні қабылдағаны немесе әрекеттерді (әрекетсіздіктерді) жасағаны туралы көрсетілетін қызметті алушыға белгілі болған күннен бастап 3 (үш) айдан кешіктірілмей:</w:t>
      </w:r>
    </w:p>
    <w:bookmarkEnd w:id="33"/>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басшылығының атына беріледі.</w:t>
      </w:r>
    </w:p>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оны тіркеген күннен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мемлекеттік қызметтер көрсету сапасын бағалау және бақылау жөніндегі уәкілетті органның шағымды қарау мерзімі:</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тұлға шағымды қарау мерзімі ұзартылған кезден бастап 3 (үш) жұмыс күні ішінде шағым берген өтініш иесіне ұзарту себептерін көрсете отырып, шағымды қарау мерзімінің ұзартылғаны туралы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Шағым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bookmarkStart w:name="z37" w:id="34"/>
    <w:p>
      <w:pPr>
        <w:spacing w:after="0"/>
        <w:ind w:left="0"/>
        <w:jc w:val="both"/>
      </w:pPr>
      <w:r>
        <w:rPr>
          <w:rFonts w:ascii="Times New Roman"/>
          <w:b w:val="false"/>
          <w:i w:val="false"/>
          <w:color w:val="000000"/>
          <w:sz w:val="28"/>
        </w:rPr>
        <w:t xml:space="preserve">
      11. Шағымды қарайтын органның шешімімен келіспеген жағдайда, көрсетілетін қызметті алушы шағымды қарайтын басқа органға немесе ҚР ӘРПК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bookmarkEnd w:id="34"/>
    <w:bookmarkStart w:name="z38" w:id="35"/>
    <w:p>
      <w:pPr>
        <w:spacing w:after="0"/>
        <w:ind w:left="0"/>
        <w:jc w:val="left"/>
      </w:pPr>
      <w:r>
        <w:rPr>
          <w:rFonts w:ascii="Times New Roman"/>
          <w:b/>
          <w:i w:val="false"/>
          <w:color w:val="000000"/>
        </w:rPr>
        <w:t xml:space="preserve"> 4-тарау. Балықшы куәлігін беру тәртібі</w:t>
      </w:r>
    </w:p>
    <w:bookmarkEnd w:id="35"/>
    <w:bookmarkStart w:name="z39" w:id="36"/>
    <w:p>
      <w:pPr>
        <w:spacing w:after="0"/>
        <w:ind w:left="0"/>
        <w:jc w:val="both"/>
      </w:pPr>
      <w:r>
        <w:rPr>
          <w:rFonts w:ascii="Times New Roman"/>
          <w:b w:val="false"/>
          <w:i w:val="false"/>
          <w:color w:val="000000"/>
          <w:sz w:val="28"/>
        </w:rPr>
        <w:t>
      12. Балық шаруашылығы субъектісі қызметкерге еңбек шартының қолданылу кезеңінде балықшы куәлігін беруді жүргізеді, ол өз қызметін жүзеге асыру кезінде куәліктің тиісті түрде сақталуын, оның өзімен бірге тұрақты болуын және жануарлар дүниесін қорғау жөніндегі мемлекеттік инспектордың талабы бойынша оны көрсетуді қамтамасыз етеді.</w:t>
      </w:r>
    </w:p>
    <w:bookmarkEnd w:id="36"/>
    <w:bookmarkStart w:name="z40" w:id="37"/>
    <w:p>
      <w:pPr>
        <w:spacing w:after="0"/>
        <w:ind w:left="0"/>
        <w:jc w:val="both"/>
      </w:pPr>
      <w:r>
        <w:rPr>
          <w:rFonts w:ascii="Times New Roman"/>
          <w:b w:val="false"/>
          <w:i w:val="false"/>
          <w:color w:val="000000"/>
          <w:sz w:val="28"/>
        </w:rPr>
        <w:t>
      13. Балықшы куәлігінің негізінде қызметкер еңбек шартына сәйкес бекітіліп берілген балық шаруашылығы су айдынында (су айдындарында) және (немесе) учаскесінде (учаскелерінде) балық ресурстарын және басқа да су жануарларын аулауды жүзеге асырады.</w:t>
      </w:r>
    </w:p>
    <w:bookmarkEnd w:id="37"/>
    <w:bookmarkStart w:name="z41" w:id="38"/>
    <w:p>
      <w:pPr>
        <w:spacing w:after="0"/>
        <w:ind w:left="0"/>
        <w:jc w:val="both"/>
      </w:pPr>
      <w:r>
        <w:rPr>
          <w:rFonts w:ascii="Times New Roman"/>
          <w:b w:val="false"/>
          <w:i w:val="false"/>
          <w:color w:val="000000"/>
          <w:sz w:val="28"/>
        </w:rPr>
        <w:t>
      14. Балық шаруашылығы субъектісі мен Балықшы арасында жасалған еңбек шарты бұзылған кезде балықшы куәлігін кейіннен жойып, балық шаруашылығы субъектісі алып қоюға жатады.</w:t>
      </w:r>
    </w:p>
    <w:bookmarkEnd w:id="38"/>
    <w:bookmarkStart w:name="z42" w:id="39"/>
    <w:p>
      <w:pPr>
        <w:spacing w:after="0"/>
        <w:ind w:left="0"/>
        <w:jc w:val="both"/>
      </w:pPr>
      <w:r>
        <w:rPr>
          <w:rFonts w:ascii="Times New Roman"/>
          <w:b w:val="false"/>
          <w:i w:val="false"/>
          <w:color w:val="000000"/>
          <w:sz w:val="28"/>
        </w:rPr>
        <w:t>
      15. Балықшы куәлігі жоғалған немесе жарамсыз күйге келтірілген (бүлінген) кезде балық шаруашылығы субъектісі еркін нысандағы өтініш негізінде оның телнұсқасын береді.</w:t>
      </w:r>
    </w:p>
    <w:bookmarkEnd w:id="39"/>
    <w:bookmarkStart w:name="z43" w:id="40"/>
    <w:p>
      <w:pPr>
        <w:spacing w:after="0"/>
        <w:ind w:left="0"/>
        <w:jc w:val="left"/>
      </w:pPr>
      <w:r>
        <w:rPr>
          <w:rFonts w:ascii="Times New Roman"/>
          <w:b/>
          <w:i w:val="false"/>
          <w:color w:val="000000"/>
        </w:rPr>
        <w:t xml:space="preserve"> 5-тарау. Қорықшы куәлігін беру тәртібі</w:t>
      </w:r>
    </w:p>
    <w:bookmarkEnd w:id="40"/>
    <w:bookmarkStart w:name="z44" w:id="41"/>
    <w:p>
      <w:pPr>
        <w:spacing w:after="0"/>
        <w:ind w:left="0"/>
        <w:jc w:val="both"/>
      </w:pPr>
      <w:r>
        <w:rPr>
          <w:rFonts w:ascii="Times New Roman"/>
          <w:b w:val="false"/>
          <w:i w:val="false"/>
          <w:color w:val="000000"/>
          <w:sz w:val="28"/>
        </w:rPr>
        <w:t xml:space="preserve">
      16. Аңшылық және балық шаруашылығы субъектілері бекітіліп берілген аңшылық алқаптар мен балық шаруашылығы су айдындарында және (немесе) учаскелерінде жануарлар дүниесін қорғау функцияларын жүзеге асыратын қорықшылық қызметтің қызметкерлеріне қорықшы куәлігін береді. </w:t>
      </w:r>
    </w:p>
    <w:bookmarkEnd w:id="41"/>
    <w:bookmarkStart w:name="z45" w:id="42"/>
    <w:p>
      <w:pPr>
        <w:spacing w:after="0"/>
        <w:ind w:left="0"/>
        <w:jc w:val="both"/>
      </w:pPr>
      <w:r>
        <w:rPr>
          <w:rFonts w:ascii="Times New Roman"/>
          <w:b w:val="false"/>
          <w:i w:val="false"/>
          <w:color w:val="000000"/>
          <w:sz w:val="28"/>
        </w:rPr>
        <w:t xml:space="preserve">
      17. Егер қорықшы куәлігі жоғалған немесе жарамсыз (бүлінген) болған жағдайда, қорықшы куәлігінің телнұсқасы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 негізінде беріледі.</w:t>
      </w:r>
    </w:p>
    <w:bookmarkEnd w:id="42"/>
    <w:bookmarkStart w:name="z46" w:id="43"/>
    <w:p>
      <w:pPr>
        <w:spacing w:after="0"/>
        <w:ind w:left="0"/>
        <w:jc w:val="both"/>
      </w:pPr>
      <w:r>
        <w:rPr>
          <w:rFonts w:ascii="Times New Roman"/>
          <w:b w:val="false"/>
          <w:i w:val="false"/>
          <w:color w:val="000000"/>
          <w:sz w:val="28"/>
        </w:rPr>
        <w:t>
      18. Қорықшы жұмыстан босатылған кезде куәлік аңшылық немесе балық шаруашылығы субъектілеріне қайтарылады.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 балықшы және қорықшы</w:t>
            </w:r>
            <w:r>
              <w:br/>
            </w:r>
            <w:r>
              <w:rPr>
                <w:rFonts w:ascii="Times New Roman"/>
                <w:b w:val="false"/>
                <w:i w:val="false"/>
                <w:color w:val="000000"/>
                <w:sz w:val="20"/>
              </w:rPr>
              <w:t>куәлiктерін беру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48" w:id="44"/>
    <w:p>
      <w:pPr>
        <w:spacing w:after="0"/>
        <w:ind w:left="0"/>
        <w:jc w:val="both"/>
      </w:pPr>
      <w:r>
        <w:rPr>
          <w:rFonts w:ascii="Times New Roman"/>
          <w:b w:val="false"/>
          <w:i w:val="false"/>
          <w:color w:val="000000"/>
          <w:sz w:val="28"/>
        </w:rPr>
        <w:t>
      1-парақ</w:t>
      </w:r>
    </w:p>
    <w:bookmarkEnd w:id="44"/>
    <w:bookmarkStart w:name="z49" w:id="45"/>
    <w:p>
      <w:pPr>
        <w:spacing w:after="0"/>
        <w:ind w:left="0"/>
        <w:jc w:val="left"/>
      </w:pPr>
      <w:r>
        <w:rPr>
          <w:rFonts w:ascii="Times New Roman"/>
          <w:b/>
          <w:i w:val="false"/>
          <w:color w:val="000000"/>
        </w:rPr>
        <w:t xml:space="preserve"> № _____ аңшы куәлiгi</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907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90700" cy="2159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_________________________________________________ </w:t>
            </w:r>
          </w:p>
          <w:p>
            <w:pPr>
              <w:spacing w:after="20"/>
              <w:ind w:left="20"/>
              <w:jc w:val="both"/>
            </w:pPr>
            <w:r>
              <w:rPr>
                <w:rFonts w:ascii="Times New Roman"/>
                <w:b w:val="false"/>
                <w:i w:val="false"/>
                <w:color w:val="000000"/>
                <w:sz w:val="20"/>
              </w:rPr>
              <w:t xml:space="preserve">
(тегі, аты, әкесінің аты (бар болса) ________________________________________________ </w:t>
            </w:r>
          </w:p>
          <w:p>
            <w:pPr>
              <w:spacing w:after="20"/>
              <w:ind w:left="20"/>
              <w:jc w:val="both"/>
            </w:pPr>
            <w:r>
              <w:rPr>
                <w:rFonts w:ascii="Times New Roman"/>
                <w:b w:val="false"/>
                <w:i w:val="false"/>
                <w:color w:val="000000"/>
                <w:sz w:val="20"/>
              </w:rPr>
              <w:t xml:space="preserve">
Туған күнi _____ жылғы "____" ______________ </w:t>
            </w:r>
          </w:p>
          <w:p>
            <w:pPr>
              <w:spacing w:after="20"/>
              <w:ind w:left="20"/>
              <w:jc w:val="both"/>
            </w:pPr>
            <w:r>
              <w:rPr>
                <w:rFonts w:ascii="Times New Roman"/>
                <w:b w:val="false"/>
                <w:i w:val="false"/>
                <w:color w:val="000000"/>
                <w:sz w:val="20"/>
              </w:rPr>
              <w:t>
Аңшы өтiлi ________________жылдан бастап.</w:t>
            </w:r>
          </w:p>
        </w:tc>
      </w:tr>
    </w:tbl>
    <w:p>
      <w:pPr>
        <w:spacing w:after="0"/>
        <w:ind w:left="0"/>
        <w:jc w:val="both"/>
      </w:pPr>
      <w:r>
        <w:rPr>
          <w:rFonts w:ascii="Times New Roman"/>
          <w:b w:val="false"/>
          <w:i w:val="false"/>
          <w:color w:val="000000"/>
          <w:sz w:val="28"/>
        </w:rPr>
        <w:t xml:space="preserve">
      Куәлiктi берген ___________________________________________________________ </w:t>
      </w:r>
    </w:p>
    <w:p>
      <w:pPr>
        <w:spacing w:after="0"/>
        <w:ind w:left="0"/>
        <w:jc w:val="both"/>
      </w:pPr>
      <w:r>
        <w:rPr>
          <w:rFonts w:ascii="Times New Roman"/>
          <w:b w:val="false"/>
          <w:i w:val="false"/>
          <w:color w:val="000000"/>
          <w:sz w:val="28"/>
        </w:rPr>
        <w:t xml:space="preserve">
      (аңшылар мен аңшылық шаруашылығы субъектілері қоғамдық бірлестіктерінің </w:t>
      </w:r>
    </w:p>
    <w:p>
      <w:pPr>
        <w:spacing w:after="0"/>
        <w:ind w:left="0"/>
        <w:jc w:val="both"/>
      </w:pPr>
      <w:r>
        <w:rPr>
          <w:rFonts w:ascii="Times New Roman"/>
          <w:b w:val="false"/>
          <w:i w:val="false"/>
          <w:color w:val="000000"/>
          <w:sz w:val="28"/>
        </w:rPr>
        <w:t xml:space="preserve">
      республикалық қауымдастығы филиалының немесе өкілдігінің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(аңшы куәлігін берген ЭЦҚ, тегі, аты, әкесінің аты (бар болса) </w:t>
      </w:r>
    </w:p>
    <w:p>
      <w:pPr>
        <w:spacing w:after="0"/>
        <w:ind w:left="0"/>
        <w:jc w:val="both"/>
      </w:pPr>
      <w:r>
        <w:rPr>
          <w:rFonts w:ascii="Times New Roman"/>
          <w:b w:val="false"/>
          <w:i w:val="false"/>
          <w:color w:val="000000"/>
          <w:sz w:val="28"/>
        </w:rPr>
        <w:t xml:space="preserve">
      Аңшылық минимумы бойынша тестілеуден өткені туралы белгi ___________________ </w:t>
      </w:r>
    </w:p>
    <w:p>
      <w:pPr>
        <w:spacing w:after="0"/>
        <w:ind w:left="0"/>
        <w:jc w:val="both"/>
      </w:pPr>
      <w:r>
        <w:rPr>
          <w:rFonts w:ascii="Times New Roman"/>
          <w:b w:val="false"/>
          <w:i w:val="false"/>
          <w:color w:val="000000"/>
          <w:sz w:val="28"/>
        </w:rPr>
        <w:t>
      Берілген күні 20__жылғы "__"____________. 20__жылғы "__"__________ дейiн жарамды.</w:t>
      </w:r>
    </w:p>
    <w:bookmarkStart w:name="z50" w:id="46"/>
    <w:p>
      <w:pPr>
        <w:spacing w:after="0"/>
        <w:ind w:left="0"/>
        <w:jc w:val="both"/>
      </w:pPr>
      <w:r>
        <w:rPr>
          <w:rFonts w:ascii="Times New Roman"/>
          <w:b w:val="false"/>
          <w:i w:val="false"/>
          <w:color w:val="000000"/>
          <w:sz w:val="28"/>
        </w:rPr>
        <w:t>
      2-парақ 1-бет</w:t>
      </w:r>
    </w:p>
    <w:bookmarkEnd w:id="46"/>
    <w:bookmarkStart w:name="z51" w:id="47"/>
    <w:p>
      <w:pPr>
        <w:spacing w:after="0"/>
        <w:ind w:left="0"/>
        <w:jc w:val="left"/>
      </w:pPr>
      <w:r>
        <w:rPr>
          <w:rFonts w:ascii="Times New Roman"/>
          <w:b/>
          <w:i w:val="false"/>
          <w:color w:val="000000"/>
        </w:rPr>
        <w:t xml:space="preserve"> Аңшылық сұқпа суық қаруды тіркеу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Нөмiрi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ұйымның белгiсi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48"/>
    <w:p>
      <w:pPr>
        <w:spacing w:after="0"/>
        <w:ind w:left="0"/>
        <w:jc w:val="both"/>
      </w:pPr>
      <w:r>
        <w:rPr>
          <w:rFonts w:ascii="Times New Roman"/>
          <w:b w:val="false"/>
          <w:i w:val="false"/>
          <w:color w:val="000000"/>
          <w:sz w:val="28"/>
        </w:rPr>
        <w:t>
      2-парақ 2-бет</w:t>
      </w:r>
    </w:p>
    <w:bookmarkEnd w:id="48"/>
    <w:bookmarkStart w:name="z53" w:id="49"/>
    <w:p>
      <w:pPr>
        <w:spacing w:after="0"/>
        <w:ind w:left="0"/>
        <w:jc w:val="left"/>
      </w:pPr>
      <w:r>
        <w:rPr>
          <w:rFonts w:ascii="Times New Roman"/>
          <w:b/>
          <w:i w:val="false"/>
          <w:color w:val="000000"/>
        </w:rPr>
        <w:t xml:space="preserve"> Аңшылық аушы жыртқыш құстарды тіркеу</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тұқымы, түсі, таңбаның, сақинасының, микрочипінің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Аушы жыртқыш құстың паспорты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 балықшы және қорықшы</w:t>
            </w:r>
            <w:r>
              <w:br/>
            </w:r>
            <w:r>
              <w:rPr>
                <w:rFonts w:ascii="Times New Roman"/>
                <w:b w:val="false"/>
                <w:i w:val="false"/>
                <w:color w:val="000000"/>
                <w:sz w:val="20"/>
              </w:rPr>
              <w:t>куәлiктерін беру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5" w:id="50"/>
    <w:p>
      <w:pPr>
        <w:spacing w:after="0"/>
        <w:ind w:left="0"/>
        <w:jc w:val="left"/>
      </w:pPr>
      <w:r>
        <w:rPr>
          <w:rFonts w:ascii="Times New Roman"/>
          <w:b/>
          <w:i w:val="false"/>
          <w:color w:val="000000"/>
        </w:rPr>
        <w:t xml:space="preserve"> Өтініш</w:t>
      </w:r>
    </w:p>
    <w:bookmarkEnd w:id="50"/>
    <w:p>
      <w:pPr>
        <w:spacing w:after="0"/>
        <w:ind w:left="0"/>
        <w:jc w:val="both"/>
      </w:pPr>
      <w:r>
        <w:rPr>
          <w:rFonts w:ascii="Times New Roman"/>
          <w:b w:val="false"/>
          <w:i w:val="false"/>
          <w:color w:val="000000"/>
          <w:sz w:val="28"/>
        </w:rPr>
        <w:t xml:space="preserve">
      Тегі ______________________________________________________________________ </w:t>
      </w:r>
    </w:p>
    <w:p>
      <w:pPr>
        <w:spacing w:after="0"/>
        <w:ind w:left="0"/>
        <w:jc w:val="both"/>
      </w:pPr>
      <w:r>
        <w:rPr>
          <w:rFonts w:ascii="Times New Roman"/>
          <w:b w:val="false"/>
          <w:i w:val="false"/>
          <w:color w:val="000000"/>
          <w:sz w:val="28"/>
        </w:rPr>
        <w:t xml:space="preserve">
      Аты ____________ әкесінің аты (бар болса) ____________________________________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__________________________________________________ </w:t>
      </w:r>
    </w:p>
    <w:p>
      <w:pPr>
        <w:spacing w:after="0"/>
        <w:ind w:left="0"/>
        <w:jc w:val="both"/>
      </w:pPr>
      <w:r>
        <w:rPr>
          <w:rFonts w:ascii="Times New Roman"/>
          <w:b w:val="false"/>
          <w:i w:val="false"/>
          <w:color w:val="000000"/>
          <w:sz w:val="28"/>
        </w:rPr>
        <w:t xml:space="preserve">
      Үйінің мекенжайы, телефоны ________________________________________________ </w:t>
      </w:r>
    </w:p>
    <w:p>
      <w:pPr>
        <w:spacing w:after="0"/>
        <w:ind w:left="0"/>
        <w:jc w:val="both"/>
      </w:pPr>
      <w:r>
        <w:rPr>
          <w:rFonts w:ascii="Times New Roman"/>
          <w:b w:val="false"/>
          <w:i w:val="false"/>
          <w:color w:val="000000"/>
          <w:sz w:val="28"/>
        </w:rPr>
        <w:t xml:space="preserve">
      директорына ______________________________________________________________ </w:t>
      </w:r>
    </w:p>
    <w:p>
      <w:pPr>
        <w:spacing w:after="0"/>
        <w:ind w:left="0"/>
        <w:jc w:val="both"/>
      </w:pPr>
      <w:r>
        <w:rPr>
          <w:rFonts w:ascii="Times New Roman"/>
          <w:b w:val="false"/>
          <w:i w:val="false"/>
          <w:color w:val="000000"/>
          <w:sz w:val="28"/>
        </w:rPr>
        <w:t xml:space="preserve">
      (аңшылар және аңшылық шаруашылығы субъектілері қоғамдық бірлестіктерінің </w:t>
      </w:r>
    </w:p>
    <w:p>
      <w:pPr>
        <w:spacing w:after="0"/>
        <w:ind w:left="0"/>
        <w:jc w:val="both"/>
      </w:pPr>
      <w:r>
        <w:rPr>
          <w:rFonts w:ascii="Times New Roman"/>
          <w:b w:val="false"/>
          <w:i w:val="false"/>
          <w:color w:val="000000"/>
          <w:sz w:val="28"/>
        </w:rPr>
        <w:t xml:space="preserve">
      республикалық қауымдастығы филиалының немесе өкілдігінің атауы) </w:t>
      </w:r>
    </w:p>
    <w:p>
      <w:pPr>
        <w:spacing w:after="0"/>
        <w:ind w:left="0"/>
        <w:jc w:val="both"/>
      </w:pPr>
      <w:r>
        <w:rPr>
          <w:rFonts w:ascii="Times New Roman"/>
          <w:b w:val="false"/>
          <w:i w:val="false"/>
          <w:color w:val="000000"/>
          <w:sz w:val="28"/>
        </w:rPr>
        <w:t xml:space="preserve">
      Аңшы куәлігін ауыстыру үшін ұсынылады № ____________, берілген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(берілген күні және аңшы куәлігін берген ұйымның атауы (оны ауыстырған жағдайда). </w:t>
      </w:r>
    </w:p>
    <w:p>
      <w:pPr>
        <w:spacing w:after="0"/>
        <w:ind w:left="0"/>
        <w:jc w:val="both"/>
      </w:pPr>
      <w:r>
        <w:rPr>
          <w:rFonts w:ascii="Times New Roman"/>
          <w:b w:val="false"/>
          <w:i w:val="false"/>
          <w:color w:val="000000"/>
          <w:sz w:val="28"/>
        </w:rPr>
        <w:t xml:space="preserve">
      Аңшылық минимумы бойынша бағдарлама курсын аяқтағаны туралы сертификат </w:t>
      </w:r>
    </w:p>
    <w:p>
      <w:pPr>
        <w:spacing w:after="0"/>
        <w:ind w:left="0"/>
        <w:jc w:val="both"/>
      </w:pPr>
      <w:r>
        <w:rPr>
          <w:rFonts w:ascii="Times New Roman"/>
          <w:b w:val="false"/>
          <w:i w:val="false"/>
          <w:color w:val="000000"/>
          <w:sz w:val="28"/>
        </w:rPr>
        <w:t xml:space="preserve">
      "__" __________ 20__ (аңшы куәлігін бірінші рет алған жағдайда). </w:t>
      </w:r>
    </w:p>
    <w:p>
      <w:pPr>
        <w:spacing w:after="0"/>
        <w:ind w:left="0"/>
        <w:jc w:val="both"/>
      </w:pPr>
      <w:r>
        <w:rPr>
          <w:rFonts w:ascii="Times New Roman"/>
          <w:b w:val="false"/>
          <w:i w:val="false"/>
          <w:color w:val="000000"/>
          <w:sz w:val="28"/>
        </w:rPr>
        <w:t xml:space="preserve">
      ____________________________________ / ________________/ </w:t>
      </w:r>
    </w:p>
    <w:p>
      <w:pPr>
        <w:spacing w:after="0"/>
        <w:ind w:left="0"/>
        <w:jc w:val="both"/>
      </w:pPr>
      <w:r>
        <w:rPr>
          <w:rFonts w:ascii="Times New Roman"/>
          <w:b w:val="false"/>
          <w:i w:val="false"/>
          <w:color w:val="000000"/>
          <w:sz w:val="28"/>
        </w:rPr>
        <w:t>
      (тегі, аты, әкесінің аты (бар болса)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 балықшы және қорықшы</w:t>
            </w:r>
            <w:r>
              <w:br/>
            </w:r>
            <w:r>
              <w:rPr>
                <w:rFonts w:ascii="Times New Roman"/>
                <w:b w:val="false"/>
                <w:i w:val="false"/>
                <w:color w:val="000000"/>
                <w:sz w:val="20"/>
              </w:rPr>
              <w:t>куәлiктерін беру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куәлігін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 мен аңшылық шаруашылығы субъектілерінің қоғамдық бірлестіктерінің республикалық қауымдастықтары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 egov.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куәлігі немесе дәлелді бас тарту</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берушінің уәкілетті тұлғасының ЭЦҚ-сы қойылған электрондық құжат нысанында көрсетілетін қызметті алушының "жеке кабинетіне" жолданады және сонда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ақылы көрсетіледі</w:t>
            </w:r>
          </w:p>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0"/>
              </w:rPr>
              <w:t>651-бабының</w:t>
            </w:r>
            <w:r>
              <w:rPr>
                <w:rFonts w:ascii="Times New Roman"/>
                <w:b w:val="false"/>
                <w:i w:val="false"/>
                <w:color w:val="000000"/>
                <w:sz w:val="20"/>
              </w:rPr>
              <w:t xml:space="preserve"> 1) тармақшасына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2015 жылғы 23 қарашадағы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қосымшаға сәйкес нысан бойынша өтінішті осы Қағидаларға 2;</w:t>
            </w:r>
          </w:p>
          <w:p>
            <w:pPr>
              <w:spacing w:after="20"/>
              <w:ind w:left="20"/>
              <w:jc w:val="both"/>
            </w:pPr>
            <w:r>
              <w:rPr>
                <w:rFonts w:ascii="Times New Roman"/>
                <w:b w:val="false"/>
                <w:i w:val="false"/>
                <w:color w:val="000000"/>
                <w:sz w:val="20"/>
              </w:rPr>
              <w:t>
2) сертификаттың электрондық көшірмесі (аңшы куәлігін бірінші рет алған жағдайда). Жеке басын куәландыратын құжаттар туралы мәліметтерді, аңшы куәлігін (аңшы куәлігінің төлнұсқасын) беру (қайта ресімдеу) үшін төлем туралы құжатты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19-1-бабы </w:t>
            </w:r>
            <w:r>
              <w:rPr>
                <w:rFonts w:ascii="Times New Roman"/>
                <w:b w:val="false"/>
                <w:i w:val="false"/>
                <w:color w:val="000000"/>
                <w:sz w:val="20"/>
              </w:rPr>
              <w:t>2-тармағының</w:t>
            </w:r>
            <w:r>
              <w:rPr>
                <w:rFonts w:ascii="Times New Roman"/>
                <w:b w:val="false"/>
                <w:i w:val="false"/>
                <w:color w:val="000000"/>
                <w:sz w:val="20"/>
              </w:rPr>
              <w:t xml:space="preserve"> 1) және 2) тармақшасына сәйкес көрсетілетін қызметті беруші мемлекеттік қызметті көрсетуден мынадай негіздер бойынша бас тартады:</w:t>
            </w:r>
          </w:p>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мемлекеттік қызметті көрсету үшін қажетті көрсетілетін қызметті алушының және (немесе)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 портал арқылы мемлекеттік көрсетілетін қызметті электронды нысан түрінде ЭЦҚ болған жағдайда ала алады.</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xml:space="preserve">
Аңшы куәлігін алуға мүдделі көрсетілетін қызметті алушы "Аңшылық минимумын бекіту туралы" Қазақстан Республикасы Ауыл шаруашылығы министрінің 2012 жылғы 13 наурыздағы № 25-03-02/95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7545 болып тіркелген) бекітілген аңшылық минимумына оқытылады.</w:t>
            </w:r>
          </w:p>
          <w:p>
            <w:pPr>
              <w:spacing w:after="20"/>
              <w:ind w:left="20"/>
              <w:jc w:val="both"/>
            </w:pPr>
            <w:r>
              <w:rPr>
                <w:rFonts w:ascii="Times New Roman"/>
                <w:b w:val="false"/>
                <w:i w:val="false"/>
                <w:color w:val="000000"/>
                <w:sz w:val="20"/>
              </w:rPr>
              <w:t xml:space="preserve">
Аңшылық минимумын оқыту аяқталғаннан кейін көрсетілетін қызметті алушы аңшылық минимум курсын аяқтағаны туралы сертификат (бұдан әрі-сертификат) алу үшін тестілеуден өтеді - Қазақстан Республикасы Ауыл шаруашылығы министрінің 2015 жылғы 30 қаңтардағы № 18-03/57 "Аңшылар және аңшылық шаруашылығы субъектілері қоғамдық бірлестіктерінің республикалық қауымдастығының аңшылық минимумы бойынша емтихан өткізу қағидаларын бекіту туралы" бұйрығымен бекітілген аңшылар және аңшылық шаруашылығы субъектілері қоғамдық бірлестіктерінің республикалық қауымдастығының аңшылық минимумы бойынша емтихан өткізу </w:t>
            </w:r>
            <w:r>
              <w:rPr>
                <w:rFonts w:ascii="Times New Roman"/>
                <w:b w:val="false"/>
                <w:i w:val="false"/>
                <w:color w:val="000000"/>
                <w:sz w:val="20"/>
              </w:rPr>
              <w:t>қағидаларына</w:t>
            </w:r>
            <w:r>
              <w:rPr>
                <w:rFonts w:ascii="Times New Roman"/>
                <w:b w:val="false"/>
                <w:i w:val="false"/>
                <w:color w:val="000000"/>
                <w:sz w:val="20"/>
              </w:rPr>
              <w:t xml:space="preserve"> сәйкес (Қазақстан Республикасының мемлекеттік тіркеу тізілімінде 2015 жылы 21 желтоқсанда № 18-03/57 нормативтік құқықтық актілердің № 10415 нөмірімен).</w:t>
            </w:r>
          </w:p>
          <w:p>
            <w:pPr>
              <w:spacing w:after="20"/>
              <w:ind w:left="20"/>
              <w:jc w:val="both"/>
            </w:pPr>
            <w:r>
              <w:rPr>
                <w:rFonts w:ascii="Times New Roman"/>
                <w:b w:val="false"/>
                <w:i w:val="false"/>
                <w:color w:val="000000"/>
                <w:sz w:val="20"/>
              </w:rPr>
              <w:t>
Көрсетілетін қызметті алушы аңшы куәлігіне 3х4 мөлшеріндегі түрлі-түсті фотосуретті өз бетінше жапсырады, қажет болған жағдайда аңшы куәлігін алу үшін көрсетілетін қызметті берушіге жүгінеді.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 балықшы және қорықшы</w:t>
            </w:r>
            <w:r>
              <w:br/>
            </w:r>
            <w:r>
              <w:rPr>
                <w:rFonts w:ascii="Times New Roman"/>
                <w:b w:val="false"/>
                <w:i w:val="false"/>
                <w:color w:val="000000"/>
                <w:sz w:val="20"/>
              </w:rPr>
              <w:t>куәлiктерін беру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58" w:id="51"/>
    <w:p>
      <w:pPr>
        <w:spacing w:after="0"/>
        <w:ind w:left="0"/>
        <w:jc w:val="left"/>
      </w:pPr>
      <w:r>
        <w:rPr>
          <w:rFonts w:ascii="Times New Roman"/>
          <w:b/>
          <w:i w:val="false"/>
          <w:color w:val="000000"/>
        </w:rPr>
        <w:t xml:space="preserve"> Аңшы куәлiктерінің тізілімі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Аңшының тегi, аты, әкесiнiң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жерiнiң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куәлiгiнiң нөмiрi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куәлігін беру /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куәлігінің берілген/ауыстырылған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 балықшы және қорықшы</w:t>
            </w:r>
            <w:r>
              <w:br/>
            </w:r>
            <w:r>
              <w:rPr>
                <w:rFonts w:ascii="Times New Roman"/>
                <w:b w:val="false"/>
                <w:i w:val="false"/>
                <w:color w:val="000000"/>
                <w:sz w:val="20"/>
              </w:rPr>
              <w:t>куәлiктерін беру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60" w:id="52"/>
    <w:p>
      <w:pPr>
        <w:spacing w:after="0"/>
        <w:ind w:left="0"/>
        <w:jc w:val="left"/>
      </w:pPr>
      <w:r>
        <w:rPr>
          <w:rFonts w:ascii="Times New Roman"/>
          <w:b/>
          <w:i w:val="false"/>
          <w:color w:val="000000"/>
        </w:rPr>
        <w:t xml:space="preserve"> Өтініш</w:t>
      </w:r>
    </w:p>
    <w:bookmarkEnd w:id="52"/>
    <w:p>
      <w:pPr>
        <w:spacing w:after="0"/>
        <w:ind w:left="0"/>
        <w:jc w:val="both"/>
      </w:pPr>
      <w:r>
        <w:rPr>
          <w:rFonts w:ascii="Times New Roman"/>
          <w:b w:val="false"/>
          <w:i w:val="false"/>
          <w:color w:val="000000"/>
          <w:sz w:val="28"/>
        </w:rPr>
        <w:t xml:space="preserve">
      Тегі ____________________________ </w:t>
      </w:r>
    </w:p>
    <w:p>
      <w:pPr>
        <w:spacing w:after="0"/>
        <w:ind w:left="0"/>
        <w:jc w:val="both"/>
      </w:pPr>
      <w:r>
        <w:rPr>
          <w:rFonts w:ascii="Times New Roman"/>
          <w:b w:val="false"/>
          <w:i w:val="false"/>
          <w:color w:val="000000"/>
          <w:sz w:val="28"/>
        </w:rPr>
        <w:t xml:space="preserve">
      Аты ___________________________ әкесінің аты (бар болса) ____________ </w:t>
      </w:r>
    </w:p>
    <w:p>
      <w:pPr>
        <w:spacing w:after="0"/>
        <w:ind w:left="0"/>
        <w:jc w:val="both"/>
      </w:pPr>
      <w:r>
        <w:rPr>
          <w:rFonts w:ascii="Times New Roman"/>
          <w:b w:val="false"/>
          <w:i w:val="false"/>
          <w:color w:val="000000"/>
          <w:sz w:val="28"/>
        </w:rPr>
        <w:t xml:space="preserve">
      Жеке сәйкестендіру нөмірі _________________________ </w:t>
      </w:r>
    </w:p>
    <w:p>
      <w:pPr>
        <w:spacing w:after="0"/>
        <w:ind w:left="0"/>
        <w:jc w:val="both"/>
      </w:pPr>
      <w:r>
        <w:rPr>
          <w:rFonts w:ascii="Times New Roman"/>
          <w:b w:val="false"/>
          <w:i w:val="false"/>
          <w:color w:val="000000"/>
          <w:sz w:val="28"/>
        </w:rPr>
        <w:t xml:space="preserve">
      Үйінің мекенжайы, телефоны ______________________________________ </w:t>
      </w:r>
    </w:p>
    <w:p>
      <w:pPr>
        <w:spacing w:after="0"/>
        <w:ind w:left="0"/>
        <w:jc w:val="both"/>
      </w:pPr>
      <w:r>
        <w:rPr>
          <w:rFonts w:ascii="Times New Roman"/>
          <w:b w:val="false"/>
          <w:i w:val="false"/>
          <w:color w:val="000000"/>
          <w:sz w:val="28"/>
        </w:rPr>
        <w:t xml:space="preserve">
      директорына ____________________________________________________ </w:t>
      </w:r>
    </w:p>
    <w:p>
      <w:pPr>
        <w:spacing w:after="0"/>
        <w:ind w:left="0"/>
        <w:jc w:val="both"/>
      </w:pPr>
      <w:r>
        <w:rPr>
          <w:rFonts w:ascii="Times New Roman"/>
          <w:b w:val="false"/>
          <w:i w:val="false"/>
          <w:color w:val="000000"/>
          <w:sz w:val="28"/>
        </w:rPr>
        <w:t xml:space="preserve">
      (аңшылық немесе балық шаруашылығы субъектісінің атауы) </w:t>
      </w:r>
    </w:p>
    <w:p>
      <w:pPr>
        <w:spacing w:after="0"/>
        <w:ind w:left="0"/>
        <w:jc w:val="both"/>
      </w:pPr>
      <w:r>
        <w:rPr>
          <w:rFonts w:ascii="Times New Roman"/>
          <w:b w:val="false"/>
          <w:i w:val="false"/>
          <w:color w:val="000000"/>
          <w:sz w:val="28"/>
        </w:rPr>
        <w:t xml:space="preserve">
      Қорықшы куәлігін ауыстыру үшін ұсынылады № ____________, </w:t>
      </w:r>
    </w:p>
    <w:p>
      <w:pPr>
        <w:spacing w:after="0"/>
        <w:ind w:left="0"/>
        <w:jc w:val="both"/>
      </w:pPr>
      <w:r>
        <w:rPr>
          <w:rFonts w:ascii="Times New Roman"/>
          <w:b w:val="false"/>
          <w:i w:val="false"/>
          <w:color w:val="000000"/>
          <w:sz w:val="28"/>
        </w:rPr>
        <w:t xml:space="preserve">
      берілген___________________________________________________________ </w:t>
      </w:r>
    </w:p>
    <w:p>
      <w:pPr>
        <w:spacing w:after="0"/>
        <w:ind w:left="0"/>
        <w:jc w:val="both"/>
      </w:pPr>
      <w:r>
        <w:rPr>
          <w:rFonts w:ascii="Times New Roman"/>
          <w:b w:val="false"/>
          <w:i w:val="false"/>
          <w:color w:val="000000"/>
          <w:sz w:val="28"/>
        </w:rPr>
        <w:t xml:space="preserve">
      (қорықшы куәлігін берген ұйымның атауы және берілген күні) </w:t>
      </w:r>
    </w:p>
    <w:p>
      <w:pPr>
        <w:spacing w:after="0"/>
        <w:ind w:left="0"/>
        <w:jc w:val="both"/>
      </w:pPr>
      <w:r>
        <w:rPr>
          <w:rFonts w:ascii="Times New Roman"/>
          <w:b w:val="false"/>
          <w:i w:val="false"/>
          <w:color w:val="000000"/>
          <w:sz w:val="28"/>
        </w:rPr>
        <w:t xml:space="preserve">
      ____________________________________ / 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