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7aa3" w14:textId="9d17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және тұрғын ғимараттарға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16 маусымдағы № ҚР ДСМ-52 бұйрығы. Қазақстан Республикасының Әділет министрлігінде 2022 жылғы 20 маусымда № 28525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"Әкімшілік және тұрғын ғимараттарға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26 қазандағы № ҚР ДСМ-29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17769 болып тіркелген);</w:t>
      </w:r>
    </w:p>
    <w:bookmarkEnd w:id="3"/>
    <w:bookmarkStart w:name="z5"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шілдедегі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14-тармағы</w:t>
      </w:r>
      <w:r>
        <w:rPr>
          <w:rFonts w:ascii="Times New Roman"/>
          <w:b w:val="false"/>
          <w:i w:val="false"/>
          <w:color w:val="000000"/>
          <w:sz w:val="28"/>
        </w:rPr>
        <w:t xml:space="preserve"> (Нормативтік құқықтық актілерді мемлекеттік тіркеу тізілімінде № 20935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маусымдағы</w:t>
            </w:r>
            <w:r>
              <w:br/>
            </w:r>
            <w:r>
              <w:rPr>
                <w:rFonts w:ascii="Times New Roman"/>
                <w:b w:val="false"/>
                <w:i w:val="false"/>
                <w:color w:val="000000"/>
                <w:sz w:val="20"/>
              </w:rPr>
              <w:t xml:space="preserve">№ ҚР ДСМ-52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"Әкімшілік және тұрғын ғимараттарға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"Әкімшілік және тұрғын ғимараттарға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әкімшілік және тұрғын ғимараттарға (жатақханаларға) қойылатын санитариялық-эпидемиологиялық талаптарды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жатақхана – еңбек шарты бойынша жұмыс істейтін адамдардың, оқу кезінде студенттердің (курсанттар, аспиранттардың) және білім алушылардың, сондай-ақ жатақхананың меншік иесімен немесе иесімен шарты бар басқа да адамдардың тұруы үшін арнайы салынған немесе қайта жабдықталған тұрғын ғимараты;</w:t>
      </w:r>
    </w:p>
    <w:bookmarkEnd w:id="15"/>
    <w:bookmarkStart w:name="z18" w:id="16"/>
    <w:p>
      <w:pPr>
        <w:spacing w:after="0"/>
        <w:ind w:left="0"/>
        <w:jc w:val="both"/>
      </w:pPr>
      <w:r>
        <w:rPr>
          <w:rFonts w:ascii="Times New Roman"/>
          <w:b w:val="false"/>
          <w:i w:val="false"/>
          <w:color w:val="000000"/>
          <w:sz w:val="28"/>
        </w:rPr>
        <w:t>
      2) тұрғын ғимараты – негізінен тұрғын үй-жайлардан, сондай-ақ тұрғын емес үй-жайлардан және ортақ мүлік болып табылатын өзге де бөліктерден тұратын құрылыс.</w:t>
      </w:r>
    </w:p>
    <w:bookmarkEnd w:id="16"/>
    <w:bookmarkStart w:name="z19" w:id="17"/>
    <w:p>
      <w:pPr>
        <w:spacing w:after="0"/>
        <w:ind w:left="0"/>
        <w:jc w:val="left"/>
      </w:pPr>
      <w:r>
        <w:rPr>
          <w:rFonts w:ascii="Times New Roman"/>
          <w:b/>
          <w:i w:val="false"/>
          <w:color w:val="000000"/>
        </w:rPr>
        <w:t xml:space="preserve"> 2- тарау. Әкімшілік және (немесе) тұрғын ғимараттарды (жатақханаларды) салу үшін жер учаскесін таңдауға, жобалауға, жаңаларын салуға, қолданыстағы объектілерді реконструкциялауға, қайта жабдықтауға, қайта жоспарлауға және кеңейтуге, жөндеуге және пайдалануға беруге, күтіп-ұстау мен пайдалануға қойылатын санитариялық-эпидемиологиялық талаптар</w:t>
      </w:r>
    </w:p>
    <w:bookmarkEnd w:id="17"/>
    <w:bookmarkStart w:name="z20" w:id="18"/>
    <w:p>
      <w:pPr>
        <w:spacing w:after="0"/>
        <w:ind w:left="0"/>
        <w:jc w:val="both"/>
      </w:pPr>
      <w:r>
        <w:rPr>
          <w:rFonts w:ascii="Times New Roman"/>
          <w:b w:val="false"/>
          <w:i w:val="false"/>
          <w:color w:val="000000"/>
          <w:sz w:val="28"/>
        </w:rPr>
        <w:t xml:space="preserve">
      3. Әкімшілік және (немесе) тұрғын ғимараттарды (жатақханаларды) салу үшін жер учаскесін таңдау, жобалау, жаңасын салу, қолданыстағы объектілерді реконструкциялау, қайта жабдықтау, қайта жоспарлау және кеңейту, жөндеу және пайдалануға беру, күтіп-ұстау мен пайдалану Ереженің 15-тармағының 113) тармақшасына сәйкес бекітілетін санитариялық қағидалар мен гигиеналық нормативтердің (бұдан әрі – нормалау құжаттары) талаптарына және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жөніндегі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айқындалады.";</w:t>
      </w:r>
    </w:p>
    <w:bookmarkEnd w:id="18"/>
    <w:p>
      <w:pPr>
        <w:spacing w:after="0"/>
        <w:ind w:left="0"/>
        <w:jc w:val="both"/>
      </w:pPr>
      <w:r>
        <w:rPr>
          <w:rFonts w:ascii="Times New Roman"/>
          <w:b w:val="false"/>
          <w:i w:val="false"/>
          <w:color w:val="000000"/>
          <w:sz w:val="28"/>
        </w:rPr>
        <w:t>
      Әкімшілік ғимараттарға мемлекеттік, шаруашылық, қоғамдық ұйымдар мен мекемелердің басқарушы аппаратының жұмысы үшін орта құрудың ортақ сәулеттік міндетімен біріктірілген құрылыс, оның ішінде кеңселер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 Ғимараттарды жобалау, реконструкциялау, қайта жабдықтау, қайта жоспарлау және пайдалану кезінде тұрғын ғимараттардың цокольдық және (немесе) жертөле (жерасты) қабаттарында және ғимараттар төбесінің (шатырының) астындағы соңғы техникалық қабаттарында тұрғын үй-жайларды орналастыруға тыйым салынады.</w:t>
      </w:r>
    </w:p>
    <w:bookmarkEnd w:id="19"/>
    <w:bookmarkStart w:name="z22" w:id="20"/>
    <w:p>
      <w:pPr>
        <w:spacing w:after="0"/>
        <w:ind w:left="0"/>
        <w:jc w:val="both"/>
      </w:pPr>
      <w:r>
        <w:rPr>
          <w:rFonts w:ascii="Times New Roman"/>
          <w:b w:val="false"/>
          <w:i w:val="false"/>
          <w:color w:val="000000"/>
          <w:sz w:val="28"/>
        </w:rPr>
        <w:t>
      5. Қоғамдық және (немесе) тұрғын ғимараттарды жобалау, реконструкциялау, орналастыру және бағдарлау кезінде гигиеналық нормативтерге сәйкес үздіксіз инсоляция сақталады:</w:t>
      </w:r>
    </w:p>
    <w:bookmarkEnd w:id="20"/>
    <w:p>
      <w:pPr>
        <w:spacing w:after="0"/>
        <w:ind w:left="0"/>
        <w:jc w:val="both"/>
      </w:pPr>
      <w:r>
        <w:rPr>
          <w:rFonts w:ascii="Times New Roman"/>
          <w:b w:val="false"/>
          <w:i w:val="false"/>
          <w:color w:val="000000"/>
          <w:sz w:val="28"/>
        </w:rPr>
        <w:t>
      1) тұрғын ғимараттардағы, жаңадан салынатын және қоныстану аумақтарын қайта жоспарлау кезінде гигиеналық инсоляцияның ұзақтығы әрбір есептелген тұрғын бөлмесі үшін жеке:</w:t>
      </w:r>
    </w:p>
    <w:p>
      <w:pPr>
        <w:spacing w:after="0"/>
        <w:ind w:left="0"/>
        <w:jc w:val="both"/>
      </w:pPr>
      <w:r>
        <w:rPr>
          <w:rFonts w:ascii="Times New Roman"/>
          <w:b w:val="false"/>
          <w:i w:val="false"/>
          <w:color w:val="000000"/>
          <w:sz w:val="28"/>
        </w:rPr>
        <w:t>
      - 1-3 бөлмелі пәтерлердің кемінде бір тұрғын бөлмесінде;</w:t>
      </w:r>
    </w:p>
    <w:p>
      <w:pPr>
        <w:spacing w:after="0"/>
        <w:ind w:left="0"/>
        <w:jc w:val="both"/>
      </w:pPr>
      <w:r>
        <w:rPr>
          <w:rFonts w:ascii="Times New Roman"/>
          <w:b w:val="false"/>
          <w:i w:val="false"/>
          <w:color w:val="000000"/>
          <w:sz w:val="28"/>
        </w:rPr>
        <w:t>
      - 4 немесе одан да көп бөлмелі пәтерлердің кемінде екі тұрғын бөлмесінде қамтамасыз етілуге тиіс;</w:t>
      </w:r>
    </w:p>
    <w:p>
      <w:pPr>
        <w:spacing w:after="0"/>
        <w:ind w:left="0"/>
        <w:jc w:val="both"/>
      </w:pPr>
      <w:r>
        <w:rPr>
          <w:rFonts w:ascii="Times New Roman"/>
          <w:b w:val="false"/>
          <w:i w:val="false"/>
          <w:color w:val="000000"/>
          <w:sz w:val="28"/>
        </w:rPr>
        <w:t>
      - жатақханада тұрғын бөлмелердің 60 пайызын құрайды;</w:t>
      </w:r>
    </w:p>
    <w:p>
      <w:pPr>
        <w:spacing w:after="0"/>
        <w:ind w:left="0"/>
        <w:jc w:val="both"/>
      </w:pPr>
      <w:r>
        <w:rPr>
          <w:rFonts w:ascii="Times New Roman"/>
          <w:b w:val="false"/>
          <w:i w:val="false"/>
          <w:color w:val="000000"/>
          <w:sz w:val="28"/>
        </w:rPr>
        <w:t>
      2) солтүстік аймақ үшін (58° – 48° солтүстік ендік географиялық ендіктер ауқымында) 22 наурыз бен 22 қыркүйек аралығында күніне кемінде 2,5 сағат;</w:t>
      </w:r>
    </w:p>
    <w:p>
      <w:pPr>
        <w:spacing w:after="0"/>
        <w:ind w:left="0"/>
        <w:jc w:val="both"/>
      </w:pPr>
      <w:r>
        <w:rPr>
          <w:rFonts w:ascii="Times New Roman"/>
          <w:b w:val="false"/>
          <w:i w:val="false"/>
          <w:color w:val="000000"/>
          <w:sz w:val="28"/>
        </w:rPr>
        <w:t>
      - оңтүстік аймақ үшін (солтүстік ендіктен 48° оңтүстігіне қарай) 22 ақпан мен 22 қазан аралығында күніне кемінде 2 сағат қамтамасыз етілуге тиіс;</w:t>
      </w:r>
    </w:p>
    <w:p>
      <w:pPr>
        <w:spacing w:after="0"/>
        <w:ind w:left="0"/>
        <w:jc w:val="both"/>
      </w:pPr>
      <w:r>
        <w:rPr>
          <w:rFonts w:ascii="Times New Roman"/>
          <w:b w:val="false"/>
          <w:i w:val="false"/>
          <w:color w:val="000000"/>
          <w:sz w:val="28"/>
        </w:rPr>
        <w:t>
      1) және 2) тармақшалары бойынша ескертпе:</w:t>
      </w:r>
    </w:p>
    <w:p>
      <w:pPr>
        <w:spacing w:after="0"/>
        <w:ind w:left="0"/>
        <w:jc w:val="both"/>
      </w:pPr>
      <w:r>
        <w:rPr>
          <w:rFonts w:ascii="Times New Roman"/>
          <w:b w:val="false"/>
          <w:i w:val="false"/>
          <w:color w:val="000000"/>
          <w:sz w:val="28"/>
        </w:rPr>
        <w:t>
      Көп қабатты (тоғыз және одан да көп қабат) құрылыс және тығыз орналасқан құрылыс жағдайларында кезеңдердің бірі кемінде 1 сағат болуы тиіс, тұрғын және (немесе) қоғамдық ғимараттарды инсоляциялау бір реттік үзілуіне жол беріледі. Бұл жағдайда есептелген үй-жайды жиынтық инсоляциялау ұзақтығы 0,5 сағатқа ұлғаюы тиіс.</w:t>
      </w:r>
    </w:p>
    <w:p>
      <w:pPr>
        <w:spacing w:after="0"/>
        <w:ind w:left="0"/>
        <w:jc w:val="both"/>
      </w:pPr>
      <w:r>
        <w:rPr>
          <w:rFonts w:ascii="Times New Roman"/>
          <w:b w:val="false"/>
          <w:i w:val="false"/>
          <w:color w:val="000000"/>
          <w:sz w:val="28"/>
        </w:rPr>
        <w:t>
      3) үздіксіз инсоляцияның 3 сағаттық ұзақтығы мектепке дейінгі ұйымдардың ойын және топтық бөлмелерінде, мектеп-интернаттардың жатын үй-жайларында, тұрғын ғимараттардың балалар ойын алаңдары мен спорт алаңдарының ойын құрылғылары, мектепке дейінгі ұйымдардың топтық алаңдары, спорт аймағы, жалпы білім беретін мектептер мен мектеп-интернаттардың демалыс аймақтары аумақтарында қамтамасыз етіледі;</w:t>
      </w:r>
    </w:p>
    <w:p>
      <w:pPr>
        <w:spacing w:after="0"/>
        <w:ind w:left="0"/>
        <w:jc w:val="both"/>
      </w:pPr>
      <w:r>
        <w:rPr>
          <w:rFonts w:ascii="Times New Roman"/>
          <w:b w:val="false"/>
          <w:i w:val="false"/>
          <w:color w:val="000000"/>
          <w:sz w:val="28"/>
        </w:rPr>
        <w:t>
      4) жылдың ыстық кезінде үй-жайларда инсоляцияның артық жылулық әсерін шектеу ғимараттың тиісті жоспарлануымен және бағдарымен; күннен қорғау құрылғыларын қолдана отырып аумақтарды абаттандырумен, қажет болған жағдайда ауа баптау және ішкі салқындату жүйелерімен қамтамасыз етіледі;</w:t>
      </w:r>
    </w:p>
    <w:p>
      <w:pPr>
        <w:spacing w:after="0"/>
        <w:ind w:left="0"/>
        <w:jc w:val="both"/>
      </w:pPr>
      <w:r>
        <w:rPr>
          <w:rFonts w:ascii="Times New Roman"/>
          <w:b w:val="false"/>
          <w:i w:val="false"/>
          <w:color w:val="000000"/>
          <w:sz w:val="28"/>
        </w:rPr>
        <w:t>
      5) аумақты инсоляцияның жылулық әсерінен шектеу арнайы көлеңкелеу құрылғысымен және оңтайлы көгалдандырумен ғимараттан көлеңкелеу арқылы қамтамасыз етіледі;</w:t>
      </w:r>
    </w:p>
    <w:p>
      <w:pPr>
        <w:spacing w:after="0"/>
        <w:ind w:left="0"/>
        <w:jc w:val="both"/>
      </w:pPr>
      <w:r>
        <w:rPr>
          <w:rFonts w:ascii="Times New Roman"/>
          <w:b w:val="false"/>
          <w:i w:val="false"/>
          <w:color w:val="000000"/>
          <w:sz w:val="28"/>
        </w:rPr>
        <w:t>
      6) Мектепке дейінгі, жалпы білім беретін ұйымдардың және мектеп-интернаттардың сыныптарында, оқу үй-жайларында инсоляцияның ұзақтығы үзіліссіз, мынаны:</w:t>
      </w:r>
    </w:p>
    <w:p>
      <w:pPr>
        <w:spacing w:after="0"/>
        <w:ind w:left="0"/>
        <w:jc w:val="both"/>
      </w:pPr>
      <w:r>
        <w:rPr>
          <w:rFonts w:ascii="Times New Roman"/>
          <w:b w:val="false"/>
          <w:i w:val="false"/>
          <w:color w:val="000000"/>
          <w:sz w:val="28"/>
        </w:rPr>
        <w:t>
      солтүстік аймақта 2,0 сағат (солтүстік ендікте 48° солтүстікте) және одан артықты;</w:t>
      </w:r>
    </w:p>
    <w:p>
      <w:pPr>
        <w:spacing w:after="0"/>
        <w:ind w:left="0"/>
        <w:jc w:val="both"/>
      </w:pPr>
      <w:r>
        <w:rPr>
          <w:rFonts w:ascii="Times New Roman"/>
          <w:b w:val="false"/>
          <w:i w:val="false"/>
          <w:color w:val="000000"/>
          <w:sz w:val="28"/>
        </w:rPr>
        <w:t>
      оңтүстік аймақта 1,5 сағат (солтүстік ендікте 48° оңтүстікте) және одан артықты құрайды.</w:t>
      </w:r>
    </w:p>
    <w:p>
      <w:pPr>
        <w:spacing w:after="0"/>
        <w:ind w:left="0"/>
        <w:jc w:val="both"/>
      </w:pPr>
      <w:r>
        <w:rPr>
          <w:rFonts w:ascii="Times New Roman"/>
          <w:b w:val="false"/>
          <w:i w:val="false"/>
          <w:color w:val="000000"/>
          <w:sz w:val="28"/>
        </w:rPr>
        <w:t>
      Инсоляция дегеніміз қоғамдық және тұрғын ғимараттардың ішкі үй-жайларына, тұрғын үй құрылысы аумағына тікелей күн сәулесінің тура түсуі.</w:t>
      </w:r>
    </w:p>
    <w:p>
      <w:pPr>
        <w:spacing w:after="0"/>
        <w:ind w:left="0"/>
        <w:jc w:val="both"/>
      </w:pPr>
      <w:r>
        <w:rPr>
          <w:rFonts w:ascii="Times New Roman"/>
          <w:b w:val="false"/>
          <w:i w:val="false"/>
          <w:color w:val="000000"/>
          <w:sz w:val="28"/>
        </w:rPr>
        <w:t>
      Инсоляция осы ғимараттар мен үй-жайларға қойылатын технологиялық талаптар бойынша болуы жол берілмейтін қоғамдық ғимараттардың жеке үй-жайларын қоспағанда, инсоляция тұрғын үй құрылысы аумағында, адамдар үнемі болатын барлық қоғамдық және тұрғын ғимараттарында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6. Тұрғын ғимараттарды жобалау және реконструкциялау кезінде бір адамға тұрғын алаңның өлшемі 15 шаршы метр (бұдан әрі – м</w:t>
      </w:r>
      <w:r>
        <w:rPr>
          <w:rFonts w:ascii="Times New Roman"/>
          <w:b w:val="false"/>
          <w:i w:val="false"/>
          <w:color w:val="000000"/>
          <w:vertAlign w:val="superscript"/>
        </w:rPr>
        <w:t>2</w:t>
      </w:r>
      <w:r>
        <w:rPr>
          <w:rFonts w:ascii="Times New Roman"/>
          <w:b w:val="false"/>
          <w:i w:val="false"/>
          <w:color w:val="000000"/>
          <w:sz w:val="28"/>
        </w:rPr>
        <w:t>) және одан артықты құрайды.</w:t>
      </w:r>
    </w:p>
    <w:bookmarkEnd w:id="21"/>
    <w:bookmarkStart w:name="z29" w:id="22"/>
    <w:p>
      <w:pPr>
        <w:spacing w:after="0"/>
        <w:ind w:left="0"/>
        <w:jc w:val="both"/>
      </w:pPr>
      <w:r>
        <w:rPr>
          <w:rFonts w:ascii="Times New Roman"/>
          <w:b w:val="false"/>
          <w:i w:val="false"/>
          <w:color w:val="000000"/>
          <w:sz w:val="28"/>
        </w:rPr>
        <w:t>
      7. Әкімшілік ғимараттарды жобалау және реконструкциялау кезінде үй-жайлардың алаңы бір қызметкерге 6 м</w:t>
      </w:r>
      <w:r>
        <w:rPr>
          <w:rFonts w:ascii="Times New Roman"/>
          <w:b w:val="false"/>
          <w:i w:val="false"/>
          <w:color w:val="000000"/>
          <w:vertAlign w:val="superscript"/>
        </w:rPr>
        <w:t>2</w:t>
      </w:r>
      <w:r>
        <w:rPr>
          <w:rFonts w:ascii="Times New Roman"/>
          <w:b w:val="false"/>
          <w:i w:val="false"/>
          <w:color w:val="000000"/>
          <w:sz w:val="28"/>
        </w:rPr>
        <w:t>, кресло-арбаларды пайдаланып жұмыс істейтін мүгедектер үшін 7,65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w:t>
      </w:r>
    </w:p>
    <w:bookmarkEnd w:id="22"/>
    <w:bookmarkStart w:name="z30" w:id="23"/>
    <w:p>
      <w:pPr>
        <w:spacing w:after="0"/>
        <w:ind w:left="0"/>
        <w:jc w:val="both"/>
      </w:pPr>
      <w:r>
        <w:rPr>
          <w:rFonts w:ascii="Times New Roman"/>
          <w:b w:val="false"/>
          <w:i w:val="false"/>
          <w:color w:val="000000"/>
          <w:sz w:val="28"/>
        </w:rPr>
        <w:t>
      8. Жұмыс орындарын ірі габаритті жабдықпен жарақтандыру және жұмыс үй-жайларында ұжымдық пайдаланылатын жабдықты (электрондық есептеуіш машиналар терминалдарын, микрофильмдер көру аппараттарын және ұжымдық пайдаланылатын соған ұқсас жабдықты) орналастыру кезінде үй-жайлардың алаңы жабдықты пайдалануға арналған техникалық құжаттарға сәйкес ұлғайтылады.</w:t>
      </w:r>
    </w:p>
    <w:bookmarkEnd w:id="23"/>
    <w:bookmarkStart w:name="z31" w:id="24"/>
    <w:p>
      <w:pPr>
        <w:spacing w:after="0"/>
        <w:ind w:left="0"/>
        <w:jc w:val="both"/>
      </w:pPr>
      <w:r>
        <w:rPr>
          <w:rFonts w:ascii="Times New Roman"/>
          <w:b w:val="false"/>
          <w:i w:val="false"/>
          <w:color w:val="000000"/>
          <w:sz w:val="28"/>
        </w:rPr>
        <w:t>
      9. Жатақханаларды жобалау және реконструкциялау кезінде тұрғын бөлмелердің алаңы бір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есебімен айқындалады.</w:t>
      </w:r>
    </w:p>
    <w:bookmarkEnd w:id="24"/>
    <w:bookmarkStart w:name="z32" w:id="25"/>
    <w:p>
      <w:pPr>
        <w:spacing w:after="0"/>
        <w:ind w:left="0"/>
        <w:jc w:val="both"/>
      </w:pPr>
      <w:r>
        <w:rPr>
          <w:rFonts w:ascii="Times New Roman"/>
          <w:b w:val="false"/>
          <w:i w:val="false"/>
          <w:color w:val="000000"/>
          <w:sz w:val="28"/>
        </w:rPr>
        <w:t>
      10. Жатақханалардың әр қабатында санитариялық тораптар, қол жуатын орындар, асүйлер көзделеді.</w:t>
      </w:r>
    </w:p>
    <w:bookmarkEnd w:id="25"/>
    <w:p>
      <w:pPr>
        <w:spacing w:after="0"/>
        <w:ind w:left="0"/>
        <w:jc w:val="both"/>
      </w:pPr>
      <w:r>
        <w:rPr>
          <w:rFonts w:ascii="Times New Roman"/>
          <w:b w:val="false"/>
          <w:i w:val="false"/>
          <w:color w:val="000000"/>
          <w:sz w:val="28"/>
        </w:rPr>
        <w:t>
      Жатақханалардағы санитариялық-техникалық аспаптардың саны сәулет, қала құрылысы және құрылыс саласындағы мемлекеттік нормативтердің талаптарына сәйкес көзделеді.</w:t>
      </w:r>
    </w:p>
    <w:p>
      <w:pPr>
        <w:spacing w:after="0"/>
        <w:ind w:left="0"/>
        <w:jc w:val="both"/>
      </w:pPr>
      <w:r>
        <w:rPr>
          <w:rFonts w:ascii="Times New Roman"/>
          <w:b w:val="false"/>
          <w:i w:val="false"/>
          <w:color w:val="000000"/>
          <w:sz w:val="28"/>
        </w:rPr>
        <w:t>
      Әкімшілік ғимараттарда және (немесе) жатақханаларда санитариялық тораптарға қойылатын, оның ішінде халықтың қимыл-қозғалысы шектелген топтары үшін талаптар сәулет, қала құрылысы және құрылыс саласындағы мемлекеттік нормативтердің талаптарына сәйкес көзделеді.</w:t>
      </w:r>
    </w:p>
    <w:bookmarkStart w:name="z33" w:id="26"/>
    <w:p>
      <w:pPr>
        <w:spacing w:after="0"/>
        <w:ind w:left="0"/>
        <w:jc w:val="both"/>
      </w:pPr>
      <w:r>
        <w:rPr>
          <w:rFonts w:ascii="Times New Roman"/>
          <w:b w:val="false"/>
          <w:i w:val="false"/>
          <w:color w:val="000000"/>
          <w:sz w:val="28"/>
        </w:rPr>
        <w:t>
      11. Әкімшілік ғимараттарда және (немесе) жатақханаларда демалуға және тамақ ішуге, жеке және арнайы киімді сақтауға арналған бөлмелер немесе орындар, себезгі, санитариялық тораптама бөлінеді.</w:t>
      </w:r>
    </w:p>
    <w:bookmarkEnd w:id="26"/>
    <w:bookmarkStart w:name="z34" w:id="27"/>
    <w:p>
      <w:pPr>
        <w:spacing w:after="0"/>
        <w:ind w:left="0"/>
        <w:jc w:val="both"/>
      </w:pPr>
      <w:r>
        <w:rPr>
          <w:rFonts w:ascii="Times New Roman"/>
          <w:b w:val="false"/>
          <w:i w:val="false"/>
          <w:color w:val="000000"/>
          <w:sz w:val="28"/>
        </w:rPr>
        <w:t>
      12. Әкімшілік және (немесе) тұрғын ғимараттарда:</w:t>
      </w:r>
    </w:p>
    <w:bookmarkEnd w:id="27"/>
    <w:bookmarkStart w:name="z35" w:id="28"/>
    <w:p>
      <w:pPr>
        <w:spacing w:after="0"/>
        <w:ind w:left="0"/>
        <w:jc w:val="both"/>
      </w:pPr>
      <w:r>
        <w:rPr>
          <w:rFonts w:ascii="Times New Roman"/>
          <w:b w:val="false"/>
          <w:i w:val="false"/>
          <w:color w:val="000000"/>
          <w:sz w:val="28"/>
        </w:rPr>
        <w:t>
      1) санитариялық тораптарды тұрғын бөлмелер үстінде орналастыруға;</w:t>
      </w:r>
    </w:p>
    <w:bookmarkEnd w:id="28"/>
    <w:bookmarkStart w:name="z36" w:id="29"/>
    <w:p>
      <w:pPr>
        <w:spacing w:after="0"/>
        <w:ind w:left="0"/>
        <w:jc w:val="both"/>
      </w:pPr>
      <w:r>
        <w:rPr>
          <w:rFonts w:ascii="Times New Roman"/>
          <w:b w:val="false"/>
          <w:i w:val="false"/>
          <w:color w:val="000000"/>
          <w:sz w:val="28"/>
        </w:rPr>
        <w:t>
      2) қоқыс камераларын тұрғын үй-жайлар астында орналастыруға;</w:t>
      </w:r>
    </w:p>
    <w:bookmarkEnd w:id="29"/>
    <w:bookmarkStart w:name="z37" w:id="30"/>
    <w:p>
      <w:pPr>
        <w:spacing w:after="0"/>
        <w:ind w:left="0"/>
        <w:jc w:val="both"/>
      </w:pPr>
      <w:r>
        <w:rPr>
          <w:rFonts w:ascii="Times New Roman"/>
          <w:b w:val="false"/>
          <w:i w:val="false"/>
          <w:color w:val="000000"/>
          <w:sz w:val="28"/>
        </w:rPr>
        <w:t>
      3) қоқыс құбырларын тұрғын бөлмелерге жанастыруға;</w:t>
      </w:r>
    </w:p>
    <w:bookmarkEnd w:id="30"/>
    <w:bookmarkStart w:name="z38" w:id="31"/>
    <w:p>
      <w:pPr>
        <w:spacing w:after="0"/>
        <w:ind w:left="0"/>
        <w:jc w:val="both"/>
      </w:pPr>
      <w:r>
        <w:rPr>
          <w:rFonts w:ascii="Times New Roman"/>
          <w:b w:val="false"/>
          <w:i w:val="false"/>
          <w:color w:val="000000"/>
          <w:sz w:val="28"/>
        </w:rPr>
        <w:t>
      4) тұрғын үй-жайларды мақсатынан тыс пайдалануға жол берілмейді;</w:t>
      </w:r>
    </w:p>
    <w:bookmarkEnd w:id="31"/>
    <w:bookmarkStart w:name="z39" w:id="32"/>
    <w:p>
      <w:pPr>
        <w:spacing w:after="0"/>
        <w:ind w:left="0"/>
        <w:jc w:val="both"/>
      </w:pPr>
      <w:r>
        <w:rPr>
          <w:rFonts w:ascii="Times New Roman"/>
          <w:b w:val="false"/>
          <w:i w:val="false"/>
          <w:color w:val="000000"/>
          <w:sz w:val="28"/>
        </w:rPr>
        <w:t xml:space="preserve">
      5) осы Санитариялық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есептеулерге сәйкес келмейтін үй-жайларды пайдалануға тыйым салынады.</w:t>
      </w:r>
    </w:p>
    <w:bookmarkEnd w:id="32"/>
    <w:bookmarkStart w:name="z40" w:id="33"/>
    <w:p>
      <w:pPr>
        <w:spacing w:after="0"/>
        <w:ind w:left="0"/>
        <w:jc w:val="both"/>
      </w:pPr>
      <w:r>
        <w:rPr>
          <w:rFonts w:ascii="Times New Roman"/>
          <w:b w:val="false"/>
          <w:i w:val="false"/>
          <w:color w:val="000000"/>
          <w:sz w:val="28"/>
        </w:rPr>
        <w:t>
      13. Әкімшілік және (немесе) тұрғын ғимараттардың (жатақханалардың) үй-жайларын әрлеу үшін олардың сапасын және қауіпсіздігін растайтын құжаттары бар құрылыс материалдарын пайдаланады.</w:t>
      </w:r>
    </w:p>
    <w:bookmarkEnd w:id="33"/>
    <w:p>
      <w:pPr>
        <w:spacing w:after="0"/>
        <w:ind w:left="0"/>
        <w:jc w:val="both"/>
      </w:pPr>
      <w:r>
        <w:rPr>
          <w:rFonts w:ascii="Times New Roman"/>
          <w:b w:val="false"/>
          <w:i w:val="false"/>
          <w:color w:val="000000"/>
          <w:sz w:val="28"/>
        </w:rPr>
        <w:t>
      Әкімшілік және (немесе) тұрғын ғимараттарға (жатақханаларға) кіретін жердегі және баспалдақ алаңдарындағы еден тайғақ, сондай-ақ деңгейі әртүрлі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Әкімшілік және (немесе) тұрғын ғимараттардың (жатақханалардың) қолжетімділігі сәулет, қала құрылысы және құрылыс саласындағы, оның ішінде халықтың қозғалысы шектеулі топтары үшін мемлекеттік нормативтердің талаптарын сақтау арқылы қамтамасыз етіледі.</w:t>
      </w:r>
    </w:p>
    <w:bookmarkStart w:name="z42" w:id="34"/>
    <w:p>
      <w:pPr>
        <w:spacing w:after="0"/>
        <w:ind w:left="0"/>
        <w:jc w:val="both"/>
      </w:pPr>
      <w:r>
        <w:rPr>
          <w:rFonts w:ascii="Times New Roman"/>
          <w:b w:val="false"/>
          <w:i w:val="false"/>
          <w:color w:val="000000"/>
          <w:sz w:val="28"/>
        </w:rPr>
        <w:t>
      15. Лифт шахталары шахталардың сыртқы және ішкі қоршау конструкциялары дыбыстан оқшауланған жағдайда тұрғын емес бөлмелермен көрші орналастырылады.</w:t>
      </w:r>
    </w:p>
    <w:bookmarkEnd w:id="34"/>
    <w:bookmarkStart w:name="z43" w:id="35"/>
    <w:p>
      <w:pPr>
        <w:spacing w:after="0"/>
        <w:ind w:left="0"/>
        <w:jc w:val="both"/>
      </w:pPr>
      <w:r>
        <w:rPr>
          <w:rFonts w:ascii="Times New Roman"/>
          <w:b w:val="false"/>
          <w:i w:val="false"/>
          <w:color w:val="000000"/>
          <w:sz w:val="28"/>
        </w:rPr>
        <w:t>
      16. Әкімшілік және (немесе) тұрғын ғимараттарға (жатақханаларға) кіретін жерде қоқысқа арналған урналар және аяқкиімді тазартуға арналған торлар орнатылады.</w:t>
      </w:r>
    </w:p>
    <w:bookmarkEnd w:id="35"/>
    <w:bookmarkStart w:name="z44" w:id="36"/>
    <w:p>
      <w:pPr>
        <w:spacing w:after="0"/>
        <w:ind w:left="0"/>
        <w:jc w:val="both"/>
      </w:pPr>
      <w:r>
        <w:rPr>
          <w:rFonts w:ascii="Times New Roman"/>
          <w:b w:val="false"/>
          <w:i w:val="false"/>
          <w:color w:val="000000"/>
          <w:sz w:val="28"/>
        </w:rPr>
        <w:t>
      17. Тұрғын ғимараттарында әкімшілік үй-жайларды, оның ішінде кеңселерді, сауықтыру және ойын-сауық мақсатындағы ұйымдарды, денсаулық сақтау және әлеуметтік қамтамасыз ету мекемелерін, қоғамдық тамақтану, бөлшек сауда және тұрмыстық қызмет көрсету объектілерін, мектепке дейінгі тәрбиелеу және білім беру ұйымдарын, басқарма, ақпарат және байланыс мекемелерін орналастыру кезінде:</w:t>
      </w:r>
    </w:p>
    <w:bookmarkEnd w:id="36"/>
    <w:bookmarkStart w:name="z45" w:id="37"/>
    <w:p>
      <w:pPr>
        <w:spacing w:after="0"/>
        <w:ind w:left="0"/>
        <w:jc w:val="both"/>
      </w:pPr>
      <w:r>
        <w:rPr>
          <w:rFonts w:ascii="Times New Roman"/>
          <w:b w:val="false"/>
          <w:i w:val="false"/>
          <w:color w:val="000000"/>
          <w:sz w:val="28"/>
        </w:rPr>
        <w:t>
      1) дербес кіруді орнату;</w:t>
      </w:r>
    </w:p>
    <w:bookmarkEnd w:id="37"/>
    <w:bookmarkStart w:name="z46" w:id="38"/>
    <w:p>
      <w:pPr>
        <w:spacing w:after="0"/>
        <w:ind w:left="0"/>
        <w:jc w:val="both"/>
      </w:pPr>
      <w:r>
        <w:rPr>
          <w:rFonts w:ascii="Times New Roman"/>
          <w:b w:val="false"/>
          <w:i w:val="false"/>
          <w:color w:val="000000"/>
          <w:sz w:val="28"/>
        </w:rPr>
        <w:t>
      2) көршілес және (немесе) жоғарыда жатқан тұрғын үй-жайларды дыбыстан оқшаулау бойынша іс-шараларды әзірлеу;</w:t>
      </w:r>
    </w:p>
    <w:bookmarkEnd w:id="38"/>
    <w:bookmarkStart w:name="z47" w:id="39"/>
    <w:p>
      <w:pPr>
        <w:spacing w:after="0"/>
        <w:ind w:left="0"/>
        <w:jc w:val="both"/>
      </w:pPr>
      <w:r>
        <w:rPr>
          <w:rFonts w:ascii="Times New Roman"/>
          <w:b w:val="false"/>
          <w:i w:val="false"/>
          <w:color w:val="000000"/>
          <w:sz w:val="28"/>
        </w:rPr>
        <w:t>
      3) тұрғын үй-жайлар үшін гигиеналық нормативтердегі көрсеткіштерден аспайтын, шу және діріл тудырмайтын инженерлік технологиялық жабдықты қолдану көзделеді.</w:t>
      </w:r>
    </w:p>
    <w:bookmarkEnd w:id="39"/>
    <w:bookmarkStart w:name="z48" w:id="40"/>
    <w:p>
      <w:pPr>
        <w:spacing w:after="0"/>
        <w:ind w:left="0"/>
        <w:jc w:val="both"/>
      </w:pPr>
      <w:r>
        <w:rPr>
          <w:rFonts w:ascii="Times New Roman"/>
          <w:b w:val="false"/>
          <w:i w:val="false"/>
          <w:color w:val="000000"/>
          <w:sz w:val="28"/>
        </w:rPr>
        <w:t xml:space="preserve">
      18. Жобалау кезінде балаларға арналған ойын алаңдары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26447 болып тіркелген)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қағидаларының талаптарына және сәулет, қала құрылысы және құрылыс саласындағы мемлекеттік нормативтерге сәйкес магистралды көшелерден, коммуналдық және өнеркәсіптік кәсіпорындардан, гараждардан қашық оңаша жер учаскелерінде орналастырылады. Ойын алаңдарының аумақтары арқылы қалалық (селолық) мақсаттағы инженерлік коммуникациялар (сумен жабдықтау, су бұру, жылумен жабдықтау, электрмен жабдықтау, газбен жабдықтау) өтпейді.</w:t>
      </w:r>
    </w:p>
    <w:bookmarkEnd w:id="40"/>
    <w:bookmarkStart w:name="z49" w:id="41"/>
    <w:p>
      <w:pPr>
        <w:spacing w:after="0"/>
        <w:ind w:left="0"/>
        <w:jc w:val="both"/>
      </w:pPr>
      <w:r>
        <w:rPr>
          <w:rFonts w:ascii="Times New Roman"/>
          <w:b w:val="false"/>
          <w:i w:val="false"/>
          <w:color w:val="000000"/>
          <w:sz w:val="28"/>
        </w:rPr>
        <w:t xml:space="preserve">
      19. Шектеу іс-шараларын, оның ішінде карантинді енгізу кезеңінде әкімшілік және (немесе) тұрғын ғимараттарға (жатақханаларға)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COVІD-19 коронавирустық инфекциясы, желшешек және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41"/>
    <w:p>
      <w:pPr>
        <w:spacing w:after="0"/>
        <w:ind w:left="0"/>
        <w:jc w:val="both"/>
      </w:pPr>
      <w:r>
        <w:rPr>
          <w:rFonts w:ascii="Times New Roman"/>
          <w:b w:val="false"/>
          <w:i w:val="false"/>
          <w:color w:val="000000"/>
          <w:sz w:val="28"/>
        </w:rPr>
        <w:t xml:space="preserve">
      Сырқаттанушылықтың тұрақты өсуі кезінде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әкімшілік және тұрғын ғимараттардың (жатақханалардың) қызметіне (кәсіпкерлігіне) шектеу іс-шаралары, оның ішінде карантин енгізіледі және орындалуға жатады.</w:t>
      </w:r>
    </w:p>
    <w:bookmarkStart w:name="z50" w:id="42"/>
    <w:p>
      <w:pPr>
        <w:spacing w:after="0"/>
        <w:ind w:left="0"/>
        <w:jc w:val="both"/>
      </w:pPr>
      <w:r>
        <w:rPr>
          <w:rFonts w:ascii="Times New Roman"/>
          <w:b w:val="false"/>
          <w:i w:val="false"/>
          <w:color w:val="000000"/>
          <w:sz w:val="28"/>
        </w:rPr>
        <w:t>
      20. Әкімшілік және (немесе) тұрғын ғимараттарға (жатақханаларға) іргелес аумақ абаттандырылады, кіретін жолдар мен жаяу жүргіншілерге арналған жолдардың қатты жабындысы болады, таза ұсталады.</w:t>
      </w:r>
    </w:p>
    <w:bookmarkEnd w:id="42"/>
    <w:bookmarkStart w:name="z51" w:id="43"/>
    <w:p>
      <w:pPr>
        <w:spacing w:after="0"/>
        <w:ind w:left="0"/>
        <w:jc w:val="both"/>
      </w:pPr>
      <w:r>
        <w:rPr>
          <w:rFonts w:ascii="Times New Roman"/>
          <w:b w:val="false"/>
          <w:i w:val="false"/>
          <w:color w:val="000000"/>
          <w:sz w:val="28"/>
        </w:rPr>
        <w:t xml:space="preserve">
      21. Кодекстің 45-бабы </w:t>
      </w:r>
      <w:r>
        <w:rPr>
          <w:rFonts w:ascii="Times New Roman"/>
          <w:b w:val="false"/>
          <w:i w:val="false"/>
          <w:color w:val="000000"/>
          <w:sz w:val="28"/>
        </w:rPr>
        <w:t>5-тармағына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органның аумақтық бөлімшелері тұрғын аудандағы сыртқы көздерден болатын шу деңгейіне санитариялық-эпидемиологиялық бақылау жүргізеді.</w:t>
      </w:r>
    </w:p>
    <w:bookmarkEnd w:id="43"/>
    <w:p>
      <w:pPr>
        <w:spacing w:after="0"/>
        <w:ind w:left="0"/>
        <w:jc w:val="both"/>
      </w:pPr>
      <w:r>
        <w:rPr>
          <w:rFonts w:ascii="Times New Roman"/>
          <w:b w:val="false"/>
          <w:i w:val="false"/>
          <w:color w:val="000000"/>
          <w:sz w:val="28"/>
        </w:rPr>
        <w:t>
      Шудың сыртқы көздеріне шу деңгейі өлшенетін үй-жайлары бар ғимараттың сыртында немесе оның аумағында не оның шегінен тыс арнайы мақсаттағы үй-жайларда немесе ашық орналасқан көздер жатады.</w:t>
      </w:r>
    </w:p>
    <w:bookmarkStart w:name="z52" w:id="44"/>
    <w:p>
      <w:pPr>
        <w:spacing w:after="0"/>
        <w:ind w:left="0"/>
        <w:jc w:val="both"/>
      </w:pPr>
      <w:r>
        <w:rPr>
          <w:rFonts w:ascii="Times New Roman"/>
          <w:b w:val="false"/>
          <w:i w:val="false"/>
          <w:color w:val="000000"/>
          <w:sz w:val="28"/>
        </w:rPr>
        <w:t xml:space="preserve">
      22. Қалдықтарды жинау, сақтау, тасымалдау Қазақстан Республикасы Денсаулық сақтау министрінің міндетін атқарушы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 xml:space="preserve"> сәйкес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(Нормативтік құқықтық актілерді мемлекеттік тіркеу тізілімінде № 21934 болып тіркелген) сәйкес реттеледі.</w:t>
      </w:r>
    </w:p>
    <w:bookmarkEnd w:id="44"/>
    <w:bookmarkStart w:name="z53" w:id="45"/>
    <w:p>
      <w:pPr>
        <w:spacing w:after="0"/>
        <w:ind w:left="0"/>
        <w:jc w:val="both"/>
      </w:pPr>
      <w:r>
        <w:rPr>
          <w:rFonts w:ascii="Times New Roman"/>
          <w:b w:val="false"/>
          <w:i w:val="false"/>
          <w:color w:val="000000"/>
          <w:sz w:val="28"/>
        </w:rPr>
        <w:t>
      23. Әкімшілік ғимараттар мен жатақханалардың үй-жайларын жөндеу олардың тозуына қарай жүргізіледі.</w:t>
      </w:r>
    </w:p>
    <w:bookmarkEnd w:id="45"/>
    <w:bookmarkStart w:name="z54" w:id="46"/>
    <w:p>
      <w:pPr>
        <w:spacing w:after="0"/>
        <w:ind w:left="0"/>
        <w:jc w:val="both"/>
      </w:pPr>
      <w:r>
        <w:rPr>
          <w:rFonts w:ascii="Times New Roman"/>
          <w:b w:val="false"/>
          <w:i w:val="false"/>
          <w:color w:val="000000"/>
          <w:sz w:val="28"/>
        </w:rPr>
        <w:t>
      24. Әкімшілік ғимараттар мен жатақханалардың барлық үй-жайлары қолдануға рұқсат етілген жуу құралдарын қолдана отырып күнделікті ылғалды жиналады.</w:t>
      </w:r>
    </w:p>
    <w:bookmarkEnd w:id="46"/>
    <w:bookmarkStart w:name="z55" w:id="47"/>
    <w:p>
      <w:pPr>
        <w:spacing w:after="0"/>
        <w:ind w:left="0"/>
        <w:jc w:val="both"/>
      </w:pPr>
      <w:r>
        <w:rPr>
          <w:rFonts w:ascii="Times New Roman"/>
          <w:b w:val="false"/>
          <w:i w:val="false"/>
          <w:color w:val="000000"/>
          <w:sz w:val="28"/>
        </w:rPr>
        <w:t>
      25. Жабдықтарды, мүкәммалды, әкімшілік ғимараттар мен жатақханалардың үй-жайларды жуу және дезинфекциялау үшін технологиялық нұсқаулыққа, дайындаушының қолдану жөніндегі нұсқаулығына сәйкес қолдануға рұқсат етілген жуу және дезинфекциялау құралдарын пайдаланады.</w:t>
      </w:r>
    </w:p>
    <w:bookmarkEnd w:id="47"/>
    <w:bookmarkStart w:name="z56" w:id="48"/>
    <w:p>
      <w:pPr>
        <w:spacing w:after="0"/>
        <w:ind w:left="0"/>
        <w:jc w:val="both"/>
      </w:pPr>
      <w:r>
        <w:rPr>
          <w:rFonts w:ascii="Times New Roman"/>
          <w:b w:val="false"/>
          <w:i w:val="false"/>
          <w:color w:val="000000"/>
          <w:sz w:val="28"/>
        </w:rPr>
        <w:t>
      26. Жылыту радиаторлары жинау үшін жеңіл қолжетімді болып көзделеді.</w:t>
      </w:r>
    </w:p>
    <w:bookmarkEnd w:id="48"/>
    <w:bookmarkStart w:name="z57" w:id="49"/>
    <w:p>
      <w:pPr>
        <w:spacing w:after="0"/>
        <w:ind w:left="0"/>
        <w:jc w:val="both"/>
      </w:pPr>
      <w:r>
        <w:rPr>
          <w:rFonts w:ascii="Times New Roman"/>
          <w:b w:val="false"/>
          <w:i w:val="false"/>
          <w:color w:val="000000"/>
          <w:sz w:val="28"/>
        </w:rPr>
        <w:t>
      27. Үй-жайлар фрамугалар, желкөздер немесе желкөздермен қамтамасыз ету құрылғылары арқылы желдетумен қамтамасыз етіледі.</w:t>
      </w:r>
    </w:p>
    <w:bookmarkEnd w:id="49"/>
    <w:bookmarkStart w:name="z58" w:id="50"/>
    <w:p>
      <w:pPr>
        <w:spacing w:after="0"/>
        <w:ind w:left="0"/>
        <w:jc w:val="both"/>
      </w:pPr>
      <w:r>
        <w:rPr>
          <w:rFonts w:ascii="Times New Roman"/>
          <w:b w:val="false"/>
          <w:i w:val="false"/>
          <w:color w:val="000000"/>
          <w:sz w:val="28"/>
        </w:rPr>
        <w:t>
      28. Санитариялық тораптарды жинауға арналған жинау мүкәммалына (шелек, швабралар) сигналды таңбалау жазылады, жинау мүкәммалы (шелек, швабралар, шүберек) мақсаты бойынша пайдаланылады. Жинау мүкәммалын сақтау үшін үй-жайлар (немесе орын) бөлінеді.</w:t>
      </w:r>
    </w:p>
    <w:bookmarkEnd w:id="50"/>
    <w:bookmarkStart w:name="z59" w:id="51"/>
    <w:p>
      <w:pPr>
        <w:spacing w:after="0"/>
        <w:ind w:left="0"/>
        <w:jc w:val="both"/>
      </w:pPr>
      <w:r>
        <w:rPr>
          <w:rFonts w:ascii="Times New Roman"/>
          <w:b w:val="false"/>
          <w:i w:val="false"/>
          <w:color w:val="000000"/>
          <w:sz w:val="28"/>
        </w:rPr>
        <w:t>
      29. Жатақханаларда жұмсақ мүкәммал (матрастар, жастықтар, көрпелер) эпидемиялық көрсетілімдер бойынша нормалау құжаттарының талаптарына сәйкес дезинфекцияланады.</w:t>
      </w:r>
    </w:p>
    <w:bookmarkEnd w:id="51"/>
    <w:bookmarkStart w:name="z60" w:id="52"/>
    <w:p>
      <w:pPr>
        <w:spacing w:after="0"/>
        <w:ind w:left="0"/>
        <w:jc w:val="both"/>
      </w:pPr>
      <w:r>
        <w:rPr>
          <w:rFonts w:ascii="Times New Roman"/>
          <w:b w:val="false"/>
          <w:i w:val="false"/>
          <w:color w:val="000000"/>
          <w:sz w:val="28"/>
        </w:rPr>
        <w:t>
      30. Матрастар ластануына қарай, бірақ айына 1 реттен кем емес жуылып тұратын матрас қаптармен қамтамасыз етіледі. Төсек-орын тысын ауыстыру ластануына қарай, бірақ күнтізбелік 7 күннен сиретпей жүргізіледі. Жұмсақ мүкәммал дайындаушы көрсеткен пайдалану мерзіміне сәйкес не тозуына қарай ауыстырылады.</w:t>
      </w:r>
    </w:p>
    <w:bookmarkEnd w:id="52"/>
    <w:bookmarkStart w:name="z61" w:id="53"/>
    <w:p>
      <w:pPr>
        <w:spacing w:after="0"/>
        <w:ind w:left="0"/>
        <w:jc w:val="both"/>
      </w:pPr>
      <w:r>
        <w:rPr>
          <w:rFonts w:ascii="Times New Roman"/>
          <w:b w:val="false"/>
          <w:i w:val="false"/>
          <w:color w:val="000000"/>
          <w:sz w:val="28"/>
        </w:rPr>
        <w:t>
      31. Төсек-орын жабдықтарының жиынтықтары (матрас қаптар, жастықтар, көрпелер), таза төсек-орын қойма үй-жайларында шкафтарда (стеллаждарда) сақталады.</w:t>
      </w:r>
    </w:p>
    <w:bookmarkEnd w:id="53"/>
    <w:bookmarkStart w:name="z62" w:id="54"/>
    <w:p>
      <w:pPr>
        <w:spacing w:after="0"/>
        <w:ind w:left="0"/>
        <w:jc w:val="both"/>
      </w:pPr>
      <w:r>
        <w:rPr>
          <w:rFonts w:ascii="Times New Roman"/>
          <w:b w:val="false"/>
          <w:i w:val="false"/>
          <w:color w:val="000000"/>
          <w:sz w:val="28"/>
        </w:rPr>
        <w:t>
      32. Жатақханалардың асүйлерінде күнделікті және толуына қарай босатылып тұратын тамақ қалдықтарына арналған тығыз жабылатын сыйымдылықтар орнатылады.</w:t>
      </w:r>
    </w:p>
    <w:bookmarkEnd w:id="54"/>
    <w:bookmarkStart w:name="z63" w:id="55"/>
    <w:p>
      <w:pPr>
        <w:spacing w:after="0"/>
        <w:ind w:left="0"/>
        <w:jc w:val="both"/>
      </w:pPr>
      <w:r>
        <w:rPr>
          <w:rFonts w:ascii="Times New Roman"/>
          <w:b w:val="false"/>
          <w:i w:val="false"/>
          <w:color w:val="000000"/>
          <w:sz w:val="28"/>
        </w:rPr>
        <w:t>
      33. Әкімшілік және (немесе) тұрғын ғимараттардың (жатақханалардың) жертөле (жерасты) үй-жайлары құрғақ, жарықтандырылған және таза ұсталады.</w:t>
      </w:r>
    </w:p>
    <w:bookmarkEnd w:id="55"/>
    <w:p>
      <w:pPr>
        <w:spacing w:after="0"/>
        <w:ind w:left="0"/>
        <w:jc w:val="both"/>
      </w:pPr>
      <w:r>
        <w:rPr>
          <w:rFonts w:ascii="Times New Roman"/>
          <w:b w:val="false"/>
          <w:i w:val="false"/>
          <w:color w:val="000000"/>
          <w:sz w:val="28"/>
        </w:rPr>
        <w:t>
      Әкімшілік және (немесе) тұрғын ғимараттардың (жатақханалардың) жертөле (жерасты) үй-жайларында су ағу, авариялар және коммуникациялардың бітеліп қалуы уақтылы жойылады. Авария жойылғаннан кейін жертөле үй-жайларындағы кәріз желілерінде профилактикалық дезинфекциялық іс-шаралар жүргізіледі.</w:t>
      </w:r>
    </w:p>
    <w:bookmarkStart w:name="z64" w:id="56"/>
    <w:p>
      <w:pPr>
        <w:spacing w:after="0"/>
        <w:ind w:left="0"/>
        <w:jc w:val="both"/>
      </w:pPr>
      <w:r>
        <w:rPr>
          <w:rFonts w:ascii="Times New Roman"/>
          <w:b w:val="false"/>
          <w:i w:val="false"/>
          <w:color w:val="000000"/>
          <w:sz w:val="28"/>
        </w:rPr>
        <w:t>
      34. Әкімшілік және (немесе) тұрғын ғимараттардағы (жатақханалардағы) дезинфекциялық, дезинсекциялық және деразитарлық іс-шаралар нормалау құжаттарының талаптарына сәйкес жүргізіледі.</w:t>
      </w:r>
    </w:p>
    <w:bookmarkEnd w:id="56"/>
    <w:bookmarkStart w:name="z65" w:id="57"/>
    <w:p>
      <w:pPr>
        <w:spacing w:after="0"/>
        <w:ind w:left="0"/>
        <w:jc w:val="left"/>
      </w:pPr>
      <w:r>
        <w:rPr>
          <w:rFonts w:ascii="Times New Roman"/>
          <w:b/>
          <w:i w:val="false"/>
          <w:color w:val="000000"/>
        </w:rPr>
        <w:t xml:space="preserve"> 3-тарау. Әкімшілік және тұрғын ғимараттардың (жатақханалардың) сумен жабдықтау, су бұру, жылумен жабдықтау, жарықтандыру, желдету, ауабаптау жүйелеріне, микроклиматына, физикалық факторларына қойылатын санитариялық-эпидемиологиялық талаптар</w:t>
      </w:r>
    </w:p>
    <w:bookmarkEnd w:id="57"/>
    <w:bookmarkStart w:name="z66" w:id="58"/>
    <w:p>
      <w:pPr>
        <w:spacing w:after="0"/>
        <w:ind w:left="0"/>
        <w:jc w:val="both"/>
      </w:pPr>
      <w:r>
        <w:rPr>
          <w:rFonts w:ascii="Times New Roman"/>
          <w:b w:val="false"/>
          <w:i w:val="false"/>
          <w:color w:val="000000"/>
          <w:sz w:val="28"/>
        </w:rPr>
        <w:t>
      35. Әкімшілік және (немесе) тұрғын ғимараттарда (жатақханаларда) шаруашылық-ауыз сумен, ыстық сумен жабдықтау, су бұру, жылумен жабдықтау, жарықтандыру, желдету және ауабаптау жарамды күйінде көзделеді.</w:t>
      </w:r>
    </w:p>
    <w:bookmarkEnd w:id="58"/>
    <w:bookmarkStart w:name="z67" w:id="59"/>
    <w:p>
      <w:pPr>
        <w:spacing w:after="0"/>
        <w:ind w:left="0"/>
        <w:jc w:val="both"/>
      </w:pPr>
      <w:r>
        <w:rPr>
          <w:rFonts w:ascii="Times New Roman"/>
          <w:b w:val="false"/>
          <w:i w:val="false"/>
          <w:color w:val="000000"/>
          <w:sz w:val="28"/>
        </w:rPr>
        <w:t>
      36. Әкімшілік және (немесе) тұрғын ғимараттар (жатақханалар) нормалау құжаттарында белгіленген талаптарға сәйкес қауіпсіз және сапалы ауыз сумен қамтамасыз етіледі.</w:t>
      </w:r>
    </w:p>
    <w:bookmarkEnd w:id="59"/>
    <w:bookmarkStart w:name="z68" w:id="60"/>
    <w:p>
      <w:pPr>
        <w:spacing w:after="0"/>
        <w:ind w:left="0"/>
        <w:jc w:val="both"/>
      </w:pPr>
      <w:r>
        <w:rPr>
          <w:rFonts w:ascii="Times New Roman"/>
          <w:b w:val="false"/>
          <w:i w:val="false"/>
          <w:color w:val="000000"/>
          <w:sz w:val="28"/>
        </w:rPr>
        <w:t>
      37. Селолық елді мекендерде орталықтандырылған сумен жабдықтау болмаған жағдайда орталықтандырылмаған сумен жабдықтау көзделеді.</w:t>
      </w:r>
    </w:p>
    <w:bookmarkEnd w:id="60"/>
    <w:bookmarkStart w:name="z69" w:id="61"/>
    <w:p>
      <w:pPr>
        <w:spacing w:after="0"/>
        <w:ind w:left="0"/>
        <w:jc w:val="both"/>
      </w:pPr>
      <w:r>
        <w:rPr>
          <w:rFonts w:ascii="Times New Roman"/>
          <w:b w:val="false"/>
          <w:i w:val="false"/>
          <w:color w:val="000000"/>
          <w:sz w:val="28"/>
        </w:rPr>
        <w:t>
      38.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себізгілерге, кір жуатын орындарға, қолжуғыштарға, сондай-ақ ас блогындағы технологиялық жабдықтарға жүргізіледі.</w:t>
      </w:r>
    </w:p>
    <w:bookmarkEnd w:id="61"/>
    <w:p>
      <w:pPr>
        <w:spacing w:after="0"/>
        <w:ind w:left="0"/>
        <w:jc w:val="both"/>
      </w:pPr>
      <w:r>
        <w:rPr>
          <w:rFonts w:ascii="Times New Roman"/>
          <w:b w:val="false"/>
          <w:i w:val="false"/>
          <w:color w:val="000000"/>
          <w:sz w:val="28"/>
        </w:rPr>
        <w:t>
      Технологиялық және шаруашылық-тұрмыстық мақсаттар үшін сумен жылыту жүйесінің ыстық суы пайдаланылмайды.</w:t>
      </w:r>
    </w:p>
    <w:bookmarkStart w:name="z70" w:id="62"/>
    <w:p>
      <w:pPr>
        <w:spacing w:after="0"/>
        <w:ind w:left="0"/>
        <w:jc w:val="both"/>
      </w:pPr>
      <w:r>
        <w:rPr>
          <w:rFonts w:ascii="Times New Roman"/>
          <w:b w:val="false"/>
          <w:i w:val="false"/>
          <w:color w:val="000000"/>
          <w:sz w:val="28"/>
        </w:rPr>
        <w:t>
      39. Селолық елді мекендерде әкімшілік және (немесе) тұрғын ғимараттарды (жатақханаларды) кәрізделмеген және ішінара кәрізделген жерлерде орналастыру кезінде жергілікті су бұру құрылғысы көзделеді. Сарқынды суды қабылдау әкімшілік және (немесе) тұрғын ғимараттар (жатақханалар) аумақтарындағы шаруашылық аймақта орналасқан, гидравликалық бекітпелері бар қақпақтармен (сифондармен) жарақталған ортақ немесе бөлек су өтпейтін жерасты сыйымдылықтарына (қазылған шұңқырларға, тұндырғыштарға) жүзеге асырылады, оларды тазарту толуына қарай уақтылы жүргізіледі.</w:t>
      </w:r>
    </w:p>
    <w:bookmarkEnd w:id="62"/>
    <w:p>
      <w:pPr>
        <w:spacing w:after="0"/>
        <w:ind w:left="0"/>
        <w:jc w:val="both"/>
      </w:pPr>
      <w:r>
        <w:rPr>
          <w:rFonts w:ascii="Times New Roman"/>
          <w:b w:val="false"/>
          <w:i w:val="false"/>
          <w:color w:val="000000"/>
          <w:sz w:val="28"/>
        </w:rPr>
        <w:t>
      Сарқынды суларды ашық су айдындарына және іргелес аумаққа шығаруға, сондай-ақ сіңіретін құдықтар орнатуға рұқсат етілмейді.</w:t>
      </w:r>
    </w:p>
    <w:bookmarkStart w:name="z71" w:id="63"/>
    <w:p>
      <w:pPr>
        <w:spacing w:after="0"/>
        <w:ind w:left="0"/>
        <w:jc w:val="both"/>
      </w:pPr>
      <w:r>
        <w:rPr>
          <w:rFonts w:ascii="Times New Roman"/>
          <w:b w:val="false"/>
          <w:i w:val="false"/>
          <w:color w:val="000000"/>
          <w:sz w:val="28"/>
        </w:rPr>
        <w:t>
      40. Қойма және тұрмыстық үй-жайларда су бұру үшін кәріз тікқұбырларын сыланған қораптарда жүргізеді.</w:t>
      </w:r>
    </w:p>
    <w:bookmarkEnd w:id="63"/>
    <w:bookmarkStart w:name="z72" w:id="64"/>
    <w:p>
      <w:pPr>
        <w:spacing w:after="0"/>
        <w:ind w:left="0"/>
        <w:jc w:val="both"/>
      </w:pPr>
      <w:r>
        <w:rPr>
          <w:rFonts w:ascii="Times New Roman"/>
          <w:b w:val="false"/>
          <w:i w:val="false"/>
          <w:color w:val="000000"/>
          <w:sz w:val="28"/>
        </w:rPr>
        <w:t>
      41. Әкімшілік және (немесе) тұрғын ғимараттар (жатақханалар) орталықтандырылған жылумен жабдықтау жүйелерімен жабдықталады. Орталықтандырылған жылумен жабдықтау көзі болмаған жағдайда дербес қазандық немесе алтернативті жылумен жабдықтау көздері көзделеді.</w:t>
      </w:r>
    </w:p>
    <w:bookmarkEnd w:id="64"/>
    <w:bookmarkStart w:name="z73" w:id="65"/>
    <w:p>
      <w:pPr>
        <w:spacing w:after="0"/>
        <w:ind w:left="0"/>
        <w:jc w:val="both"/>
      </w:pPr>
      <w:r>
        <w:rPr>
          <w:rFonts w:ascii="Times New Roman"/>
          <w:b w:val="false"/>
          <w:i w:val="false"/>
          <w:color w:val="000000"/>
          <w:sz w:val="28"/>
        </w:rPr>
        <w:t>
      42. Селолық елді мекендерде пешпен жылытуды орнатуға рұқсат етілмейді.</w:t>
      </w:r>
    </w:p>
    <w:bookmarkEnd w:id="65"/>
    <w:bookmarkStart w:name="z74" w:id="66"/>
    <w:p>
      <w:pPr>
        <w:spacing w:after="0"/>
        <w:ind w:left="0"/>
        <w:jc w:val="both"/>
      </w:pPr>
      <w:r>
        <w:rPr>
          <w:rFonts w:ascii="Times New Roman"/>
          <w:b w:val="false"/>
          <w:i w:val="false"/>
          <w:color w:val="000000"/>
          <w:sz w:val="28"/>
        </w:rPr>
        <w:t xml:space="preserve">
      43. Әкімшілік және (немесе) тұрғын ғимараттарда (жатақханаларда)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26831 болып тіркелген) бекітілген Адамға әсер ететін физикалық факторлардың гигиеналық нормативтеріне (бұдан әрі – № ҚР ДСМ-15 бұйрығы) сәйкес табиғи және жасанды жарықтандыру көзделеді.</w:t>
      </w:r>
    </w:p>
    <w:bookmarkEnd w:id="66"/>
    <w:bookmarkStart w:name="z75" w:id="67"/>
    <w:p>
      <w:pPr>
        <w:spacing w:after="0"/>
        <w:ind w:left="0"/>
        <w:jc w:val="both"/>
      </w:pPr>
      <w:r>
        <w:rPr>
          <w:rFonts w:ascii="Times New Roman"/>
          <w:b w:val="false"/>
          <w:i w:val="false"/>
          <w:color w:val="000000"/>
          <w:sz w:val="28"/>
        </w:rPr>
        <w:t>
      44. Табиғи жарықтандырусыз адамдар үнемі болмайтын (қысқа мерзім болатын) қосалқы үй-жайларды орналастыруға рұқсат етіледі: санитариялық тораптар, себезгілер, жуынатын орындар, қоймалар, қосалқы және осыған ұқсас үй-жайлар.</w:t>
      </w:r>
    </w:p>
    <w:bookmarkEnd w:id="67"/>
    <w:p>
      <w:pPr>
        <w:spacing w:after="0"/>
        <w:ind w:left="0"/>
        <w:jc w:val="both"/>
      </w:pPr>
      <w:r>
        <w:rPr>
          <w:rFonts w:ascii="Times New Roman"/>
          <w:b w:val="false"/>
          <w:i w:val="false"/>
          <w:color w:val="000000"/>
          <w:sz w:val="28"/>
        </w:rPr>
        <w:t>
      Адамдар үнемі болмайтын (қысқа мерзім болатын) үй-жайларға адамдардың 2 сағаттан аз болуы көзделген үй-жайлар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Әкімшілік және (немесе) тұрғын ғимараттарда (жатақханаларда) желдету және ауа баптау жүйелері көзделеді. Әкімшілік және (немесе) тұрғын ғимараттарда (жатақханаларда) желдету және ауа баптау жүйелерін жобалау нормалау құжаттарының және сәулет, қала құрылысы және құрылыс саласындағы мемлекеттік нормативтердің талаптарына сәйкес жүзеге асырылады.</w:t>
      </w:r>
    </w:p>
    <w:bookmarkStart w:name="z77" w:id="68"/>
    <w:p>
      <w:pPr>
        <w:spacing w:after="0"/>
        <w:ind w:left="0"/>
        <w:jc w:val="both"/>
      </w:pPr>
      <w:r>
        <w:rPr>
          <w:rFonts w:ascii="Times New Roman"/>
          <w:b w:val="false"/>
          <w:i w:val="false"/>
          <w:color w:val="000000"/>
          <w:sz w:val="28"/>
        </w:rPr>
        <w:t xml:space="preserve">
      46. Әкімшілік және (немесе) тұрғын ғимараттардың (жатақханалардың) үй-жайларында микроклиматтың параметрлері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қамтамасыз етіледі. Тұрғын ғимараттардың (жатақханалардың) үй-жайлары ауасындағы химиялық заттардың шоғырлануы нормалау құжаттарында белгіленген ластаушы заттардың орташа тәуліктік рұқсат етілген шекті шоғырлануына (бұдан әрі – РЕШШ) сәйкес келеді, ал орташа тәуліктік РЕШШ болмаған кезде ең жоғары бір реттік РЕШШ-ге немесе болжамды қауіпсіз әсер ету деңгейлеріне (БҚӘД) сәйкес келеді.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Тұрғын ғимараттардың (жатақханалардың) үй-жайларында ауа алмасу жиілігі № ҚР ДСМ-15 </w:t>
      </w:r>
      <w:r>
        <w:rPr>
          <w:rFonts w:ascii="Times New Roman"/>
          <w:b w:val="false"/>
          <w:i w:val="false"/>
          <w:color w:val="000000"/>
          <w:sz w:val="28"/>
        </w:rPr>
        <w:t>бұйрығына</w:t>
      </w:r>
      <w:r>
        <w:rPr>
          <w:rFonts w:ascii="Times New Roman"/>
          <w:b w:val="false"/>
          <w:i w:val="false"/>
          <w:color w:val="000000"/>
          <w:sz w:val="28"/>
        </w:rPr>
        <w:t xml:space="preserve"> және сәулет, қала құрылысы және құрылыс саласындағы мемлекеттік нормативтеріне сәйкес келеді.</w:t>
      </w:r>
    </w:p>
    <w:bookmarkStart w:name="z79" w:id="69"/>
    <w:p>
      <w:pPr>
        <w:spacing w:after="0"/>
        <w:ind w:left="0"/>
        <w:jc w:val="both"/>
      </w:pPr>
      <w:r>
        <w:rPr>
          <w:rFonts w:ascii="Times New Roman"/>
          <w:b w:val="false"/>
          <w:i w:val="false"/>
          <w:color w:val="000000"/>
          <w:sz w:val="28"/>
        </w:rPr>
        <w:t xml:space="preserve">
      48. Әкімшілік және (немесе) тұрғын ғимараттардың (жатақханалардың) үй-жайларында инфрадыбыстың, дірілдің және шудың рұқсат етілетін деңгейлері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69"/>
    <w:bookmarkStart w:name="z80" w:id="70"/>
    <w:p>
      <w:pPr>
        <w:spacing w:after="0"/>
        <w:ind w:left="0"/>
        <w:jc w:val="both"/>
      </w:pPr>
      <w:r>
        <w:rPr>
          <w:rFonts w:ascii="Times New Roman"/>
          <w:b w:val="false"/>
          <w:i w:val="false"/>
          <w:color w:val="000000"/>
          <w:sz w:val="28"/>
        </w:rPr>
        <w:t>
      49. Айнымалы тоқтың әуемен электр беру желісінің 50 герц өнеркәсіптік жиіліктегі электр өрісінің кернеуі жер бетінен 1,8 метр биіктікте метріне 1 киловатты және одан азды құрайды.</w:t>
      </w:r>
    </w:p>
    <w:bookmarkEnd w:id="70"/>
    <w:bookmarkStart w:name="z81" w:id="71"/>
    <w:p>
      <w:pPr>
        <w:spacing w:after="0"/>
        <w:ind w:left="0"/>
        <w:jc w:val="both"/>
      </w:pPr>
      <w:r>
        <w:rPr>
          <w:rFonts w:ascii="Times New Roman"/>
          <w:b w:val="false"/>
          <w:i w:val="false"/>
          <w:color w:val="000000"/>
          <w:sz w:val="28"/>
        </w:rPr>
        <w:t>
      50. Физикалық факторларды өлшеу қолданыстағы заңнамаға сәйкес бекітілетін әдістемелер бойынша орындалады.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