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ae59" w14:textId="a0da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 Қазақстан Республикасы Стратегиялық жоспарлау және реформалар агенттігінің Ұлттық статистика бюросы мен оның аумақтық бөлімшелері жүзеге асыратын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2022 жылғы 24 маусымдағы № 3 бұйрығы. Қазақстан Республикасының Әділет министрлігінде 2022 жылғы 27 маусымда № 28625 болып тіркелді</w:t>
      </w:r>
    </w:p>
    <w:p>
      <w:pPr>
        <w:spacing w:after="0"/>
        <w:ind w:left="0"/>
        <w:jc w:val="left"/>
      </w:pP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2013 жылғы 21 мамырдағы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Стратегиялық жоспарлау және реформалар агенттігі, Қазақстан Республикасы Стратегиялық жоспарлау және реформалар агенттігінің Ұлттық статистика бюросы мен оның аумақтық бөлімшелері жүзеге асыратын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ресми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Стратегиялық жоспарлау және реформалар агенттігінің Әкімшілік-құқықтық қамтамасыз ету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w:t>
            </w:r>
            <w:r>
              <w:br/>
            </w:r>
            <w:r>
              <w:rPr>
                <w:rFonts w:ascii="Times New Roman"/>
                <w:b w:val="false"/>
                <w:i w:val="false"/>
                <w:color w:val="000000"/>
                <w:sz w:val="20"/>
              </w:rPr>
              <w:t>2022 жылғы 24 маусымдағы</w:t>
            </w:r>
            <w:r>
              <w:br/>
            </w:r>
            <w:r>
              <w:rPr>
                <w:rFonts w:ascii="Times New Roman"/>
                <w:b w:val="false"/>
                <w:i w:val="false"/>
                <w:color w:val="000000"/>
                <w:sz w:val="20"/>
              </w:rPr>
              <w:t>№ 3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Қазақстан Республикасы Стратегиялық жоспарлау және реформалар агенттігінің Ұлттық статистика бюросы мен оның аумақтық бөлімшелері жүзеге асыратын міндеттерді орындау үшін қажетті және жеткілікті дербес деректердің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оның ішінде функциялардың, өкілеттіктердің, міндеттердің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міндеттің шеңберінде жинау және өңдеу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мақсатқа арналған дербес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және (немесе) оператор жүзеге асыратын міндеттерге тікелей нұсқаулары бар құжаттарды немесе нормативтік құқықтық актілерді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конкурстық және кадр мәселелері жөніндегі өзге де комиссиялардың қызметін ұйымдастыру;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ету; кадрлар іріктеуді ұйымдастырады, мемлекеттік қызметшілердің мемлекеттік қызметті өткеруіне байланысты құжаттарды ресімдеу,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асыру; мемлекеттік қызметте болуға байланысты шектеулердің сақталуын қамтамасыз ету;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ұйымдастыру, мемлекеттік қызметшілерді көтермелеуді қолдану тәртібін әзірлеу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персоналды басқарудың тұтас жүйесін қалыптастыру,</w:t>
            </w:r>
          </w:p>
          <w:p>
            <w:pPr>
              <w:spacing w:after="20"/>
              <w:ind w:left="20"/>
              <w:jc w:val="both"/>
            </w:pPr>
            <w:r>
              <w:rPr>
                <w:rFonts w:ascii="Times New Roman"/>
                <w:b w:val="false"/>
                <w:i w:val="false"/>
                <w:color w:val="000000"/>
                <w:sz w:val="20"/>
              </w:rPr>
              <w:t>
мемлекеттік органның персоналды басқарудың тұтас жүйесі шеңберінде мемлекеттік қызмет өткеруді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"Қазақстан Республикасының мемлекеттік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w:t>
            </w:r>
            <w:r>
              <w:rPr>
                <w:rFonts w:ascii="Times New Roman"/>
                <w:b w:val="false"/>
                <w:i w:val="false"/>
                <w:color w:val="000000"/>
                <w:sz w:val="20"/>
              </w:rPr>
              <w:t xml:space="preserve">; "Мемлекеттік қызметшілерді даярлау, қайта даярлау және олардың біліктілігін арттыру қағидаларын, мемлекеттік қызметшілердің біліктілігін арттыруды жүзеге асыратын білім беру ұйымдарына қойылатын талаптарды бекіту туралы" Қазақстан Республикасы Үкіметінің 2018 жылғы 15 наурыздағы № 125 </w:t>
            </w:r>
            <w:r>
              <w:rPr>
                <w:rFonts w:ascii="Times New Roman"/>
                <w:b w:val="false"/>
                <w:i w:val="false"/>
                <w:color w:val="000000"/>
                <w:sz w:val="20"/>
              </w:rPr>
              <w:t>қаулысы</w:t>
            </w:r>
            <w:r>
              <w:rPr>
                <w:rFonts w:ascii="Times New Roman"/>
                <w:b w:val="false"/>
                <w:i w:val="false"/>
                <w:color w:val="000000"/>
                <w:sz w:val="20"/>
              </w:rPr>
              <w:t xml:space="preserve">;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0"/>
              </w:rPr>
              <w:t>Жарлығы</w:t>
            </w:r>
            <w:r>
              <w:rPr>
                <w:rFonts w:ascii="Times New Roman"/>
                <w:b w:val="false"/>
                <w:i w:val="false"/>
                <w:color w:val="000000"/>
                <w:sz w:val="20"/>
              </w:rPr>
              <w:t xml:space="preserve">;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0"/>
              </w:rPr>
              <w:t>бұйрығы</w:t>
            </w:r>
            <w:r>
              <w:rPr>
                <w:rFonts w:ascii="Times New Roman"/>
                <w:b w:val="false"/>
                <w:i w:val="false"/>
                <w:color w:val="000000"/>
                <w:sz w:val="20"/>
              </w:rPr>
              <w:t xml:space="preserve">; "Сынақ мерзімінен өтудің қағидалары мен шарттарын және тәлімгерлерді бекітудің тәртібін бекіту туралы" Қазақстан Республикасы Мемлекеттік қызмет істері және сыбайлас жемқорлыққа қарсы іс-қимыл агенттігі төрағасының 2016 жылғы 21 қазандағы № 21 </w:t>
            </w:r>
            <w:r>
              <w:rPr>
                <w:rFonts w:ascii="Times New Roman"/>
                <w:b w:val="false"/>
                <w:i w:val="false"/>
                <w:color w:val="000000"/>
                <w:sz w:val="20"/>
              </w:rPr>
              <w:t>бұйрығы</w:t>
            </w:r>
            <w:r>
              <w:rPr>
                <w:rFonts w:ascii="Times New Roman"/>
                <w:b w:val="false"/>
                <w:i w:val="false"/>
                <w:color w:val="000000"/>
                <w:sz w:val="20"/>
              </w:rPr>
              <w:t xml:space="preserve">; "Мемлекеттік әкімшілік қызметтің кадрдағы іс қағаздарын жүргізу құжаттарының үлгілік нысандарын бекіту туралы"Қазақстан Республикасы Мемлекеттік қызмет істері және сыбайлас жемқорлыққа қарсы іс-қимыл агенттігінің Төрағасының 2016 жылғы 28 қазандағы № 27 </w:t>
            </w:r>
            <w:r>
              <w:rPr>
                <w:rFonts w:ascii="Times New Roman"/>
                <w:b w:val="false"/>
                <w:i w:val="false"/>
                <w:color w:val="000000"/>
                <w:sz w:val="20"/>
              </w:rPr>
              <w:t>бұйрығы</w:t>
            </w:r>
            <w:r>
              <w:rPr>
                <w:rFonts w:ascii="Times New Roman"/>
                <w:b w:val="false"/>
                <w:i w:val="false"/>
                <w:color w:val="000000"/>
                <w:sz w:val="20"/>
              </w:rPr>
              <w:t xml:space="preserve">; "Мемлекеттік әкімшілік қызметшілердің тағылымдама қағидаларын бекіту туралы" Қазақстан Республикасы Мемлекеттік қызмет істері және сыбайлас жемқорлыққа қарсы іс-қимыл агенттігі төрағасының 2017 жылғы 20 қаңтардағы № 12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0"/>
              </w:rPr>
              <w:t>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(бар болса) ауыстыру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куәлігі (нөмірі, берілген күні, берген орган)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құжаттың атауы; нөмірі; берілген күні; қолданылу мерзімі; құжатты берген орган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туралы деректер: азаматтығы (бұрынғы азаматтығы); Қазақстан Республикасының азаматтығын алған күні; Қазақстан Республикасының азаматтығын алу негіздері; Қазақстан Республикасының азаматтығын жоғалтқан күні; Қазақстан Республикасының азаматтығын жоғалту негіздері; Қазақстан Республикасының азаматтығын қалпына келтіру күні; Қазақстан Республикасының азаматтығын қалпына келтіру негіздері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(жұмыс, үй, ұялы телефон нөмірлері)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Портреттік бейнесі (цифрланған фотосуреті)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(оның ішінде электрондық цифрлық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туралы және арнайы білімінің немесе арнайы даярлығының болуы туралы мәліметтер: оқу орнына түскен күні (оқу орнынан шығарылған күні); білім беру мекемесін бітіргені туралы дипломның, куәліктің, аттестаттың немесе басқа құжаттың сериясы, нөмірі, берілген күні; білім беру мекемесінің атауы және орналасқан жері; факультет немесе бөлімше, білім беру мекемесін бітіргеннен кейінгі біліктілігі мен мамандығы; ғылыми дәрежесі;ғылыми, академиялық атағы; шет тілдерін білуі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нәтижелері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(болмауы)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ант қабылдаған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және мүлік бойынша декларацияны тапсырғаны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кітапшасының мәліметтері: нөмірі; серия;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туралы мәліметтер (ағымдағы уақытқа арналған еңбек қызметі туралы деректер): лауазымды, құрылымдық бөлімшені, ұйымды толық көрсету, оның атауы; жалпы және үздіксіз жұмыс өтілі; бұрын атқарған лауазымдарының толық атауы және осы ұйымдардағы жұмыс уақыты көрсетілген басқа ұйымдардың мекенжайлары мен телефондары, сондай-ақ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 грамоталар, алғыс хаттар туралы мәліметтер; награданың атауы немесе аты; наградтау туралы нормативтік актінің күні мен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және қайта даярлау туралы мәліметтер: біліктілікті арттыру немесе қайта даярлау туралы құжаттың сериясы, нөмірі, берілген күні; білім беру мекемесінің атауы және орналасқан жері; білім беру мекемесін бітірген кездегі біліктілігі мен мамандығы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қызметін бағалау нәтижелері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 адамдарды және әскери қызметке шақырылуға жататын адамдарды әскери есепке алу туралы мәліметтер: әскери билеттің сериясы, нөмірі, берілген (тапсырылған) күні; әскери билетті берген органның атауы; әскери-есептік мамандық; әскери атағы; есепке алу/шығару туралы деректер; әскери қызметтен босату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туралы мәліметтер: некедегі жағдайы; неке қию туралы куәліктің деректері; некені бұзу туралы куәліктің деректері; тегі, аты, әкесінің аты (болған жағдайда) ерлі-зайыптылар; жұбайының жеке басын куәландыратын құжаттың деректері; туыстық дәрежесі; асырауындағы басқа да отбасы мүшелерінің тегі, аты, әкесінің аты (бар болса) және туған күні; балалардың (оның ішінде асырап алынған, қамқорлықтағы) болуы және олардың жасы; баланың туу туралы куәлігінің деректері; жақын туыстарының қайтыс болуы туралы куәліктің деректері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жеңілдіктер мен әлеуметтік мәртебесі туралы мәліметтер: жеңілдіктер мен мәртебе беру үшін негіз болып табылатын құжатты берген органның атауы; құжаттың сериясы, нөмірі, берілген күні; мүгедектіктің себебі, мүгедектік тобы; Семей ядролық сынақ полигонындағы ядролық сынақтардың салдарынан зардап шеккен адамға берілетін жеңілдіктерге құқықты растайтын куәлік; Арал өңіріндегі экологиялық қасірет салдарынан зардап шеккен адамға жеңілдіктер алу құқығын растайтын куәлік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мәліметтер: мүгедектік санаты; мүгедектік тобының коды; мүгедектік тобы; мүгедектіктің себебі; мүгедектікті белгілеу күні, белгілеу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басқаруға берілген мүлік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қорытындылардың нәтижелері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Тәртіптік/әкімшілік жаза қолдану туралы (оның ішінде мемлекеттік қызметке кір келтіретін сыбайлас жемқорлық құқық бұзушылық жасағаны үшін), мемлекеттік лауазымдарды атқаруға тыйым салу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тіркелімдерді жүргізу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статистикалық тіркелімін және Тұрғын үй қорының статистикалық тіркелімін өзектендіру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медициналық куәліктен мәліметтер: медициналық ұйымның атауы, берілген күні, ананың нешінші баласы, баланың бойы, баланың салмағы, неше ұрық кезінде туылды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туралы" Қазақстан Республикасы Заңының </w:t>
            </w:r>
            <w:r>
              <w:rPr>
                <w:rFonts w:ascii="Times New Roman"/>
                <w:b w:val="false"/>
                <w:i w:val="false"/>
                <w:color w:val="000000"/>
                <w:sz w:val="20"/>
              </w:rPr>
              <w:t>23-бабы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дәрігерлік куәліктен мәліметтер: медициналық ұйымның атауы, берілген күні, қайтыс болудың негізгі себебі, әйел қайтыс болған жағдайда қайтыс болу түрінің коды, 1 жасқа дейінгі қайтыс болған балаларға жүктілік түрінің коды, жарақат түрінің коды, қайтыс болудың сыртқы себебі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дәрігерлік куәліктен мәліметтер: медициналық ұйымның атауы, берілген күні, қайтыс болу туралы куәлік беру үшін негіздеме коды, қайтыс болудың негізгі себебі, өлі туылған немесе өмірінің 1-аптасында қайтыс болған, нешінші жүктілігі, нешінші рет босануы, аптадан бастап осы жүктіліктің ұзақтығы (апта), неше ұрық кезінде туылды, баланың (ұрықтың) қайтыс болуына себепші болған ауру немесе ананың жағдайы (бала жолдасының жағдайы)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қабілеттілігі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алушылар туралы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деректер: мүгедектік санаты, мүгедектік топтың коды, мүгедекті тобы, мүгедектіктің себебі, мүгедектікті белгілеу күні, белгілеу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тіркелгені туралы деректер: жұмыссызды тіркеу күні, жұмыссыз мәртебесінің ауысу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жинауды жүзеге асыру және (немесе) әкімшілікті деректерді алу, оларды қорыту мен талдау, сондай-ақ ресми статистикалық ақпаратты және (немесе) статистикалық ақпаратты тарату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іріктемелі байқаулар бойынша қамтудың толықтығын қамтамасыз ету үшін алғашқы статистикалық деректер жеке тұлғалардан жиналады және оларды сәйкестендіру үшін жекелеген дербес деректерді жинау талап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төрағасының 2020 жылғы 23 қазанындағы № 9-нқ бұйрығымен бекітілген Қазақстан Республикасы Стратегиялық жоспарлау және реформалар агенттігінің Ұлттық статистика бюросы ережесінің 15-тармағы 10) тармақшасына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тұратын мекенжайы (респонденттің)</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(жұмыс, үй, ұялы)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(оның ішінде электрондық-цифрлық бар болса)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