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e8c3" w14:textId="0bbe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26 шiлдедегi № 205 бұйрығы. Қазақстан Республикасының Әділет министрлігінде 2022 жылғы 27 шiлдеде № 28914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кадрларды даярлау, қайта даярлау мен олардың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Осы Дене шынықтыру және спорт саласындағы кадрларды даярлау, қайта даярлау мен олардың біліктілігін арттыру қағидалары (бұдан әрі - Қағидалар) дене шынықтыру және спорт саласында кадрларды (бұдан әрі - кадрлар) даярлауды, қайта даярлауды және олардың біліктілігін арттыруды жүргізу тәртібін айқындайды,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"Дене шынықтыру және спорт саласында кадрларды даярлауға, қайта даярлауға, біліктілігін арттыруға құжаттарды қабылдау" мемлекеттік қызмет көрсету (бұдан әрі - мемлекеттік қызмет көрсету)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"9. "Дене шынықтыру және спорт саласында кадрларды даярлауға, қайта даярлауға, біліктілігін арттыруға құжаттарды қабылдау" мемлекеттік көрсетілетін қызметті (бұдан әрі - мемлекеттік көрсетілетін қызмет) кадрларды даярлау, қайта даярлау және біліктілігін арттыру бойынша қызметті жүзеге асыратын ұйымдар (бұдан әрі – көрсетілетін қызметті беруші) көрсетеді.</w:t>
      </w:r>
    </w:p>
    <w:bookmarkEnd w:id="4"/>
    <w:p>
      <w:pPr>
        <w:spacing w:after="0"/>
        <w:ind w:left="0"/>
        <w:jc w:val="both"/>
      </w:pPr>
      <w:r>
        <w:rPr>
          <w:rFonts w:ascii="Times New Roman"/>
          <w:b w:val="false"/>
          <w:i w:val="false"/>
          <w:color w:val="000000"/>
          <w:sz w:val="28"/>
        </w:rPr>
        <w:t xml:space="preserve">
      Дене шынықтыру және спорт саласында кадрларды даярлауға, қайта даярлауға, біліктілігін арттыруға қабылдау үшін жеке және заңды тұлғалар (бұдан әрі – көрсетілетін қызметті алушы) курстарды өткізу басталғанға дейін күнтізбелік 14 (он төрт) күн бұрын "электрондық үкіметтің" www.egov.kz веб-порталы (бұдан әрі – портал) арқылы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"Дене шынықтыру және спорт саласында кадрларды даярлауға, қайта даярлауға, біліктілігін арттыруға құжаттарды қабылдау" мемлекеттік көрсетілетін қызмет стандартында (бұдан- әрі – Стандарт) көрсетілген құжаттарды қоса, осы Қағидалардың 1-қосымшасына сәйкес нысандағы өтінімді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9-4 - тармақтары</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"9-2. Портал арқылы жүгінген жағдайда, "жеке кабинетте" көрсетілетін қызметті алушы өтініштерінің тарихында мемлекеттік қызметті көрсету үшін электрондық сұрау салуды қабылдау туралы мәртебе көрсетіледі.</w:t>
      </w:r>
    </w:p>
    <w:bookmarkEnd w:id="5"/>
    <w:bookmarkStart w:name="z12" w:id="6"/>
    <w:p>
      <w:pPr>
        <w:spacing w:after="0"/>
        <w:ind w:left="0"/>
        <w:jc w:val="both"/>
      </w:pPr>
      <w:r>
        <w:rPr>
          <w:rFonts w:ascii="Times New Roman"/>
          <w:b w:val="false"/>
          <w:i w:val="false"/>
          <w:color w:val="000000"/>
          <w:sz w:val="28"/>
        </w:rPr>
        <w:t>
      9-3. Порталда мемлекеттік қызметті көрсету нәтижесі – көрсетілетін қызметті алушыға құжаттардың қабылданғаны туралы хабарлама немесе көрсетілетін қызметті берушінің уәкілетті адамының электрондық цифрлық қолтаңбасымен (бұдан әрі – ЭЦҚ) куәландырылған мемлекеттік қызметті көрсетуден бас тарту туралы дәлелді жауап.</w:t>
      </w:r>
    </w:p>
    <w:bookmarkEnd w:id="6"/>
    <w:bookmarkStart w:name="z13" w:id="7"/>
    <w:p>
      <w:pPr>
        <w:spacing w:after="0"/>
        <w:ind w:left="0"/>
        <w:jc w:val="both"/>
      </w:pPr>
      <w:r>
        <w:rPr>
          <w:rFonts w:ascii="Times New Roman"/>
          <w:b w:val="false"/>
          <w:i w:val="false"/>
          <w:color w:val="000000"/>
          <w:sz w:val="28"/>
        </w:rPr>
        <w:t>
      9-4. Мемлекеттік қызметті көрсетуден бас тарту үшін негіздер:</w:t>
      </w:r>
    </w:p>
    <w:bookmarkEnd w:id="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Start w:name="z14" w:id="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 </w:t>
      </w:r>
    </w:p>
    <w:bookmarkEnd w:id="8"/>
    <w:bookmarkStart w:name="z15"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9"/>
    <w:bookmarkStart w:name="z16" w:id="10"/>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11"/>
    <w:bookmarkStart w:name="z18" w:id="12"/>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12"/>
    <w:bookmarkStart w:name="z19" w:id="13"/>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26 шілдедегі</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 xml:space="preserve">саласындағы кадрларды даярлау, қайта даярлау және </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(оқу өткізетін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 жеке тұлға үшін</w:t>
            </w:r>
            <w:r>
              <w:br/>
            </w:r>
            <w:r>
              <w:rPr>
                <w:rFonts w:ascii="Times New Roman"/>
                <w:b w:val="false"/>
                <w:i w:val="false"/>
                <w:color w:val="000000"/>
                <w:sz w:val="20"/>
              </w:rPr>
              <w:t>- аты, жөні, тегі (ол болған жағдайда);</w:t>
            </w:r>
            <w:r>
              <w:br/>
            </w:r>
            <w:r>
              <w:rPr>
                <w:rFonts w:ascii="Times New Roman"/>
                <w:b w:val="false"/>
                <w:i w:val="false"/>
                <w:color w:val="000000"/>
                <w:sz w:val="20"/>
              </w:rPr>
              <w:t>заңды тұлға үшін - толық атауы)</w:t>
            </w:r>
          </w:p>
        </w:tc>
      </w:tr>
    </w:tbl>
    <w:bookmarkStart w:name="z24" w:id="16"/>
    <w:p>
      <w:pPr>
        <w:spacing w:after="0"/>
        <w:ind w:left="0"/>
        <w:jc w:val="left"/>
      </w:pPr>
      <w:r>
        <w:rPr>
          <w:rFonts w:ascii="Times New Roman"/>
          <w:b/>
          <w:i w:val="false"/>
          <w:color w:val="000000"/>
        </w:rPr>
        <w:t xml:space="preserve"> Өтінім</w:t>
      </w:r>
    </w:p>
    <w:bookmarkEnd w:id="16"/>
    <w:p>
      <w:pPr>
        <w:spacing w:after="0"/>
        <w:ind w:left="0"/>
        <w:jc w:val="both"/>
      </w:pPr>
      <w:r>
        <w:rPr>
          <w:rFonts w:ascii="Times New Roman"/>
          <w:b w:val="false"/>
          <w:i w:val="false"/>
          <w:color w:val="000000"/>
          <w:sz w:val="28"/>
        </w:rPr>
        <w:t xml:space="preserve">
      Дене шынықтыру және спорт саласындағы келесі кадрлар ________________________ </w:t>
      </w:r>
    </w:p>
    <w:p>
      <w:pPr>
        <w:spacing w:after="0"/>
        <w:ind w:left="0"/>
        <w:jc w:val="both"/>
      </w:pPr>
      <w:r>
        <w:rPr>
          <w:rFonts w:ascii="Times New Roman"/>
          <w:b w:val="false"/>
          <w:i w:val="false"/>
          <w:color w:val="000000"/>
          <w:sz w:val="28"/>
        </w:rPr>
        <w:t>
                                          (даярлау, қайта даярлау және біліктілікті арттыру)</w:t>
      </w:r>
    </w:p>
    <w:p>
      <w:pPr>
        <w:spacing w:after="0"/>
        <w:ind w:left="0"/>
        <w:jc w:val="both"/>
      </w:pPr>
      <w:r>
        <w:rPr>
          <w:rFonts w:ascii="Times New Roman"/>
          <w:b w:val="false"/>
          <w:i w:val="false"/>
          <w:color w:val="000000"/>
          <w:sz w:val="28"/>
        </w:rPr>
        <w:t xml:space="preserve">
      өту үшін жіберіледі: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 спорт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(курстың басталу және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аты, жөні, тегі (ол болған жағдайда), (жеке тұлға үшін – мекенжайы, телефон нөмірі, электрондық мекенжайы; заңды тұлға үшін – заңды тұлға үшін – толық атауы, заңды мекенжайы, телефон нөмірі, электрондық мекенжайы).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2022 жылғы "___" ______</w:t>
            </w:r>
            <w:r>
              <w:br/>
            </w:r>
            <w:r>
              <w:rPr>
                <w:rFonts w:ascii="Times New Roman"/>
                <w:b w:val="false"/>
                <w:i w:val="false"/>
                <w:color w:val="000000"/>
                <w:sz w:val="20"/>
              </w:rPr>
              <w:t>№______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 xml:space="preserve">саласындағы кадрларды </w:t>
            </w:r>
            <w:r>
              <w:br/>
            </w:r>
            <w:r>
              <w:rPr>
                <w:rFonts w:ascii="Times New Roman"/>
                <w:b w:val="false"/>
                <w:i w:val="false"/>
                <w:color w:val="000000"/>
                <w:sz w:val="20"/>
              </w:rPr>
              <w:t xml:space="preserve">даярлау, қайта даярлау және </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кадрларды даярлау, қайта даярлау және біліктілігін арттыру бойынша қызметті жүзеге асыратын ұйымдар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көрсетілетін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портал арқылы тапсырған сәттен бастап – автоматты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көрсетілетін қызметті алушыға құжаттардың қабылданғаны туралы хабарлама немесе уәкілетті лауазымды адамның электрондық цифрлық қолтаңбасымен (бұдан әрі – ЭЦҚ) куәландырылған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 gov. kz/ ent itie s/ 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осы Қағидалардың 1-қосымшасына сәйкес нысан бойынша заңды және жеке тұлғалар үшін дене шынықтыру және спорт саласындағы кадрларды даярлауға, қайта даярлауға, олардың біліктілігін арттыруға электрондық құжат нысанында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курстарды өткізу басталғанға дейін 14 (он төрт) күнтізбелік күн бұрын көрсетілетін қызметті берушіге жүгінеді. Көрсетілетін қызметті алушы мемлекеттік көрсетілетін қызметті алу үшін ЭЦҚ болған жағдайда портал арқылы электрондық нысанда сұрау салады.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2022 жылғы "___" ______</w:t>
            </w:r>
            <w:r>
              <w:br/>
            </w:r>
            <w:r>
              <w:rPr>
                <w:rFonts w:ascii="Times New Roman"/>
                <w:b w:val="false"/>
                <w:i w:val="false"/>
                <w:color w:val="000000"/>
                <w:sz w:val="20"/>
              </w:rPr>
              <w:t>№______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 xml:space="preserve">саласындағы кадрларды </w:t>
            </w:r>
            <w:r>
              <w:br/>
            </w:r>
            <w:r>
              <w:rPr>
                <w:rFonts w:ascii="Times New Roman"/>
                <w:b w:val="false"/>
                <w:i w:val="false"/>
                <w:color w:val="000000"/>
                <w:sz w:val="20"/>
              </w:rPr>
              <w:t xml:space="preserve">даярлау, қайта даярлау және </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____________________________</w:t>
            </w:r>
            <w:r>
              <w:br/>
            </w:r>
            <w:r>
              <w:rPr>
                <w:rFonts w:ascii="Times New Roman"/>
                <w:b w:val="false"/>
                <w:i w:val="false"/>
                <w:color w:val="000000"/>
                <w:sz w:val="20"/>
              </w:rPr>
              <w:t>тегi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көрсетуден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19-1-бабының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 басшылыққа ала отырып, Қазақстан Республикасының дене шынықтыру және спорт саласында кадрларды даярлау, қайта даярлау және біліктілігін арттыру бойынша қызметті жүзеге асыратын ұйым: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(атауы және заңды мекен-жайы)</w:t>
      </w:r>
    </w:p>
    <w:p>
      <w:pPr>
        <w:spacing w:after="0"/>
        <w:ind w:left="0"/>
        <w:jc w:val="both"/>
      </w:pPr>
      <w:r>
        <w:rPr>
          <w:rFonts w:ascii="Times New Roman"/>
          <w:b w:val="false"/>
          <w:i w:val="false"/>
          <w:color w:val="000000"/>
          <w:sz w:val="28"/>
        </w:rPr>
        <w:t>
      "Дене шынықтыру және спорт саласында кадрларды даярлауға, қайта даярлауға және біліктілігін арттыруға құжаттарды қабылдау" мемлекеттік қызмет стандартының 9-тармағына сәйкес мемлекеттік қызмет көрсетуден бас тартады.</w:t>
      </w:r>
    </w:p>
    <w:p>
      <w:pPr>
        <w:spacing w:after="0"/>
        <w:ind w:left="0"/>
        <w:jc w:val="both"/>
      </w:pPr>
      <w:r>
        <w:rPr>
          <w:rFonts w:ascii="Times New Roman"/>
          <w:b w:val="false"/>
          <w:i w:val="false"/>
          <w:color w:val="000000"/>
          <w:sz w:val="28"/>
        </w:rPr>
        <w:t>
      Жоқ және (немесе) қолданылу мерзімі өткен құжаттардың атауы: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Орындаушы:___________________________________             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xml:space="preserve">
      Алдым:______________________________________             ____________ </w:t>
      </w:r>
    </w:p>
    <w:p>
      <w:pPr>
        <w:spacing w:after="0"/>
        <w:ind w:left="0"/>
        <w:jc w:val="both"/>
      </w:pPr>
      <w:r>
        <w:rPr>
          <w:rFonts w:ascii="Times New Roman"/>
          <w:b w:val="false"/>
          <w:i w:val="false"/>
          <w:color w:val="000000"/>
          <w:sz w:val="28"/>
        </w:rPr>
        <w:t xml:space="preserve">
      (көрсетілетін қызметті алушының тегі, аты             (қолы) </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2022 жылғы "___" ______</w:t>
            </w:r>
            <w:r>
              <w:br/>
            </w:r>
            <w:r>
              <w:rPr>
                <w:rFonts w:ascii="Times New Roman"/>
                <w:b w:val="false"/>
                <w:i w:val="false"/>
                <w:color w:val="000000"/>
                <w:sz w:val="20"/>
              </w:rPr>
              <w:t>№______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 xml:space="preserve">саласындағы кадрларды </w:t>
            </w:r>
            <w:r>
              <w:br/>
            </w:r>
            <w:r>
              <w:rPr>
                <w:rFonts w:ascii="Times New Roman"/>
                <w:b w:val="false"/>
                <w:i w:val="false"/>
                <w:color w:val="000000"/>
                <w:sz w:val="20"/>
              </w:rPr>
              <w:t xml:space="preserve">даярлау, қайта даярлау және </w:t>
            </w:r>
            <w:r>
              <w:br/>
            </w:r>
            <w:r>
              <w:rPr>
                <w:rFonts w:ascii="Times New Roman"/>
                <w:b w:val="false"/>
                <w:i w:val="false"/>
                <w:color w:val="000000"/>
                <w:sz w:val="20"/>
              </w:rPr>
              <w:t xml:space="preserve">біліктілікті арттыру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_______________________________________________________________  (оқу өткізетін ұйымның атауы)</w:t>
      </w:r>
    </w:p>
    <w:bookmarkStart w:name="z32" w:id="17"/>
    <w:p>
      <w:pPr>
        <w:spacing w:after="0"/>
        <w:ind w:left="0"/>
        <w:jc w:val="left"/>
      </w:pPr>
      <w:r>
        <w:rPr>
          <w:rFonts w:ascii="Times New Roman"/>
          <w:b/>
          <w:i w:val="false"/>
          <w:color w:val="000000"/>
        </w:rPr>
        <w:t xml:space="preserve"> Анықтама</w:t>
      </w:r>
    </w:p>
    <w:bookmarkEnd w:id="17"/>
    <w:p>
      <w:pPr>
        <w:spacing w:after="0"/>
        <w:ind w:left="0"/>
        <w:jc w:val="both"/>
      </w:pPr>
      <w:r>
        <w:rPr>
          <w:rFonts w:ascii="Times New Roman"/>
          <w:b w:val="false"/>
          <w:i w:val="false"/>
          <w:color w:val="000000"/>
          <w:sz w:val="28"/>
        </w:rPr>
        <w:t xml:space="preserve">
      ___________________________________________________________________ берілді, </w:t>
      </w:r>
    </w:p>
    <w:p>
      <w:pPr>
        <w:spacing w:after="0"/>
        <w:ind w:left="0"/>
        <w:jc w:val="both"/>
      </w:pPr>
      <w:r>
        <w:rPr>
          <w:rFonts w:ascii="Times New Roman"/>
          <w:b w:val="false"/>
          <w:i w:val="false"/>
          <w:color w:val="000000"/>
          <w:sz w:val="28"/>
        </w:rPr>
        <w:t xml:space="preserve">
      (Тегі, аты-жөні (болған жағдайда) </w:t>
      </w:r>
    </w:p>
    <w:p>
      <w:pPr>
        <w:spacing w:after="0"/>
        <w:ind w:left="0"/>
        <w:jc w:val="both"/>
      </w:pPr>
      <w:r>
        <w:rPr>
          <w:rFonts w:ascii="Times New Roman"/>
          <w:b w:val="false"/>
          <w:i w:val="false"/>
          <w:color w:val="000000"/>
          <w:sz w:val="28"/>
        </w:rPr>
        <w:t xml:space="preserve">
      ол дене шынықтыру және спорт саласындағы (даярлау немесе қайта даярлау немесе біліктілікті арттыру) курстан 20___ жылғы "___"______ бастап "___" ________ дейн тақырыбы: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сағат көлемінде өтпеді. ________________________________             __________ </w:t>
      </w:r>
    </w:p>
    <w:p>
      <w:pPr>
        <w:spacing w:after="0"/>
        <w:ind w:left="0"/>
        <w:jc w:val="both"/>
      </w:pPr>
      <w:r>
        <w:rPr>
          <w:rFonts w:ascii="Times New Roman"/>
          <w:b w:val="false"/>
          <w:i w:val="false"/>
          <w:color w:val="000000"/>
          <w:sz w:val="28"/>
        </w:rPr>
        <w:t xml:space="preserve">
      (тегі, аты-жөні, (болған жағдайда) М.О.       (қолы) </w:t>
      </w:r>
    </w:p>
    <w:p>
      <w:pPr>
        <w:spacing w:after="0"/>
        <w:ind w:left="0"/>
        <w:jc w:val="both"/>
      </w:pPr>
      <w:r>
        <w:rPr>
          <w:rFonts w:ascii="Times New Roman"/>
          <w:b w:val="false"/>
          <w:i w:val="false"/>
          <w:color w:val="000000"/>
          <w:sz w:val="28"/>
        </w:rPr>
        <w:t xml:space="preserve">
      оқу өткізетін ұйым басшысы </w:t>
      </w:r>
    </w:p>
    <w:p>
      <w:pPr>
        <w:spacing w:after="0"/>
        <w:ind w:left="0"/>
        <w:jc w:val="both"/>
      </w:pPr>
      <w:r>
        <w:rPr>
          <w:rFonts w:ascii="Times New Roman"/>
          <w:b w:val="false"/>
          <w:i w:val="false"/>
          <w:color w:val="000000"/>
          <w:sz w:val="28"/>
        </w:rPr>
        <w:t xml:space="preserve">
      лауазымының толық атауы) </w:t>
      </w:r>
    </w:p>
    <w:p>
      <w:pPr>
        <w:spacing w:after="0"/>
        <w:ind w:left="0"/>
        <w:jc w:val="both"/>
      </w:pPr>
      <w:r>
        <w:rPr>
          <w:rFonts w:ascii="Times New Roman"/>
          <w:b w:val="false"/>
          <w:i w:val="false"/>
          <w:color w:val="000000"/>
          <w:sz w:val="28"/>
        </w:rPr>
        <w:t xml:space="preserve">
      Берілген күні 20___ жылғы "____" ___________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(берілген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