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b065" w14:textId="b6eb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шiлдедегi № ҚР ДСМ-69 бұйрығы. Қазақстан Республикасының Әділет министрлігінде 2022 жылғы 1 тамызда № 28960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Республикасында стационарлық жағдайларда медициналық көмек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"Пациенттерге стационарға емделуге жатқызуға жолдама беру" мемлекеттік көрсетілетін қызмет (бұдан әрі – мемлекеттік көрсетілетін қызмет) стандартында көзделген.</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МСАК ұйымдарына (бұдан әрі – көрсетілетін қызмет беруші) немесе "электрондық үкімет" порталы (бұдан әрі - портал) арқылы жүгінеді.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тұлғасының электрондық цифрлық қолтаңбасы (бұдан әрі – ЭЦҚ)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немесе оларды портал арқылы жіберген кезде МСАК денсаулық сақтау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(5-қосымша)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xml:space="preserve">
      Көрсетілетін мемлекеттік қызметтің нәтижесі: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001-3/е нысаны бойынша берілген стационарға емдеуге жатқызуға жолдама немесе мемлекеттік қызмет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жатқызуға жолдаманы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жоспарлы емдеуге жатқызуға жолдаманы тіркейді, көрсетілетін қызметті берушінің мөрін қояды және көрсетілетін қызметті алушыны стационарға емдеуге жатқызуға жолдаманы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кезде МСАК денсаулық сақтау ұйымдарының дәрігері мемлекеттік қызметті көрсетуден бас тартуды қалыптастырады. </w:t>
      </w:r>
    </w:p>
    <w:p>
      <w:pPr>
        <w:spacing w:after="0"/>
        <w:ind w:left="0"/>
        <w:jc w:val="both"/>
      </w:pPr>
      <w:r>
        <w:rPr>
          <w:rFonts w:ascii="Times New Roman"/>
          <w:b w:val="false"/>
          <w:i w:val="false"/>
          <w:color w:val="000000"/>
          <w:sz w:val="28"/>
        </w:rPr>
        <w:t>
      Көрсетілетін қызметті беруші мемлекеттік қызмет көрсету стандартының 8-тармағында көзделген тізбеге сәйкес құжаттардың толық емес топтамасын ұсынған кезде,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МСАК ұйымына жүгінген кезде мемлекеттік қызметті одан әрі қараудан бас тарту көрсетілетін қызметті берушінің уәкілетті тұлғасының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берушінің уәкілетті тұлғасының ЭЦҚ қойылған электрондық құжат нысанында көрсетілген қызметті алушының жеке кабинетіне мемлекеттік қызмет көрсетуден бас тартуын жолдайды.</w:t>
      </w:r>
    </w:p>
    <w:p>
      <w:pPr>
        <w:spacing w:after="0"/>
        <w:ind w:left="0"/>
        <w:jc w:val="both"/>
      </w:pPr>
      <w:r>
        <w:rPr>
          <w:rFonts w:ascii="Times New Roman"/>
          <w:b w:val="false"/>
          <w:i w:val="false"/>
          <w:color w:val="000000"/>
          <w:sz w:val="28"/>
        </w:rPr>
        <w:t>
      Мемлекеттік қызмет 1 (бір)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"Стационарлық науқастың медициналық картасынан үзінді көшірме беру" мемлекеттік көрсетілетін қызметті (бұдан әрі – мемлекеттік көрсетілетін қызмет) алу үшін көрсетілетін қызметті алушы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арқылы жүгінеді.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электрондық цифрлық қолтаңбасы (бұдан әрі – ЭЦҚ)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 туралы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немесе оларды портал арқылы жіберген кезде стационарлық көмек көрсететін денсаулық сақтау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Мемлекеттік қызметті көрсету нәтижесі - қағаз түрінде стационарлық науқастың медициналық картасынан үзінді көшірме немесе мемлекеттік қызметті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және осы Стандарттың талаптарына сәйкес келген жағдайда, стационарлық жағдайларда медициналық көмек көрсететін денсаулық сақтау ұйымдарының дәрігері стационарлық науқастың медициналық картасынан үзінді көшірмені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стационарлық науқастың медициналық картасынан үзіндіні тіркейді, көрсетілетін қызметті берушінің мөрін қояды және стационарлық науқастың медициналық картасынан үзіндіні көрсетілетін қызметті алушыға береді.</w:t>
      </w:r>
    </w:p>
    <w:p>
      <w:pPr>
        <w:spacing w:after="0"/>
        <w:ind w:left="0"/>
        <w:jc w:val="both"/>
      </w:pP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 көрсетуден бас тарту үшін негіздер болған жағдайда стационарлық жағдайларда медициналық көмек көрсететін денсаулық сақтау ұйымдарының дәрігері мемлекеттік қызмет көрсетуден бас тартуды қалыптастырады.</w:t>
      </w:r>
    </w:p>
    <w:p>
      <w:pPr>
        <w:spacing w:after="0"/>
        <w:ind w:left="0"/>
        <w:jc w:val="both"/>
      </w:pPr>
      <w:r>
        <w:rPr>
          <w:rFonts w:ascii="Times New Roman"/>
          <w:b w:val="false"/>
          <w:i w:val="false"/>
          <w:color w:val="000000"/>
          <w:sz w:val="28"/>
        </w:rPr>
        <w:t>
      Көрсетілетін қызметті беруші мемлекеттік қызмет көрсету стандартының 8-тармағында көзделген тізбеге сәйкес құжаттардың толық емес топтамасын ұсынылған кезде,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стационарлық жағдайларда медициналық көмек көрсететін денсаулық сақтау ұйымдарына жүгінген кезде мемлекеттік қызметті одан әрі қараудан бас тарту көрсетілетін қызметті берушінің уәкілетті тұлғасының немесе оның міндетін атқарушы тұлғаның қолы қойылған,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мемлекеттік қызмет көрсетуден бас тартуды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Мемлекеттік қызмет 1 (бір)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медициналық-санитариялық алғашқы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ұсынған кезде е оларды Портал арқылы жіберген кезде МСАК ұйымдарының дәрігері мемлекеттік қызмет көрсету стандартының </w:t>
      </w:r>
      <w:r>
        <w:rPr>
          <w:rFonts w:ascii="Times New Roman"/>
          <w:b w:val="false"/>
          <w:i w:val="false"/>
          <w:color w:val="000000"/>
          <w:sz w:val="28"/>
        </w:rPr>
        <w:t>8-тармағына</w:t>
      </w:r>
      <w:r>
        <w:rPr>
          <w:rFonts w:ascii="Times New Roman"/>
          <w:b w:val="false"/>
          <w:i w:val="false"/>
          <w:color w:val="000000"/>
          <w:sz w:val="28"/>
        </w:rPr>
        <w:t xml:space="preserve"> сәйкес олардың толықтығын тексеруді жүзеге асырады.</w:t>
      </w:r>
    </w:p>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(сәйкестендіру үшін) алады.</w:t>
      </w:r>
    </w:p>
    <w:p>
      <w:pPr>
        <w:spacing w:after="0"/>
        <w:ind w:left="0"/>
        <w:jc w:val="both"/>
      </w:pPr>
      <w:r>
        <w:rPr>
          <w:rFonts w:ascii="Times New Roman"/>
          <w:b w:val="false"/>
          <w:i w:val="false"/>
          <w:color w:val="000000"/>
          <w:sz w:val="28"/>
        </w:rPr>
        <w:t>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p>
      <w:pPr>
        <w:spacing w:after="0"/>
        <w:ind w:left="0"/>
        <w:jc w:val="both"/>
      </w:pPr>
      <w:r>
        <w:rPr>
          <w:rFonts w:ascii="Times New Roman"/>
          <w:b w:val="false"/>
          <w:i w:val="false"/>
          <w:color w:val="000000"/>
          <w:sz w:val="28"/>
        </w:rPr>
        <w:t>
      Құжаттардың толық топтамасы ұсынылған жағдайда МСАК ұйымының дәрігері санаторийлік-курорттық картаны ресімдейді, оған бөлімше меңгерушісі қол қояды және денсаулық сақтау ұйымының жауапты маманына береді.</w:t>
      </w:r>
    </w:p>
    <w:p>
      <w:pPr>
        <w:spacing w:after="0"/>
        <w:ind w:left="0"/>
        <w:jc w:val="both"/>
      </w:pPr>
      <w:r>
        <w:rPr>
          <w:rFonts w:ascii="Times New Roman"/>
          <w:b w:val="false"/>
          <w:i w:val="false"/>
          <w:color w:val="000000"/>
          <w:sz w:val="28"/>
        </w:rPr>
        <w:t>
      Денсаулық сақтау ұйымының жауапты маманы санаторийлік-курорттық картаны тіркейді, көрсетілетін қызметті берушінің мөрін қояды және көрсетілетін қызметті алушыға санаторийлік-курорттық картаны береді.</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кезде МСАК ұйымдарының дәрігері мемлекеттік қызметті көрсетуден бас тартуды қалыптастырады. </w:t>
      </w:r>
    </w:p>
    <w:p>
      <w:pPr>
        <w:spacing w:after="0"/>
        <w:ind w:left="0"/>
        <w:jc w:val="both"/>
      </w:pPr>
      <w:r>
        <w:rPr>
          <w:rFonts w:ascii="Times New Roman"/>
          <w:b w:val="false"/>
          <w:i w:val="false"/>
          <w:color w:val="000000"/>
          <w:sz w:val="28"/>
        </w:rPr>
        <w:t>
      Көрсетілетін қызметті берушіге мемлекеттік қызмет көрсету стандартының 8-тармағында көзделген тізбеге сәйкес құжаттар топтамасы толық ұсынылмаған,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келісімі болмаса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алушы МСАК ұйымына жүгінген кезде мемлекеттік қызметті одан әрі қараудан бас тарту көрсетілетін қызметті беруші уәкілетті тұлғасының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мемлекеттік қызмет көрсетуден бас тартуды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Мемлекеттік қызмет 1 (бір)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0"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0"/>
    <w:bookmarkStart w:name="z11"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2"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bookmarkStart w:name="z13"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туралы мәліметті ұсынуды қамтамасыз етсін.</w:t>
      </w:r>
    </w:p>
    <w:bookmarkEnd w:id="3"/>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шілдедегі</w:t>
            </w:r>
            <w:r>
              <w:br/>
            </w:r>
            <w:r>
              <w:rPr>
                <w:rFonts w:ascii="Times New Roman"/>
                <w:b w:val="false"/>
                <w:i w:val="false"/>
                <w:color w:val="000000"/>
                <w:sz w:val="20"/>
              </w:rPr>
              <w:t>№ ҚР ДСМ-69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емделуге жатқызу үшін жолдама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p>
            <w:pPr>
              <w:spacing w:after="20"/>
              <w:ind w:left="20"/>
              <w:jc w:val="both"/>
            </w:pPr>
            <w:r>
              <w:rPr>
                <w:rFonts w:ascii="Times New Roman"/>
                <w:b w:val="false"/>
                <w:i w:val="false"/>
                <w:color w:val="000000"/>
                <w:sz w:val="20"/>
              </w:rPr>
              <w:t>
тапсыру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001-3/е нысаны бойынша берілген стационарға емдеуге жатқызуға жолдама немесе мемлекеттік қызметті көрсетуден бас тарту туралы дәлелді жауабы;</w:t>
            </w:r>
          </w:p>
          <w:p>
            <w:pPr>
              <w:spacing w:after="20"/>
              <w:ind w:left="20"/>
              <w:jc w:val="both"/>
            </w:pPr>
            <w:r>
              <w:rPr>
                <w:rFonts w:ascii="Times New Roman"/>
                <w:b w:val="false"/>
                <w:i w:val="false"/>
                <w:color w:val="000000"/>
                <w:sz w:val="20"/>
              </w:rPr>
              <w:t>
2) "электрондық үкімет" порталы арқылы жүгінген кезде мемлекеттік қызметті көрсету нәтижесі 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еңбек заңнамасына сәйкес - дүйсенбіден сенбіге дейін (дүйсенбі - жұма сағат 8.00-ден 20.00-ге дейін үзіліссіз, сенбі сағат 9.00-ден 14.00-ге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медициналық-санитариялық алғашқы көмек немесе медициналық ұйым мамандарының жолдамасы;</w:t>
            </w:r>
          </w:p>
          <w:p>
            <w:pPr>
              <w:spacing w:after="20"/>
              <w:ind w:left="20"/>
              <w:jc w:val="both"/>
            </w:pP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p>
            <w:pPr>
              <w:spacing w:after="20"/>
              <w:ind w:left="20"/>
              <w:jc w:val="both"/>
            </w:pPr>
            <w:r>
              <w:rPr>
                <w:rFonts w:ascii="Times New Roman"/>
                <w:b w:val="false"/>
                <w:i w:val="false"/>
                <w:color w:val="000000"/>
                <w:sz w:val="20"/>
              </w:rPr>
              <w:t>
"электрондық үкімет" порталы арқылы:</w:t>
            </w:r>
          </w:p>
          <w:p>
            <w:pPr>
              <w:spacing w:after="20"/>
              <w:ind w:left="20"/>
              <w:jc w:val="both"/>
            </w:pPr>
            <w:r>
              <w:rPr>
                <w:rFonts w:ascii="Times New Roman"/>
                <w:b w:val="false"/>
                <w:i w:val="false"/>
                <w:color w:val="000000"/>
                <w:sz w:val="20"/>
              </w:rPr>
              <w:t>
1) медициналық-санитариялық алғашқы көмек маманының немесе медициналық ұйымның жолдамасының электрондық көшірмесі;</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шілдедегі</w:t>
            </w:r>
            <w:r>
              <w:br/>
            </w:r>
            <w:r>
              <w:rPr>
                <w:rFonts w:ascii="Times New Roman"/>
                <w:b w:val="false"/>
                <w:i w:val="false"/>
                <w:color w:val="000000"/>
                <w:sz w:val="20"/>
              </w:rPr>
              <w:t>№ ҚР ДСМ-69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көмек көрсететін медициналық ұйымдар,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(ішінары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 нысан бойынша қағаз түрінде стационарлық науқастың медициналық картасынан үзінді көшірме не мемлекеттік қызмет көрсетуден дәлелді бас тарту.</w:t>
            </w:r>
          </w:p>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ЭЦҚ-сы қойылған электрондық құжат нысанындағы стационарлық науқастың медициналық картасынан үзінді көшірме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дүйсенбіден бастап жұманы қоса алғанда, үзіліссіз сағат 8.00- ден 17.00-ге дейін .</w:t>
            </w:r>
          </w:p>
          <w:p>
            <w:pPr>
              <w:spacing w:after="20"/>
              <w:ind w:left="20"/>
              <w:jc w:val="both"/>
            </w:pPr>
            <w:r>
              <w:rPr>
                <w:rFonts w:ascii="Times New Roman"/>
                <w:b w:val="false"/>
                <w:i w:val="false"/>
                <w:color w:val="000000"/>
                <w:sz w:val="20"/>
              </w:rPr>
              <w:t>
Көрсетілетін қызметті алушыларды қабылдау кезек тәртібімен жүзеге асырылады. Алдын ала жазылу және жедел қызмет көрсету қарастырылмаған.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және/немесе оның заңды өкілінің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 порталы арқылы:</w:t>
            </w:r>
          </w:p>
          <w:p>
            <w:pPr>
              <w:spacing w:after="20"/>
              <w:ind w:left="20"/>
              <w:jc w:val="both"/>
            </w:pPr>
            <w:r>
              <w:rPr>
                <w:rFonts w:ascii="Times New Roman"/>
                <w:b w:val="false"/>
                <w:i w:val="false"/>
                <w:color w:val="000000"/>
                <w:sz w:val="20"/>
              </w:rPr>
              <w:t>
мемлекеттік қызметті алуға сұраныс;</w:t>
            </w:r>
          </w:p>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беруші электрондық үкімет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Стандартта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шілдедегі</w:t>
            </w:r>
            <w:r>
              <w:br/>
            </w:r>
            <w:r>
              <w:rPr>
                <w:rFonts w:ascii="Times New Roman"/>
                <w:b w:val="false"/>
                <w:i w:val="false"/>
                <w:color w:val="000000"/>
                <w:sz w:val="20"/>
              </w:rPr>
              <w:t>№ ҚР ДСМ-69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көрсетушілер,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берген сәттен бастап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тікелей жүгінген кезде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069/е нысаны бойынша берілген санаторийлік-курорттық карта немесе осы Стандарттың 9-тармағында көрсетілген негіздер;</w:t>
            </w:r>
          </w:p>
          <w:p>
            <w:pPr>
              <w:spacing w:after="20"/>
              <w:ind w:left="20"/>
              <w:jc w:val="both"/>
            </w:pPr>
            <w:r>
              <w:rPr>
                <w:rFonts w:ascii="Times New Roman"/>
                <w:b w:val="false"/>
                <w:i w:val="false"/>
                <w:color w:val="000000"/>
                <w:sz w:val="20"/>
              </w:rPr>
              <w:t>
2) порталға электрондық форматта жүгінген кезде - көрсетілетін қызметті берушінің ЭЦҚ қойылған электрондық құжат нысанында 001-3/е нысаны бойынша берілген стационарға емдеуге жатқызуға жолдама немесе осы Стандарттың 9-тармағында көрсетілген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pPr>
              <w:spacing w:after="20"/>
              <w:ind w:left="20"/>
              <w:jc w:val="both"/>
            </w:pPr>
            <w:r>
              <w:rPr>
                <w:rFonts w:ascii="Times New Roman"/>
                <w:b w:val="false"/>
                <w:i w:val="false"/>
                <w:color w:val="000000"/>
                <w:sz w:val="20"/>
              </w:rPr>
              <w:t>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1) еркін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жіберілетін диагнозға сәйкес клиникалық-диагностикалық зерттеулердің нәтижелері (диагностика мен емдеудің клиникалық хаттамаларына сәйкес).</w:t>
            </w:r>
          </w:p>
          <w:p>
            <w:pPr>
              <w:spacing w:after="20"/>
              <w:ind w:left="20"/>
              <w:jc w:val="both"/>
            </w:pPr>
            <w:r>
              <w:rPr>
                <w:rFonts w:ascii="Times New Roman"/>
                <w:b w:val="false"/>
                <w:i w:val="false"/>
                <w:color w:val="000000"/>
                <w:sz w:val="20"/>
              </w:rPr>
              <w:t>
"электрондық үкіметә порталы арқылы:</w:t>
            </w:r>
          </w:p>
          <w:p>
            <w:pPr>
              <w:spacing w:after="20"/>
              <w:ind w:left="20"/>
              <w:jc w:val="both"/>
            </w:pPr>
            <w:r>
              <w:rPr>
                <w:rFonts w:ascii="Times New Roman"/>
                <w:b w:val="false"/>
                <w:i w:val="false"/>
                <w:color w:val="000000"/>
                <w:sz w:val="20"/>
              </w:rPr>
              <w:t>
1) сұрау салу.</w:t>
            </w:r>
          </w:p>
          <w:p>
            <w:pPr>
              <w:spacing w:after="20"/>
              <w:ind w:left="20"/>
              <w:jc w:val="both"/>
            </w:pPr>
            <w:r>
              <w:rPr>
                <w:rFonts w:ascii="Times New Roman"/>
                <w:b w:val="false"/>
                <w:i w:val="false"/>
                <w:color w:val="000000"/>
                <w:sz w:val="20"/>
              </w:rPr>
              <w:t>
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