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5d12" w14:textId="c1c5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23 тамыздағы № 874 бұйрығы. Қазақстан Республикасының Әділет министрлігінде 2022 жылғы 25 тамызда № 29275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2-НТББӘ</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Келесі есепті айдан кейінгі 4 күнінен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(11-баған /8- баған.х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баған- 16-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ББӘ-нің түгел пайдалану туралы ақпараты</w:t>
      </w:r>
    </w:p>
    <w:p>
      <w:pPr>
        <w:spacing w:after="0"/>
        <w:ind w:left="0"/>
        <w:jc w:val="both"/>
      </w:pPr>
      <w:r>
        <w:rPr>
          <w:rFonts w:ascii="Times New Roman"/>
          <w:b w:val="false"/>
          <w:i w:val="false"/>
          <w:color w:val="000000"/>
          <w:sz w:val="28"/>
        </w:rPr>
        <w:t>
      Индекс: нысан 3-ТПББӘ</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Қаржы жылындағы _________ есепті кезең</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Ұсыну мерзімі: есептiден кейiнгi қаржы жылдың 15 қаңтарына дейін</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 - 6-баған)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есепті айдан кейінгі айдың 4-нен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бюджеттердің төлемдері бойынша қаржыландыру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 /8-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(кiшi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w:t>
      </w:r>
    </w:p>
    <w:p>
      <w:pPr>
        <w:spacing w:after="0"/>
        <w:ind w:left="0"/>
        <w:jc w:val="both"/>
      </w:pPr>
      <w:r>
        <w:rPr>
          <w:rFonts w:ascii="Times New Roman"/>
          <w:b w:val="false"/>
          <w:i w:val="false"/>
          <w:color w:val="000000"/>
          <w:sz w:val="28"/>
        </w:rPr>
        <w:t>
      Орындаушы 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p>
      <w:pPr>
        <w:spacing w:after="0"/>
        <w:ind w:left="0"/>
        <w:jc w:val="both"/>
      </w:pPr>
      <w:r>
        <w:rPr>
          <w:rFonts w:ascii="Times New Roman"/>
          <w:b w:val="false"/>
          <w:i w:val="false"/>
          <w:color w:val="000000"/>
          <w:sz w:val="28"/>
        </w:rPr>
        <w:t>
      Индекс: 3-ТПАО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есептi қаржы жылынан кейінгі жылдың 15 қаңтарына дейін.</w:t>
      </w:r>
    </w:p>
    <w:p>
      <w:pPr>
        <w:spacing w:after="0"/>
        <w:ind w:left="0"/>
        <w:jc w:val="both"/>
      </w:pPr>
      <w:r>
        <w:rPr>
          <w:rFonts w:ascii="Times New Roman"/>
          <w:b w:val="false"/>
          <w:i w:val="false"/>
          <w:color w:val="000000"/>
          <w:sz w:val="28"/>
        </w:rPr>
        <w:t>
      Аудандық маңызы бар қала, ауыл, кент, ауылдық округтің атауы</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Жергілікті бюджеттің қалдығы есебінен ҚР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w:t>
      </w:r>
    </w:p>
    <w:p>
      <w:pPr>
        <w:spacing w:after="0"/>
        <w:ind w:left="0"/>
        <w:jc w:val="both"/>
      </w:pPr>
      <w:r>
        <w:rPr>
          <w:rFonts w:ascii="Times New Roman"/>
          <w:b w:val="false"/>
          <w:i w:val="false"/>
          <w:color w:val="000000"/>
          <w:sz w:val="28"/>
        </w:rPr>
        <w:t>
      Мекенжайы_________________________________________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есепті айдан кейінгі 6-інші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бюджеттің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w:t>
      </w:r>
    </w:p>
    <w:p>
      <w:pPr>
        <w:spacing w:after="0"/>
        <w:ind w:left="0"/>
        <w:jc w:val="both"/>
      </w:pPr>
      <w:r>
        <w:rPr>
          <w:rFonts w:ascii="Times New Roman"/>
          <w:b w:val="false"/>
          <w:i w:val="false"/>
          <w:color w:val="000000"/>
          <w:sz w:val="28"/>
        </w:rPr>
        <w:t>
      Орындаушы ___________________________________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_____________________________________ 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w:t>
      </w:r>
    </w:p>
    <w:p>
      <w:pPr>
        <w:spacing w:after="0"/>
        <w:ind w:left="0"/>
        <w:jc w:val="both"/>
      </w:pPr>
      <w:r>
        <w:rPr>
          <w:rFonts w:ascii="Times New Roman"/>
          <w:b w:val="false"/>
          <w:i w:val="false"/>
          <w:color w:val="000000"/>
          <w:sz w:val="28"/>
        </w:rPr>
        <w:t>
      Индекс: нысан: 3-ТПА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есептiден кейiнгi жылдың 20 қаңтарына дейін.</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Телефоны 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облыстың, республикалық маңызы бар қаланың және астананың бюджетті атқару жөніндегі уәкілетті органдары: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8-інші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республикалық бюджеттен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 басшысы</w:t>
      </w:r>
    </w:p>
    <w:p>
      <w:pPr>
        <w:spacing w:after="0"/>
        <w:ind w:left="0"/>
        <w:jc w:val="both"/>
      </w:pPr>
      <w:r>
        <w:rPr>
          <w:rFonts w:ascii="Times New Roman"/>
          <w:b w:val="false"/>
          <w:i w:val="false"/>
          <w:color w:val="000000"/>
          <w:sz w:val="28"/>
        </w:rPr>
        <w:t>
      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өткен қаржы жылына бөлінгенжәне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туралыоблыстардың (республикалық маңызы бар қалалардың және астананың) бюджетті атқару жөніндегі уәкілетті органының ақпараты </w:t>
      </w:r>
    </w:p>
    <w:p>
      <w:pPr>
        <w:spacing w:after="0"/>
        <w:ind w:left="0"/>
        <w:jc w:val="both"/>
      </w:pPr>
      <w:r>
        <w:rPr>
          <w:rFonts w:ascii="Times New Roman"/>
          <w:b w:val="false"/>
          <w:i w:val="false"/>
          <w:color w:val="000000"/>
          <w:sz w:val="28"/>
        </w:rPr>
        <w:t>
      Индекс:3-ТПО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қаланың және астананың бюджетті атқару жөніндегі уәкілетті органы</w:t>
      </w:r>
    </w:p>
    <w:p>
      <w:pPr>
        <w:spacing w:after="0"/>
        <w:ind w:left="0"/>
        <w:jc w:val="both"/>
      </w:pPr>
      <w:r>
        <w:rPr>
          <w:rFonts w:ascii="Times New Roman"/>
          <w:b w:val="false"/>
          <w:i w:val="false"/>
          <w:color w:val="000000"/>
          <w:sz w:val="28"/>
        </w:rPr>
        <w:t>
      Ұсыну мерзімі: есептiден кейiнгi жылдың 25 қаңтарына дейін</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Қазақстан Республикасы Үкіметінің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баған-6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w:t>
      </w:r>
    </w:p>
    <w:p>
      <w:pPr>
        <w:spacing w:after="0"/>
        <w:ind w:left="0"/>
        <w:jc w:val="both"/>
      </w:pPr>
      <w:r>
        <w:rPr>
          <w:rFonts w:ascii="Times New Roman"/>
          <w:b w:val="false"/>
          <w:i w:val="false"/>
          <w:color w:val="000000"/>
          <w:sz w:val="28"/>
        </w:rPr>
        <w:t xml:space="preserve">
      бюджетті атқару жөніндегі уәкілетті органының басшысы </w:t>
      </w:r>
    </w:p>
    <w:p>
      <w:pPr>
        <w:spacing w:after="0"/>
        <w:ind w:left="0"/>
        <w:jc w:val="both"/>
      </w:pPr>
      <w:r>
        <w:rPr>
          <w:rFonts w:ascii="Times New Roman"/>
          <w:b w:val="false"/>
          <w:i w:val="false"/>
          <w:color w:val="000000"/>
          <w:sz w:val="28"/>
        </w:rPr>
        <w:t xml:space="preserve">
      ________________________________________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бюджеттік бағдарлама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республикалық бюджеттік бағдарламалардың әкімшілері,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w:t>
      </w:r>
    </w:p>
    <w:p>
      <w:pPr>
        <w:spacing w:after="0"/>
        <w:ind w:left="0"/>
        <w:jc w:val="both"/>
      </w:pPr>
      <w:r>
        <w:rPr>
          <w:rFonts w:ascii="Times New Roman"/>
          <w:b w:val="false"/>
          <w:i w:val="false"/>
          <w:color w:val="000000"/>
          <w:sz w:val="28"/>
        </w:rPr>
        <w:t>
      республикалық маңызы бар қаланың және астананың бюджеттік бағдарламалар әкімшілері үшін – есептi қаржы жылынан кейiнгi жылдың 21 қаңтарына дейін.</w:t>
      </w:r>
    </w:p>
    <w:p>
      <w:pPr>
        <w:spacing w:after="0"/>
        <w:ind w:left="0"/>
        <w:jc w:val="both"/>
      </w:pPr>
      <w:r>
        <w:rPr>
          <w:rFonts w:ascii="Times New Roman"/>
          <w:b w:val="false"/>
          <w:i w:val="false"/>
          <w:color w:val="000000"/>
          <w:sz w:val="28"/>
        </w:rPr>
        <w:t xml:space="preserve">
      Бюджеттiк бағдарлама әкiмшiсiнiң коды мен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Бюджеттiк бағдарламаның коды мен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бағдарламалардың мақсаты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Бюджеттік бағдарламалардың сипаты </w:t>
      </w:r>
    </w:p>
    <w:p>
      <w:pPr>
        <w:spacing w:after="0"/>
        <w:ind w:left="0"/>
        <w:jc w:val="both"/>
      </w:pPr>
      <w:r>
        <w:rPr>
          <w:rFonts w:ascii="Times New Roman"/>
          <w:b w:val="false"/>
          <w:i w:val="false"/>
          <w:color w:val="000000"/>
          <w:sz w:val="28"/>
        </w:rPr>
        <w:t>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бағдарламалар әкімшісінің басшысы немесе </w:t>
      </w:r>
    </w:p>
    <w:p>
      <w:pPr>
        <w:spacing w:after="0"/>
        <w:ind w:left="0"/>
        <w:jc w:val="both"/>
      </w:pPr>
      <w:r>
        <w:rPr>
          <w:rFonts w:ascii="Times New Roman"/>
          <w:b w:val="false"/>
          <w:i w:val="false"/>
          <w:color w:val="000000"/>
          <w:sz w:val="28"/>
        </w:rPr>
        <w:t xml:space="preserve">
      Мәслихат хатшысы немесе ревизиялық комиссияның төрағасы </w:t>
      </w:r>
    </w:p>
    <w:p>
      <w:pPr>
        <w:spacing w:after="0"/>
        <w:ind w:left="0"/>
        <w:jc w:val="both"/>
      </w:pPr>
      <w:r>
        <w:rPr>
          <w:rFonts w:ascii="Times New Roman"/>
          <w:b w:val="false"/>
          <w:i w:val="false"/>
          <w:color w:val="000000"/>
          <w:sz w:val="28"/>
        </w:rPr>
        <w:t xml:space="preserve">
      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 xml:space="preserve"> арналған нысан</w:t>
            </w:r>
          </w:p>
        </w:tc>
      </w:tr>
    </w:tbl>
    <w:p>
      <w:pPr>
        <w:spacing w:after="0"/>
        <w:ind w:left="0"/>
        <w:jc w:val="both"/>
      </w:pPr>
      <w:r>
        <w:rPr>
          <w:rFonts w:ascii="Times New Roman"/>
          <w:b w:val="false"/>
          <w:i w:val="false"/>
          <w:color w:val="000000"/>
          <w:sz w:val="28"/>
        </w:rPr>
        <w:t>
      Ұсынылады:жоғары тұрған бюджеттің бюджеттік бағдарламалар әкімшілеріне,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Бөлінген ағымдағы нысаналы трансферттерді пайдалану есебінен қол жеткізілген тікелей және түпкілікті нәтижелер туралы есеп</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_________ қаржы жылы</w:t>
      </w:r>
    </w:p>
    <w:p>
      <w:pPr>
        <w:spacing w:after="0"/>
        <w:ind w:left="0"/>
        <w:jc w:val="both"/>
      </w:pPr>
      <w:r>
        <w:rPr>
          <w:rFonts w:ascii="Times New Roman"/>
          <w:b w:val="false"/>
          <w:i w:val="false"/>
          <w:color w:val="000000"/>
          <w:sz w:val="28"/>
        </w:rPr>
        <w:t>
      Ұсынатын тұлғалар тобы: бюджеттік бағдарламалардың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үшін – есептi жылдан кейiнгi жылдың 20 қаңтарына дейін;</w:t>
      </w:r>
    </w:p>
    <w:p>
      <w:pPr>
        <w:spacing w:after="0"/>
        <w:ind w:left="0"/>
        <w:jc w:val="both"/>
      </w:pPr>
      <w:r>
        <w:rPr>
          <w:rFonts w:ascii="Times New Roman"/>
          <w:b w:val="false"/>
          <w:i w:val="false"/>
          <w:color w:val="000000"/>
          <w:sz w:val="28"/>
        </w:rPr>
        <w:t>
      облыстың (астананың, республикалық маңызы бар қаланың) бюджеттік бағдарламалар әкімшілері үшін – есептi жылдан кейiнгi жылдың 25 қаңтарына дейін;</w:t>
      </w:r>
    </w:p>
    <w:p>
      <w:pPr>
        <w:spacing w:after="0"/>
        <w:ind w:left="0"/>
        <w:jc w:val="both"/>
      </w:pPr>
      <w:r>
        <w:rPr>
          <w:rFonts w:ascii="Times New Roman"/>
          <w:b w:val="false"/>
          <w:i w:val="false"/>
          <w:color w:val="000000"/>
          <w:sz w:val="28"/>
        </w:rPr>
        <w:t>
      республикалық бюджеттік бағдарламалар әкімшілері үшін - есептiден кейiнгi жылдың 1 ақпанына дейін.</w:t>
      </w:r>
    </w:p>
    <w:p>
      <w:pPr>
        <w:spacing w:after="0"/>
        <w:ind w:left="0"/>
        <w:jc w:val="both"/>
      </w:pPr>
      <w:r>
        <w:rPr>
          <w:rFonts w:ascii="Times New Roman"/>
          <w:b w:val="false"/>
          <w:i w:val="false"/>
          <w:color w:val="000000"/>
          <w:sz w:val="28"/>
        </w:rPr>
        <w:t>
      Мемлекеттік органның атауы ____________________________________________</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(мың тенге)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(бюджеттік бағдарламаның (кіші бағдарламаның) коды)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бюджеттік бағдарлама әкімшісінің басшысы </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нысанды толтыру бойынша түсіндірме осы Нұсқаулықтың 54-тармағында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