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640ed" w14:textId="68640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әл-ауқат қоры мен Ұлттық әл-ауқат қорының ұйымдарын қоспағанда, квазимемлекеттік сектордың жекелеген субъектілерінің сатып алуын жүзеге асыру қағидаларын бекіту туралы" Қазақстан Республикасы Қаржы министрінің 2021 жылғы 30 қарашадағы № 1253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м.а. 2022 жылғы 5 қыркүйектегі № 919 бұйрығы. Қазақстан Республикасының Әділет министрлігінде 2022 жылғы 6 қыркүйекте № 29423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"Ұлттық әл-ауқат қоры мен Ұлттық әл-ауқат қорының ұйымдарын қоспағанда, квазимемлекеттік сектордың жекелеген субъектілерінің сатып алуын жүзеге асыру қағидаларын бекіту туралы" Қазақстан Республикасы Қаржы министрінің 2021 жылғы 30 қарашадағы № 1253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25488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Ұлттық әл-ауқат қоры мен Ұлттық әл-ауқат қорының ұйымдарын қоспағанда, квазимемлекеттік сектордың жекелеген субъектілерінің сатып алуын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Сатып алу жоспарларына (сатып алудың алдын ала жоспарына) Қазақстан Республикасының Әкімшілік рәсімдік-процестік кодексі 45-бабының </w:t>
      </w:r>
      <w:r>
        <w:rPr>
          <w:rFonts w:ascii="Times New Roman"/>
          <w:b w:val="false"/>
          <w:i w:val="false"/>
          <w:color w:val="000000"/>
          <w:sz w:val="28"/>
        </w:rPr>
        <w:t>4-тармағына</w:t>
      </w:r>
      <w:r>
        <w:rPr>
          <w:rFonts w:ascii="Times New Roman"/>
          <w:b w:val="false"/>
          <w:i w:val="false"/>
          <w:color w:val="000000"/>
          <w:sz w:val="28"/>
        </w:rPr>
        <w:t xml:space="preserve"> сәйкес мәліметтер, сондай-ақ осы Қағидалардың </w:t>
      </w:r>
      <w:r>
        <w:rPr>
          <w:rFonts w:ascii="Times New Roman"/>
          <w:b w:val="false"/>
          <w:i w:val="false"/>
          <w:color w:val="000000"/>
          <w:sz w:val="28"/>
        </w:rPr>
        <w:t>287-тармағының</w:t>
      </w:r>
      <w:r>
        <w:rPr>
          <w:rFonts w:ascii="Times New Roman"/>
          <w:b w:val="false"/>
          <w:i w:val="false"/>
          <w:color w:val="000000"/>
          <w:sz w:val="28"/>
        </w:rPr>
        <w:t xml:space="preserve"> 13), 16) және 36) тармақшаларына сәйкес жүзеге асырылатын сатып алулар енгізілуге жатпайды.";</w:t>
      </w:r>
    </w:p>
    <w:bookmarkStart w:name="z6" w:id="1"/>
    <w:p>
      <w:pPr>
        <w:spacing w:after="0"/>
        <w:ind w:left="0"/>
        <w:jc w:val="both"/>
      </w:pPr>
      <w:r>
        <w:rPr>
          <w:rFonts w:ascii="Times New Roman"/>
          <w:b w:val="false"/>
          <w:i w:val="false"/>
          <w:color w:val="000000"/>
          <w:sz w:val="28"/>
        </w:rPr>
        <w:t>
      мынадай мазмұндағы 16-1-тармақпен толықтырылсын: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"16-1. Осы Қағидалардың </w:t>
      </w:r>
      <w:r>
        <w:rPr>
          <w:rFonts w:ascii="Times New Roman"/>
          <w:b w:val="false"/>
          <w:i w:val="false"/>
          <w:color w:val="000000"/>
          <w:sz w:val="28"/>
        </w:rPr>
        <w:t>16-тармағының</w:t>
      </w:r>
      <w:r>
        <w:rPr>
          <w:rFonts w:ascii="Times New Roman"/>
          <w:b w:val="false"/>
          <w:i w:val="false"/>
          <w:color w:val="000000"/>
          <w:sz w:val="28"/>
        </w:rPr>
        <w:t xml:space="preserve"> талаптары осы Қағидалардың </w:t>
      </w:r>
      <w:r>
        <w:rPr>
          <w:rFonts w:ascii="Times New Roman"/>
          <w:b w:val="false"/>
          <w:i w:val="false"/>
          <w:color w:val="000000"/>
          <w:sz w:val="28"/>
        </w:rPr>
        <w:t>287-тармағының</w:t>
      </w:r>
      <w:r>
        <w:rPr>
          <w:rFonts w:ascii="Times New Roman"/>
          <w:b w:val="false"/>
          <w:i w:val="false"/>
          <w:color w:val="000000"/>
          <w:sz w:val="28"/>
        </w:rPr>
        <w:t xml:space="preserve"> 36) тармақшасында көзделген жағдайларға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287-тармақ</w:t>
      </w:r>
      <w:r>
        <w:rPr>
          <w:rFonts w:ascii="Times New Roman"/>
          <w:b w:val="false"/>
          <w:i w:val="false"/>
          <w:color w:val="000000"/>
          <w:sz w:val="28"/>
        </w:rPr>
        <w:t xml:space="preserve"> мынадай мазмұндағы 36) тармақшамен толықтырылсын:</w:t>
      </w:r>
    </w:p>
    <w:bookmarkStart w:name="z9" w:id="2"/>
    <w:p>
      <w:pPr>
        <w:spacing w:after="0"/>
        <w:ind w:left="0"/>
        <w:jc w:val="both"/>
      </w:pPr>
      <w:r>
        <w:rPr>
          <w:rFonts w:ascii="Times New Roman"/>
          <w:b w:val="false"/>
          <w:i w:val="false"/>
          <w:color w:val="000000"/>
          <w:sz w:val="28"/>
        </w:rPr>
        <w:t>
      "36) Қазақстан Республикасы Үкіметінің шешімімен мақұлданған шарттарда Ұлттық басқарушы холдинг сатып алған екінші деңгейдегі банктің тауарларды, жұмыстарды және көрсетілетін қызметтерді сатып алуы.";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292-тармақтың</w:t>
      </w:r>
      <w:r>
        <w:rPr>
          <w:rFonts w:ascii="Times New Roman"/>
          <w:b w:val="false"/>
          <w:i w:val="false"/>
          <w:color w:val="000000"/>
          <w:sz w:val="28"/>
        </w:rPr>
        <w:t xml:space="preserve"> төртінші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"Сатып алу веб-порталы арқылы шарт жасасу жөніндегі талаптар осы Қағидалардың </w:t>
      </w:r>
      <w:r>
        <w:rPr>
          <w:rFonts w:ascii="Times New Roman"/>
          <w:b w:val="false"/>
          <w:i w:val="false"/>
          <w:color w:val="000000"/>
          <w:sz w:val="28"/>
        </w:rPr>
        <w:t>287-тармағының</w:t>
      </w:r>
      <w:r>
        <w:rPr>
          <w:rFonts w:ascii="Times New Roman"/>
          <w:b w:val="false"/>
          <w:i w:val="false"/>
          <w:color w:val="000000"/>
          <w:sz w:val="28"/>
        </w:rPr>
        <w:t xml:space="preserve"> 1), 3), 5), 6), 13), 14), 16), 23), 27) және 36) тармақшаларында көзделген жағдайларға қолданылмайды, сондай-ақ шарттың жобасы қағаз тасығышта жіберілетін бейрезидентпен шарт жасасу жағдайларына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"294. Осы Қағидалардың </w:t>
      </w:r>
      <w:r>
        <w:rPr>
          <w:rFonts w:ascii="Times New Roman"/>
          <w:b w:val="false"/>
          <w:i w:val="false"/>
          <w:color w:val="000000"/>
          <w:sz w:val="28"/>
        </w:rPr>
        <w:t>288</w:t>
      </w:r>
      <w:r>
        <w:rPr>
          <w:rFonts w:ascii="Times New Roman"/>
          <w:b w:val="false"/>
          <w:i w:val="false"/>
          <w:color w:val="000000"/>
          <w:sz w:val="28"/>
        </w:rPr>
        <w:t xml:space="preserve"> және </w:t>
      </w:r>
      <w:r>
        <w:rPr>
          <w:rFonts w:ascii="Times New Roman"/>
          <w:b w:val="false"/>
          <w:i w:val="false"/>
          <w:color w:val="000000"/>
          <w:sz w:val="28"/>
        </w:rPr>
        <w:t>293-тармақтарының</w:t>
      </w:r>
      <w:r>
        <w:rPr>
          <w:rFonts w:ascii="Times New Roman"/>
          <w:b w:val="false"/>
          <w:i w:val="false"/>
          <w:color w:val="000000"/>
          <w:sz w:val="28"/>
        </w:rPr>
        <w:t xml:space="preserve"> талаптары Қазақстан Республикасының Әкімшілік рәсімдік-процестік кодексі 45-бабының </w:t>
      </w:r>
      <w:r>
        <w:rPr>
          <w:rFonts w:ascii="Times New Roman"/>
          <w:b w:val="false"/>
          <w:i w:val="false"/>
          <w:color w:val="000000"/>
          <w:sz w:val="28"/>
        </w:rPr>
        <w:t>4-тармағына</w:t>
      </w:r>
      <w:r>
        <w:rPr>
          <w:rFonts w:ascii="Times New Roman"/>
          <w:b w:val="false"/>
          <w:i w:val="false"/>
          <w:color w:val="000000"/>
          <w:sz w:val="28"/>
        </w:rPr>
        <w:t xml:space="preserve"> сәйкес мәліметтерді қамтитын тікелей шарт жасасу жолымен бір көзден алу тәсілімен сатып алуға, сондай-ақ бейрезидентпен шарт жасасқан жағдайда, сондай-ақ осы Қағидалардың </w:t>
      </w:r>
      <w:r>
        <w:rPr>
          <w:rFonts w:ascii="Times New Roman"/>
          <w:b w:val="false"/>
          <w:i w:val="false"/>
          <w:color w:val="000000"/>
          <w:sz w:val="28"/>
        </w:rPr>
        <w:t>287-тармағының</w:t>
      </w:r>
      <w:r>
        <w:rPr>
          <w:rFonts w:ascii="Times New Roman"/>
          <w:b w:val="false"/>
          <w:i w:val="false"/>
          <w:color w:val="000000"/>
          <w:sz w:val="28"/>
        </w:rPr>
        <w:t xml:space="preserve"> 3), 4), 16), 19) және 36) тармақшалары негізінде жүзеге асырылатын сатып алуға қолданылмайды.";</w:t>
      </w:r>
    </w:p>
    <w:bookmarkStart w:name="z14" w:id="3"/>
    <w:p>
      <w:pPr>
        <w:spacing w:after="0"/>
        <w:ind w:left="0"/>
        <w:jc w:val="both"/>
      </w:pPr>
      <w:r>
        <w:rPr>
          <w:rFonts w:ascii="Times New Roman"/>
          <w:b w:val="false"/>
          <w:i w:val="false"/>
          <w:color w:val="000000"/>
          <w:sz w:val="28"/>
        </w:rPr>
        <w:t>
      мынадай мазмұндағы 344-1-тармақпен толықтырылсын: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"344-1. Осы Қағидалардың </w:t>
      </w:r>
      <w:r>
        <w:rPr>
          <w:rFonts w:ascii="Times New Roman"/>
          <w:b w:val="false"/>
          <w:i w:val="false"/>
          <w:color w:val="000000"/>
          <w:sz w:val="28"/>
        </w:rPr>
        <w:t>342</w:t>
      </w:r>
      <w:r>
        <w:rPr>
          <w:rFonts w:ascii="Times New Roman"/>
          <w:b w:val="false"/>
          <w:i w:val="false"/>
          <w:color w:val="000000"/>
          <w:sz w:val="28"/>
        </w:rPr>
        <w:t xml:space="preserve">, </w:t>
      </w:r>
      <w:r>
        <w:rPr>
          <w:rFonts w:ascii="Times New Roman"/>
          <w:b w:val="false"/>
          <w:i w:val="false"/>
          <w:color w:val="000000"/>
          <w:sz w:val="28"/>
        </w:rPr>
        <w:t>343</w:t>
      </w:r>
      <w:r>
        <w:rPr>
          <w:rFonts w:ascii="Times New Roman"/>
          <w:b w:val="false"/>
          <w:i w:val="false"/>
          <w:color w:val="000000"/>
          <w:sz w:val="28"/>
        </w:rPr>
        <w:t xml:space="preserve"> және </w:t>
      </w:r>
      <w:r>
        <w:rPr>
          <w:rFonts w:ascii="Times New Roman"/>
          <w:b w:val="false"/>
          <w:i w:val="false"/>
          <w:color w:val="000000"/>
          <w:sz w:val="28"/>
        </w:rPr>
        <w:t>344-тармақтарының</w:t>
      </w:r>
      <w:r>
        <w:rPr>
          <w:rFonts w:ascii="Times New Roman"/>
          <w:b w:val="false"/>
          <w:i w:val="false"/>
          <w:color w:val="000000"/>
          <w:sz w:val="28"/>
        </w:rPr>
        <w:t xml:space="preserve"> талаптары осы Қағидалардың </w:t>
      </w:r>
      <w:r>
        <w:rPr>
          <w:rFonts w:ascii="Times New Roman"/>
          <w:b w:val="false"/>
          <w:i w:val="false"/>
          <w:color w:val="000000"/>
          <w:sz w:val="28"/>
        </w:rPr>
        <w:t>287-тармағының</w:t>
      </w:r>
      <w:r>
        <w:rPr>
          <w:rFonts w:ascii="Times New Roman"/>
          <w:b w:val="false"/>
          <w:i w:val="false"/>
          <w:color w:val="000000"/>
          <w:sz w:val="28"/>
        </w:rPr>
        <w:t xml:space="preserve"> 36) тармақшасында көзделген жағдайларға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459-тармақ</w:t>
      </w:r>
      <w:r>
        <w:rPr>
          <w:rFonts w:ascii="Times New Roman"/>
          <w:b w:val="false"/>
          <w:i w:val="false"/>
          <w:color w:val="000000"/>
          <w:sz w:val="28"/>
        </w:rPr>
        <w:t xml:space="preserve"> алып тасталсын;</w:t>
      </w:r>
    </w:p>
    <w:bookmarkStart w:name="z17" w:id="4"/>
    <w:p>
      <w:pPr>
        <w:spacing w:after="0"/>
        <w:ind w:left="0"/>
        <w:jc w:val="both"/>
      </w:pPr>
      <w:r>
        <w:rPr>
          <w:rFonts w:ascii="Times New Roman"/>
          <w:b w:val="false"/>
          <w:i w:val="false"/>
          <w:color w:val="000000"/>
          <w:sz w:val="28"/>
        </w:rPr>
        <w:t>
      мынадай мазмұндағы 462-1, 462-2 және 462-3-тармақтармен толықтырылсын: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"462-1. Әлеуетті өнім берушінің тауарларға, жұмыстарға (осы Қағидалардың </w:t>
      </w:r>
      <w:r>
        <w:rPr>
          <w:rFonts w:ascii="Times New Roman"/>
          <w:b w:val="false"/>
          <w:i w:val="false"/>
          <w:color w:val="000000"/>
          <w:sz w:val="28"/>
        </w:rPr>
        <w:t>458</w:t>
      </w:r>
      <w:r>
        <w:rPr>
          <w:rFonts w:ascii="Times New Roman"/>
          <w:b w:val="false"/>
          <w:i w:val="false"/>
          <w:color w:val="000000"/>
          <w:sz w:val="28"/>
        </w:rPr>
        <w:t xml:space="preserve">, </w:t>
      </w:r>
      <w:r>
        <w:rPr>
          <w:rFonts w:ascii="Times New Roman"/>
          <w:b w:val="false"/>
          <w:i w:val="false"/>
          <w:color w:val="000000"/>
          <w:sz w:val="28"/>
        </w:rPr>
        <w:t>460</w:t>
      </w:r>
      <w:r>
        <w:rPr>
          <w:rFonts w:ascii="Times New Roman"/>
          <w:b w:val="false"/>
          <w:i w:val="false"/>
          <w:color w:val="000000"/>
          <w:sz w:val="28"/>
        </w:rPr>
        <w:t xml:space="preserve">, </w:t>
      </w:r>
      <w:r>
        <w:rPr>
          <w:rFonts w:ascii="Times New Roman"/>
          <w:b w:val="false"/>
          <w:i w:val="false"/>
          <w:color w:val="000000"/>
          <w:sz w:val="28"/>
        </w:rPr>
        <w:t>461-тармақтарында</w:t>
      </w:r>
      <w:r>
        <w:rPr>
          <w:rFonts w:ascii="Times New Roman"/>
          <w:b w:val="false"/>
          <w:i w:val="false"/>
          <w:color w:val="000000"/>
          <w:sz w:val="28"/>
        </w:rPr>
        <w:t xml:space="preserve"> көзделген жұмыстарды қоспағанда), көрсетілетін қызметтерге (осы Қағидалардың </w:t>
      </w:r>
      <w:r>
        <w:rPr>
          <w:rFonts w:ascii="Times New Roman"/>
          <w:b w:val="false"/>
          <w:i w:val="false"/>
          <w:color w:val="000000"/>
          <w:sz w:val="28"/>
        </w:rPr>
        <w:t>462-тармағында</w:t>
      </w:r>
      <w:r>
        <w:rPr>
          <w:rFonts w:ascii="Times New Roman"/>
          <w:b w:val="false"/>
          <w:i w:val="false"/>
          <w:color w:val="000000"/>
          <w:sz w:val="28"/>
        </w:rPr>
        <w:t xml:space="preserve"> көзделген көрсетілетін қызметтерді қоспағанда) арналған тендерге қатысуға өтінімнің бағасы, егер ол тендерге бөлінген бағадан жиырма пайыздан астам төмен болған жағдайда, демпингтік болып танылады.</w:t>
      </w:r>
    </w:p>
    <w:bookmarkStart w:name="z19" w:id="5"/>
    <w:p>
      <w:pPr>
        <w:spacing w:after="0"/>
        <w:ind w:left="0"/>
        <w:jc w:val="both"/>
      </w:pPr>
      <w:r>
        <w:rPr>
          <w:rFonts w:ascii="Times New Roman"/>
          <w:b w:val="false"/>
          <w:i w:val="false"/>
          <w:color w:val="000000"/>
          <w:sz w:val="28"/>
        </w:rPr>
        <w:t>
      462-2. Әлеуетті өнім беруші шарттың орындалуын қамтамасыз етуге қосымша демпингтік деп танылмайтын, рұқсат етілетін ең төмен бағадан төмендетілген сомаға тең мөлшердегі соманы енгізу шартымен тауарларды, жұмыстарды, көрсетілетін қызметтерді сатып алу бойынша демпингтік баға ұсынуға жол беріледі.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462-3. Осы Қағидалардың </w:t>
      </w:r>
      <w:r>
        <w:rPr>
          <w:rFonts w:ascii="Times New Roman"/>
          <w:b w:val="false"/>
          <w:i w:val="false"/>
          <w:color w:val="000000"/>
          <w:sz w:val="28"/>
        </w:rPr>
        <w:t>458</w:t>
      </w:r>
      <w:r>
        <w:rPr>
          <w:rFonts w:ascii="Times New Roman"/>
          <w:b w:val="false"/>
          <w:i w:val="false"/>
          <w:color w:val="000000"/>
          <w:sz w:val="28"/>
        </w:rPr>
        <w:t>-</w:t>
      </w:r>
      <w:r>
        <w:rPr>
          <w:rFonts w:ascii="Times New Roman"/>
          <w:b w:val="false"/>
          <w:i w:val="false"/>
          <w:color w:val="000000"/>
          <w:sz w:val="28"/>
        </w:rPr>
        <w:t>462-тармақтарында</w:t>
      </w:r>
      <w:r>
        <w:rPr>
          <w:rFonts w:ascii="Times New Roman"/>
          <w:b w:val="false"/>
          <w:i w:val="false"/>
          <w:color w:val="000000"/>
          <w:sz w:val="28"/>
        </w:rPr>
        <w:t xml:space="preserve"> көзделген жағдайларда, демпингтік бағаларды ұсынуға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463-тармақ</w:t>
      </w:r>
      <w:r>
        <w:rPr>
          <w:rFonts w:ascii="Times New Roman"/>
          <w:b w:val="false"/>
          <w:i w:val="false"/>
          <w:color w:val="000000"/>
          <w:sz w:val="28"/>
        </w:rPr>
        <w:t xml:space="preserve"> алып тасталсын.</w:t>
      </w:r>
    </w:p>
    <w:bookmarkStart w:name="z22" w:id="6"/>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сектордың сатып алуы заңнамасы департаменті Қазақстан Республикасының заңнамасында белгіленген тәртіппен:</w:t>
      </w:r>
    </w:p>
    <w:bookmarkEnd w:id="6"/>
    <w:bookmarkStart w:name="z23"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24" w:id="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Start w:name="z26"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