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340c" w14:textId="cbd3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есепке алу және есеп беру құжаттамасының нысандарын бекіту туралы" Қазақстан Республикасының Денсаулық сақтау министрінің 2021 жылғы 20 тамыздағы № ҚР ДСМ-84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9 қыркүйектегі № ҚР ДСМ-96 бұйрығы. Қазақстан Республикасының Әділет министрлігінде 2022 жылғы 13 қыркүйекте № 29543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23.11.2022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есепке алу және есеп беру құжаттамасының нысандарын бекіту туралы" Қазақстан Республикасының Денсаулық сақтау министрінің 2021 жылғы 20 тамыздағы № ҚР ДСМ-84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24082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31) тармақшасына</w:t>
      </w:r>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21-бабы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мынадай мазмұндағы 94-1) тармақшамен толықтырылсын:</w:t>
      </w:r>
    </w:p>
    <w:bookmarkEnd w:id="1"/>
    <w:bookmarkStart w:name="z7" w:id="2"/>
    <w:p>
      <w:pPr>
        <w:spacing w:after="0"/>
        <w:ind w:left="0"/>
        <w:jc w:val="both"/>
      </w:pPr>
      <w:r>
        <w:rPr>
          <w:rFonts w:ascii="Times New Roman"/>
          <w:b w:val="false"/>
          <w:i w:val="false"/>
          <w:color w:val="000000"/>
          <w:sz w:val="28"/>
        </w:rPr>
        <w:t>
      "94-1) осы бұйрыққа 94-1-қосымшаға сәйкес биологиялық қауіпсіздік саласында жедел ден қою шараларын қолдану туралы қаулының нысаны;";</w:t>
      </w:r>
    </w:p>
    <w:bookmarkEnd w:id="2"/>
    <w:bookmarkStart w:name="z8" w:id="3"/>
    <w:p>
      <w:pPr>
        <w:spacing w:after="0"/>
        <w:ind w:left="0"/>
        <w:jc w:val="both"/>
      </w:pPr>
      <w:r>
        <w:rPr>
          <w:rFonts w:ascii="Times New Roman"/>
          <w:b w:val="false"/>
          <w:i w:val="false"/>
          <w:color w:val="000000"/>
          <w:sz w:val="28"/>
        </w:rPr>
        <w:t>
      мынадай мазмұндағы 98-1) тармақшамен толықтырылсын:</w:t>
      </w:r>
    </w:p>
    <w:bookmarkEnd w:id="3"/>
    <w:bookmarkStart w:name="z9" w:id="4"/>
    <w:p>
      <w:pPr>
        <w:spacing w:after="0"/>
        <w:ind w:left="0"/>
        <w:jc w:val="both"/>
      </w:pPr>
      <w:r>
        <w:rPr>
          <w:rFonts w:ascii="Times New Roman"/>
          <w:b w:val="false"/>
          <w:i w:val="false"/>
          <w:color w:val="000000"/>
          <w:sz w:val="28"/>
        </w:rPr>
        <w:t>
      "98-1) осы бұйрыққа 98-1-қосымшаға сәйкес биологиялық қауіпсіздік саласында жедел ден қою шараларын қолдану туралы қаулыларды тіркеу журналының нысаны;";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94-1) және 98-1) қосымшалармен толықтырылсын.</w:t>
      </w:r>
    </w:p>
    <w:bookmarkStart w:name="z11" w:id="5"/>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12"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3" w:id="7"/>
    <w:p>
      <w:pPr>
        <w:spacing w:after="0"/>
        <w:ind w:left="0"/>
        <w:jc w:val="both"/>
      </w:pPr>
      <w:r>
        <w:rPr>
          <w:rFonts w:ascii="Times New Roman"/>
          <w:b w:val="false"/>
          <w:i w:val="false"/>
          <w:color w:val="000000"/>
          <w:sz w:val="28"/>
        </w:rPr>
        <w:t>
      2) осы бұйрық ресми жарияланғаннан кейін Қазақстан Республикасы Денсаулық сақтау министрлігінің интернет-ресурсында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Start w:name="z15"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6" w:id="9"/>
    <w:p>
      <w:pPr>
        <w:spacing w:after="0"/>
        <w:ind w:left="0"/>
        <w:jc w:val="both"/>
      </w:pPr>
      <w:r>
        <w:rPr>
          <w:rFonts w:ascii="Times New Roman"/>
          <w:b w:val="false"/>
          <w:i w:val="false"/>
          <w:color w:val="000000"/>
          <w:sz w:val="28"/>
        </w:rPr>
        <w:t>
      4. Осы бұйрық 2022 жылғы 23 қарашадан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9 қыркүйектегі</w:t>
            </w:r>
            <w:r>
              <w:br/>
            </w:r>
            <w:r>
              <w:rPr>
                <w:rFonts w:ascii="Times New Roman"/>
                <w:b w:val="false"/>
                <w:i w:val="false"/>
                <w:color w:val="000000"/>
                <w:sz w:val="20"/>
              </w:rPr>
              <w:t>№ ҚР ДСМ-96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bl>
    <w:bookmarkStart w:name="z19" w:id="10"/>
    <w:p>
      <w:pPr>
        <w:spacing w:after="0"/>
        <w:ind w:left="0"/>
        <w:jc w:val="left"/>
      </w:pPr>
      <w:r>
        <w:rPr>
          <w:rFonts w:ascii="Times New Roman"/>
          <w:b/>
          <w:i w:val="false"/>
          <w:color w:val="000000"/>
        </w:rPr>
        <w:t xml:space="preserve"> Биологиялық қауіпсіздік саласында жедел ден қою шараларын қолдану туралы қаулы Постановление о применении меры оперативного реагирования в области биологической безопасности</w:t>
      </w:r>
    </w:p>
    <w:bookmarkEnd w:id="10"/>
    <w:bookmarkStart w:name="z20" w:id="11"/>
    <w:p>
      <w:pPr>
        <w:spacing w:after="0"/>
        <w:ind w:left="0"/>
        <w:jc w:val="both"/>
      </w:pPr>
      <w:r>
        <w:rPr>
          <w:rFonts w:ascii="Times New Roman"/>
          <w:b w:val="false"/>
          <w:i w:val="false"/>
          <w:color w:val="000000"/>
          <w:sz w:val="28"/>
        </w:rPr>
        <w:t>
      1. Қаулының жасалған күні, уақыты және орны</w:t>
      </w:r>
    </w:p>
    <w:bookmarkEnd w:id="11"/>
    <w:p>
      <w:pPr>
        <w:spacing w:after="0"/>
        <w:ind w:left="0"/>
        <w:jc w:val="both"/>
      </w:pPr>
      <w:r>
        <w:rPr>
          <w:rFonts w:ascii="Times New Roman"/>
          <w:b w:val="false"/>
          <w:i w:val="false"/>
          <w:color w:val="000000"/>
          <w:sz w:val="28"/>
        </w:rPr>
        <w:t>
      Дата, время и место составления постановления 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21" w:id="12"/>
    <w:p>
      <w:pPr>
        <w:spacing w:after="0"/>
        <w:ind w:left="0"/>
        <w:jc w:val="both"/>
      </w:pPr>
      <w:r>
        <w:rPr>
          <w:rFonts w:ascii="Times New Roman"/>
          <w:b w:val="false"/>
          <w:i w:val="false"/>
          <w:color w:val="000000"/>
          <w:sz w:val="28"/>
        </w:rPr>
        <w:t>
      2. Бақылау және қадағалау органының атауы</w:t>
      </w:r>
    </w:p>
    <w:bookmarkEnd w:id="12"/>
    <w:p>
      <w:pPr>
        <w:spacing w:after="0"/>
        <w:ind w:left="0"/>
        <w:jc w:val="both"/>
      </w:pPr>
      <w:r>
        <w:rPr>
          <w:rFonts w:ascii="Times New Roman"/>
          <w:b w:val="false"/>
          <w:i w:val="false"/>
          <w:color w:val="000000"/>
          <w:sz w:val="28"/>
        </w:rPr>
        <w:t>
      Наименование органа контроля и надзора_________________________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22" w:id="13"/>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 немесе тексеру жүргізген адамның (адамдардың) тегі, аты, әкесінің аты (ол бар болса) және лауазымы</w:t>
      </w:r>
    </w:p>
    <w:bookmarkEnd w:id="13"/>
    <w:p>
      <w:pPr>
        <w:spacing w:after="0"/>
        <w:ind w:left="0"/>
        <w:jc w:val="both"/>
      </w:pPr>
      <w:r>
        <w:rPr>
          <w:rFonts w:ascii="Times New Roman"/>
          <w:b w:val="false"/>
          <w:i w:val="false"/>
          <w:color w:val="000000"/>
          <w:sz w:val="28"/>
        </w:rPr>
        <w:t>
      Фамилия, имя, отчество (при его наличии) и должность лица (лиц), проводившего (проводивших) профилактический контроль с посещением субъекта (объекта) контроля и надзора или проверку_____________________________________________________________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23" w:id="14"/>
    <w:p>
      <w:pPr>
        <w:spacing w:after="0"/>
        <w:ind w:left="0"/>
        <w:jc w:val="both"/>
      </w:pPr>
      <w:r>
        <w:rPr>
          <w:rFonts w:ascii="Times New Roman"/>
          <w:b w:val="false"/>
          <w:i w:val="false"/>
          <w:color w:val="000000"/>
          <w:sz w:val="28"/>
        </w:rPr>
        <w:t>
      4. Бақылау және қадағалау субъектісінің (объектісінің) атауы немесе тегі, аты, әкесінің аты (ол бар болса), бақылау және қадағалау субъектісіне (объектісіне) бару арқылы профилактикалық бақылау немесе тексеру жүргізу кезінде қатысқан жеке немесе заңды тұлға өкілінің лауазымы</w:t>
      </w:r>
    </w:p>
    <w:bookmarkEnd w:id="14"/>
    <w:p>
      <w:pPr>
        <w:spacing w:after="0"/>
        <w:ind w:left="0"/>
        <w:jc w:val="both"/>
      </w:pPr>
      <w:r>
        <w:rPr>
          <w:rFonts w:ascii="Times New Roman"/>
          <w:b w:val="false"/>
          <w:i w:val="false"/>
          <w:color w:val="000000"/>
          <w:sz w:val="28"/>
        </w:rPr>
        <w:t xml:space="preserve">
      Наименование или фамилия, имя, отчество (при его наличии) субъекта (объекта) контроля и надзора, должность представителя физического или юридического лица, присутствовавшего при проведении профилактического контроля с посещением субъекта (объекта) контроля и надзора или проверки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w:t>
      </w:r>
    </w:p>
    <w:bookmarkStart w:name="z24" w:id="15"/>
    <w:p>
      <w:pPr>
        <w:spacing w:after="0"/>
        <w:ind w:left="0"/>
        <w:jc w:val="both"/>
      </w:pPr>
      <w:r>
        <w:rPr>
          <w:rFonts w:ascii="Times New Roman"/>
          <w:b w:val="false"/>
          <w:i w:val="false"/>
          <w:color w:val="000000"/>
          <w:sz w:val="28"/>
        </w:rPr>
        <w:t>
      5. Бақылау және қадағалау субъектісіне (объектісіне) бару арқылы профилактикалық бақылаудың немесе тексерудің жүргізілген күні, орны және кезеңі</w:t>
      </w:r>
    </w:p>
    <w:bookmarkEnd w:id="15"/>
    <w:p>
      <w:pPr>
        <w:spacing w:after="0"/>
        <w:ind w:left="0"/>
        <w:jc w:val="both"/>
      </w:pPr>
      <w:r>
        <w:rPr>
          <w:rFonts w:ascii="Times New Roman"/>
          <w:b w:val="false"/>
          <w:i w:val="false"/>
          <w:color w:val="000000"/>
          <w:sz w:val="28"/>
        </w:rPr>
        <w:t>
      Дата, место и период проведения профилактического контроля с посещением субъекта (объекта) контроля и надзора или проверки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25" w:id="16"/>
    <w:p>
      <w:pPr>
        <w:spacing w:after="0"/>
        <w:ind w:left="0"/>
        <w:jc w:val="both"/>
      </w:pPr>
      <w:r>
        <w:rPr>
          <w:rFonts w:ascii="Times New Roman"/>
          <w:b w:val="false"/>
          <w:i w:val="false"/>
          <w:color w:val="000000"/>
          <w:sz w:val="28"/>
        </w:rPr>
        <w:t>
      6. Тәуекел дәрежесін бағалау өлшемшарттарына сәйкес бұзушылықтың ауырлық дәрежесін міндетті түрде көрсете отырып, тексеру парағына сәйкес анықталған бұзушылықтардың тізбесі:</w:t>
      </w:r>
    </w:p>
    <w:bookmarkEnd w:id="16"/>
    <w:p>
      <w:pPr>
        <w:spacing w:after="0"/>
        <w:ind w:left="0"/>
        <w:jc w:val="both"/>
      </w:pPr>
      <w:r>
        <w:rPr>
          <w:rFonts w:ascii="Times New Roman"/>
          <w:b w:val="false"/>
          <w:i w:val="false"/>
          <w:color w:val="000000"/>
          <w:sz w:val="28"/>
        </w:rPr>
        <w:t>
      Перечень выявленных нарушений в соответствии с проверочным листом с обязательным указанием степени тяжести нарушения в соответствии с критериями оценки степени риска: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атауы</w:t>
            </w:r>
          </w:p>
          <w:p>
            <w:pPr>
              <w:spacing w:after="20"/>
              <w:ind w:left="20"/>
              <w:jc w:val="both"/>
            </w:pPr>
            <w:r>
              <w:rPr>
                <w:rFonts w:ascii="Times New Roman"/>
                <w:b w:val="false"/>
                <w:i w:val="false"/>
                <w:color w:val="000000"/>
                <w:sz w:val="20"/>
              </w:rPr>
              <w:t>
Наименование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Бұзушылықтың ауырлық дәрежесі</w:t>
            </w:r>
          </w:p>
          <w:p>
            <w:pPr>
              <w:spacing w:after="20"/>
              <w:ind w:left="20"/>
              <w:jc w:val="both"/>
            </w:pPr>
            <w:r>
              <w:rPr>
                <w:rFonts w:ascii="Times New Roman"/>
                <w:b w:val="false"/>
                <w:i w:val="false"/>
                <w:color w:val="000000"/>
                <w:sz w:val="20"/>
              </w:rPr>
              <w:t>
Степень тяжести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17"/>
    <w:p>
      <w:pPr>
        <w:spacing w:after="0"/>
        <w:ind w:left="0"/>
        <w:jc w:val="both"/>
      </w:pPr>
      <w:r>
        <w:rPr>
          <w:rFonts w:ascii="Times New Roman"/>
          <w:b w:val="false"/>
          <w:i w:val="false"/>
          <w:color w:val="000000"/>
          <w:sz w:val="28"/>
        </w:rPr>
        <w:t>
      7. Биологиялық қауіпсіздік саласында жедел ден қою шаралары (қызметті оның қолданылу мерзімдерімен тоқтата тұру немесе оған тыйым салу)</w:t>
      </w:r>
    </w:p>
    <w:bookmarkEnd w:id="17"/>
    <w:p>
      <w:pPr>
        <w:spacing w:after="0"/>
        <w:ind w:left="0"/>
        <w:jc w:val="both"/>
      </w:pPr>
      <w:r>
        <w:rPr>
          <w:rFonts w:ascii="Times New Roman"/>
          <w:b w:val="false"/>
          <w:i w:val="false"/>
          <w:color w:val="000000"/>
          <w:sz w:val="28"/>
        </w:rPr>
        <w:t>
      Мера оперативного реагирования в области биологической безопасности (приостановление со сроками его действия или запрет деятельности)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27" w:id="18"/>
    <w:p>
      <w:pPr>
        <w:spacing w:after="0"/>
        <w:ind w:left="0"/>
        <w:jc w:val="both"/>
      </w:pPr>
      <w:r>
        <w:rPr>
          <w:rFonts w:ascii="Times New Roman"/>
          <w:b w:val="false"/>
          <w:i w:val="false"/>
          <w:color w:val="000000"/>
          <w:sz w:val="28"/>
        </w:rPr>
        <w:t>
      8. Анықталған бұзушылықтарды жою мерзімдерін көрсете отырып, оларды жою жөніндегі ықтимал іс-қимылдарға ұсынымдар</w:t>
      </w:r>
    </w:p>
    <w:bookmarkEnd w:id="18"/>
    <w:p>
      <w:pPr>
        <w:spacing w:after="0"/>
        <w:ind w:left="0"/>
        <w:jc w:val="both"/>
      </w:pPr>
      <w:r>
        <w:rPr>
          <w:rFonts w:ascii="Times New Roman"/>
          <w:b w:val="false"/>
          <w:i w:val="false"/>
          <w:color w:val="000000"/>
          <w:sz w:val="28"/>
        </w:rPr>
        <w:t>
      Рекомендации и указания на возможные действия по устранению выявленных нарушений с указанием сроков их устранения</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28" w:id="19"/>
    <w:p>
      <w:pPr>
        <w:spacing w:after="0"/>
        <w:ind w:left="0"/>
        <w:jc w:val="both"/>
      </w:pPr>
      <w:r>
        <w:rPr>
          <w:rFonts w:ascii="Times New Roman"/>
          <w:b w:val="false"/>
          <w:i w:val="false"/>
          <w:color w:val="000000"/>
          <w:sz w:val="28"/>
        </w:rPr>
        <w:t>
      9. Бақылау және қадағалау субъектісі өкілінің (заңды тұлға басшысының не оның уәкілетті адамының), бақылау және қадағалау субъектісіне (объектісіне) бару арқылы профилактикалық бақылау немесе тексеру жүргізуге тартылған адамдардың қаулымен танысуы немесе танысудан бас тарту туралы мәліметтер, олардың қолтаңбалары немесе қол қоюдан бас тартуы</w:t>
      </w:r>
    </w:p>
    <w:bookmarkEnd w:id="19"/>
    <w:p>
      <w:pPr>
        <w:spacing w:after="0"/>
        <w:ind w:left="0"/>
        <w:jc w:val="both"/>
      </w:pPr>
      <w:r>
        <w:rPr>
          <w:rFonts w:ascii="Times New Roman"/>
          <w:b w:val="false"/>
          <w:i w:val="false"/>
          <w:color w:val="000000"/>
          <w:sz w:val="28"/>
        </w:rPr>
        <w:t>
      Сведения об ознакомлении или отказе в ознакомлении с постановлением представителя субъекта контроля и надзора (руководителя юридического лица либо его уполномоченного лица), лиц, привлеченных к проведению профилактического контроля с посещением субъекта (объекта) контроля и надзора или проверки, их подписи или отказ от подписи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Биологиялық қауіпсіздік саласында жедел ден қою шараларын қолдану туралы қаулыны бақылау және қадағалау субъектісі (объектісі) дереу орындауға тиіс.</w:t>
      </w:r>
    </w:p>
    <w:p>
      <w:pPr>
        <w:spacing w:after="0"/>
        <w:ind w:left="0"/>
        <w:jc w:val="both"/>
      </w:pPr>
      <w:r>
        <w:rPr>
          <w:rFonts w:ascii="Times New Roman"/>
          <w:b w:val="false"/>
          <w:i w:val="false"/>
          <w:color w:val="000000"/>
          <w:sz w:val="28"/>
        </w:rPr>
        <w:t>
      Постановление о применении меры оперативного реагирования в области биологической безопасности подлежит исполнению субъектом (объектом) контроля и надзора незамедлительно.</w:t>
      </w:r>
    </w:p>
    <w:p>
      <w:pPr>
        <w:spacing w:after="0"/>
        <w:ind w:left="0"/>
        <w:jc w:val="both"/>
      </w:pPr>
      <w:r>
        <w:rPr>
          <w:rFonts w:ascii="Times New Roman"/>
          <w:b w:val="false"/>
          <w:i w:val="false"/>
          <w:color w:val="000000"/>
          <w:sz w:val="28"/>
        </w:rPr>
        <w:t>
      Халықтың санитариялық-</w:t>
      </w:r>
    </w:p>
    <w:p>
      <w:pPr>
        <w:spacing w:after="0"/>
        <w:ind w:left="0"/>
        <w:jc w:val="both"/>
      </w:pPr>
      <w:r>
        <w:rPr>
          <w:rFonts w:ascii="Times New Roman"/>
          <w:b w:val="false"/>
          <w:i w:val="false"/>
          <w:color w:val="000000"/>
          <w:sz w:val="28"/>
        </w:rPr>
        <w:t xml:space="preserve">
      эпидемиологиялық </w:t>
      </w:r>
    </w:p>
    <w:p>
      <w:pPr>
        <w:spacing w:after="0"/>
        <w:ind w:left="0"/>
        <w:jc w:val="both"/>
      </w:pPr>
      <w:r>
        <w:rPr>
          <w:rFonts w:ascii="Times New Roman"/>
          <w:b w:val="false"/>
          <w:i w:val="false"/>
          <w:color w:val="000000"/>
          <w:sz w:val="28"/>
        </w:rPr>
        <w:t>
      саламаттылығы саласындағы</w:t>
      </w:r>
    </w:p>
    <w:p>
      <w:pPr>
        <w:spacing w:after="0"/>
        <w:ind w:left="0"/>
        <w:jc w:val="both"/>
      </w:pPr>
      <w:r>
        <w:rPr>
          <w:rFonts w:ascii="Times New Roman"/>
          <w:b w:val="false"/>
          <w:i w:val="false"/>
          <w:color w:val="000000"/>
          <w:sz w:val="28"/>
        </w:rPr>
        <w:t>
      мемлекеттік органның басшысы Аты-жөні</w:t>
      </w:r>
    </w:p>
    <w:p>
      <w:pPr>
        <w:spacing w:after="0"/>
        <w:ind w:left="0"/>
        <w:jc w:val="both"/>
      </w:pPr>
      <w:r>
        <w:rPr>
          <w:rFonts w:ascii="Times New Roman"/>
          <w:b w:val="false"/>
          <w:i w:val="false"/>
          <w:color w:val="000000"/>
          <w:sz w:val="28"/>
        </w:rPr>
        <w:t xml:space="preserve">
      Руководитель государственного </w:t>
      </w:r>
    </w:p>
    <w:p>
      <w:pPr>
        <w:spacing w:after="0"/>
        <w:ind w:left="0"/>
        <w:jc w:val="both"/>
      </w:pPr>
      <w:r>
        <w:rPr>
          <w:rFonts w:ascii="Times New Roman"/>
          <w:b w:val="false"/>
          <w:i w:val="false"/>
          <w:color w:val="000000"/>
          <w:sz w:val="28"/>
        </w:rPr>
        <w:t>
      органа в сфере санитарно-</w:t>
      </w:r>
    </w:p>
    <w:p>
      <w:pPr>
        <w:spacing w:after="0"/>
        <w:ind w:left="0"/>
        <w:jc w:val="both"/>
      </w:pPr>
      <w:r>
        <w:rPr>
          <w:rFonts w:ascii="Times New Roman"/>
          <w:b w:val="false"/>
          <w:i w:val="false"/>
          <w:color w:val="000000"/>
          <w:sz w:val="28"/>
        </w:rPr>
        <w:t>
      эпидемиологического</w:t>
      </w:r>
    </w:p>
    <w:p>
      <w:pPr>
        <w:spacing w:after="0"/>
        <w:ind w:left="0"/>
        <w:jc w:val="both"/>
      </w:pPr>
      <w:r>
        <w:rPr>
          <w:rFonts w:ascii="Times New Roman"/>
          <w:b w:val="false"/>
          <w:i w:val="false"/>
          <w:color w:val="000000"/>
          <w:sz w:val="28"/>
        </w:rPr>
        <w:t>
      благополучия населения ФИО</w:t>
      </w:r>
    </w:p>
    <w:p>
      <w:pPr>
        <w:spacing w:after="0"/>
        <w:ind w:left="0"/>
        <w:jc w:val="both"/>
      </w:pPr>
      <w:r>
        <w:rPr>
          <w:rFonts w:ascii="Times New Roman"/>
          <w:b w:val="false"/>
          <w:i w:val="false"/>
          <w:color w:val="000000"/>
          <w:sz w:val="28"/>
        </w:rPr>
        <w:t>
      Қаулыны алдым (Постановление получил)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атқаратын лауазымы, тегі, аты, әкесінің аты (ол бар болса), алған күні, қолы </w:t>
      </w:r>
    </w:p>
    <w:p>
      <w:pPr>
        <w:spacing w:after="0"/>
        <w:ind w:left="0"/>
        <w:jc w:val="both"/>
      </w:pPr>
      <w:r>
        <w:rPr>
          <w:rFonts w:ascii="Times New Roman"/>
          <w:b w:val="false"/>
          <w:i w:val="false"/>
          <w:color w:val="000000"/>
          <w:sz w:val="28"/>
        </w:rPr>
        <w:t>
      (занимаемая должность, фамилия, имя, отчество (при его наличии), дата получения,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bl>
    <w:bookmarkStart w:name="z31" w:id="20"/>
    <w:p>
      <w:pPr>
        <w:spacing w:after="0"/>
        <w:ind w:left="0"/>
        <w:jc w:val="left"/>
      </w:pPr>
      <w:r>
        <w:rPr>
          <w:rFonts w:ascii="Times New Roman"/>
          <w:b/>
          <w:i w:val="false"/>
          <w:color w:val="000000"/>
        </w:rPr>
        <w:t xml:space="preserve"> Биологиялық қауіпсіздік саласында жедел ден қою шараларын қолдану туралы қаулыларды тіркеу журналы Журнал регистрации постановлений о применении меры оперативного реагирования в области биологической безопасности</w:t>
      </w:r>
    </w:p>
    <w:bookmarkEnd w:id="20"/>
    <w:p>
      <w:pPr>
        <w:spacing w:after="0"/>
        <w:ind w:left="0"/>
        <w:jc w:val="both"/>
      </w:pPr>
      <w:r>
        <w:rPr>
          <w:rFonts w:ascii="Times New Roman"/>
          <w:b w:val="false"/>
          <w:i w:val="false"/>
          <w:color w:val="000000"/>
          <w:sz w:val="28"/>
        </w:rPr>
        <w:t>
      Басталды (Начат) 20___ ж.(г) "__" _____Аяқталды (Окончен) 20___ ж. (г.) "__"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 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саласында жедел ден қою шараларын қолдану туралы қаулының шығарылған күні (Дата вынесения постановления о применении меры оперативного реагирования в области биологической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саласында жедел ден қою шараларын қолдану туралы қаулыны шығаруға негiз болған құжаттардың атауы және НҚА-ы нормалары (Наименование документов и нормы НПА, на основании которых вынесено постановление о применении меры оперативного реагирования в области биологической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немесе тексеру субъектісінің (объектісінің) толық атауы (Полное наименование субъекта (объекта) контроля и надзора или проверки)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орналасқан жері (Адрес, место нахождение)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орындау мерзімі (Сроки исполнения постановления)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саласында жедел ден қою шараларын қолдану туралы қаулының орындалуы туралы белгі (Отметка об исполнении постановления о применении меры оперативного реагирования в области биологической безопасности)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