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7286" w14:textId="8cb7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авиацияның авиациялық техникасына техникалық қызмет көрсету және оны жөндеу жөніндегі ұйымдарды сертификаттау және оларға сертификат беру қағидаларын бекіту туралы" Қазақстан Республикасы Индустрия және инфрақұрылымдық даму министрінің 2019 жылғы 3 қыркүйектегі № 687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7 қыркүйектегі № 502 бұйрығы. Қазақстан Республикасының Әділет министрлігінде 2022 жылғы 14 қыркүйекте № 29561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авиацияның авиациялық техникасына техникалық қызмет көрсету және оны жөндеу жөніндегі ұйымдарды сертификаттау және оларға сертификат беру қағидаларын бекіту туралы" Қазақстан Республикасы Индустрия және инфрақұрылымдық даму министрінің 2019 жылғы 3 қыркүйектегі № 687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19341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авиацияның авиациялық техникасына техникалық қызмет көрсету және оны жөндеу жөніндегі ұйымдарды сертификаттау және оларға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Сертификат қызмет саласы мен қолданылу мерзімі көрсетіле отырып, екі жылға беріледі. Қолданылу мерзімі аяқталғаннан кейін сертификат жарамсыз болып есептеледі. Сертификаттың қолданысы Қазақстан Республикасының барлық аумағында қолданылады.";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"10. Уәкілетті орган өтініш тіркелген сәттен бастап екі жұмыс күні ішінде тізбеде көзделген тізбеге сәйкес ұсынылған құжаттардың толықтығын тексереді.</w:t>
      </w:r>
    </w:p>
    <w:bookmarkEnd w:id="4"/>
    <w:bookmarkStart w:name="z8" w:id="5"/>
    <w:p>
      <w:pPr>
        <w:spacing w:after="0"/>
        <w:ind w:left="0"/>
        <w:jc w:val="both"/>
      </w:pPr>
      <w:r>
        <w:rPr>
          <w:rFonts w:ascii="Times New Roman"/>
          <w:b w:val="false"/>
          <w:i w:val="false"/>
          <w:color w:val="000000"/>
          <w:sz w:val="28"/>
        </w:rPr>
        <w:t>
      Өтініш беруші құжаттардың толық топтамасын ұсынбаған немесе осы Қағидаларға сәйкес сертификат беру үшін қажетті мәліметтер болмаған жағдайда, уәкілетті орган көрсетілген мерзімдерде өтініш берушіге ұсынылған құжаттар топтамасының сәйкес келмегені туралы оларды сәйкес келтіру мерзімін көрсете отырып хабарлама жібереді.</w:t>
      </w:r>
    </w:p>
    <w:bookmarkEnd w:id="5"/>
    <w:bookmarkStart w:name="z9" w:id="6"/>
    <w:p>
      <w:pPr>
        <w:spacing w:after="0"/>
        <w:ind w:left="0"/>
        <w:jc w:val="both"/>
      </w:pPr>
      <w:r>
        <w:rPr>
          <w:rFonts w:ascii="Times New Roman"/>
          <w:b w:val="false"/>
          <w:i w:val="false"/>
          <w:color w:val="000000"/>
          <w:sz w:val="28"/>
        </w:rPr>
        <w:t>
      Хабарламада көрсетілген құжаттарды сәйкес келтіру мерзімі екі жұмыс күнін құрайды.";</w:t>
      </w:r>
    </w:p>
    <w:bookmarkEnd w:id="6"/>
    <w:bookmarkStart w:name="z10" w:id="7"/>
    <w:p>
      <w:pPr>
        <w:spacing w:after="0"/>
        <w:ind w:left="0"/>
        <w:jc w:val="both"/>
      </w:pPr>
      <w:r>
        <w:rPr>
          <w:rFonts w:ascii="Times New Roman"/>
          <w:b w:val="false"/>
          <w:i w:val="false"/>
          <w:color w:val="000000"/>
          <w:sz w:val="28"/>
        </w:rPr>
        <w:t>
      мынадай мазмұндағы 10-1-тармақпен толықтырылсын:</w:t>
      </w:r>
    </w:p>
    <w:bookmarkEnd w:id="7"/>
    <w:bookmarkStart w:name="z11" w:id="8"/>
    <w:p>
      <w:pPr>
        <w:spacing w:after="0"/>
        <w:ind w:left="0"/>
        <w:jc w:val="both"/>
      </w:pPr>
      <w:r>
        <w:rPr>
          <w:rFonts w:ascii="Times New Roman"/>
          <w:b w:val="false"/>
          <w:i w:val="false"/>
          <w:color w:val="000000"/>
          <w:sz w:val="28"/>
        </w:rPr>
        <w:t>
      "10-1.Егер өтініш беруші хабарламаны алған күннен бастап екі жұмыс күні ішінде оны осы Қағидалардың 10-тармағының нормаларына сәйкес келтірмеген жағдайда, уәкілетті орган өтінішті одан әрі қараудан бас тартуды жібереді.</w:t>
      </w:r>
    </w:p>
    <w:bookmarkEnd w:id="8"/>
    <w:bookmarkStart w:name="z12" w:id="9"/>
    <w:p>
      <w:pPr>
        <w:spacing w:after="0"/>
        <w:ind w:left="0"/>
        <w:jc w:val="both"/>
      </w:pPr>
      <w:r>
        <w:rPr>
          <w:rFonts w:ascii="Times New Roman"/>
          <w:b w:val="false"/>
          <w:i w:val="false"/>
          <w:color w:val="000000"/>
          <w:sz w:val="28"/>
        </w:rPr>
        <w:t>
      Өтініш беруші құжаттардың толық топтамасын ұсынған кезде уәкілетті орган өтініш тіркелген күннен бастап бес жұмыс күні ішінде ұсынылған құжаттардың мазмұнын тексереді.</w:t>
      </w:r>
    </w:p>
    <w:bookmarkEnd w:id="9"/>
    <w:bookmarkStart w:name="z13" w:id="10"/>
    <w:p>
      <w:pPr>
        <w:spacing w:after="0"/>
        <w:ind w:left="0"/>
        <w:jc w:val="both"/>
      </w:pPr>
      <w:r>
        <w:rPr>
          <w:rFonts w:ascii="Times New Roman"/>
          <w:b w:val="false"/>
          <w:i w:val="false"/>
          <w:color w:val="000000"/>
          <w:sz w:val="28"/>
        </w:rPr>
        <w:t>
      Өтінішті және ұсынылған құжаттарды қарау нәтижелері бойынша уәкілетті орган өтініш берушіге мынадай хабарламалардың бірін жібереді:</w:t>
      </w:r>
    </w:p>
    <w:bookmarkEnd w:id="10"/>
    <w:bookmarkStart w:name="z14" w:id="1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сертификаттау жүргізу туралы хабарламаны;</w:t>
      </w:r>
    </w:p>
    <w:bookmarkEnd w:id="11"/>
    <w:bookmarkStart w:name="z15" w:id="12"/>
    <w:p>
      <w:pPr>
        <w:spacing w:after="0"/>
        <w:ind w:left="0"/>
        <w:jc w:val="both"/>
      </w:pPr>
      <w:r>
        <w:rPr>
          <w:rFonts w:ascii="Times New Roman"/>
          <w:b w:val="false"/>
          <w:i w:val="false"/>
          <w:color w:val="000000"/>
          <w:sz w:val="28"/>
        </w:rPr>
        <w:t>
      2) не ұсынылған құжаттар бойынша нақты кемшіліктерді көрсете отырып, дәлелді бас тартуды.";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xml:space="preserve">
      "11. Сертификаттау комиссиясы АТ ТҚКЖ жөніндегі ұйымның Қазақстан Республикасы Индустрия және инфрақұрылымдық даму министрінің 2019 жылғы 3 қыркүйектегі № 688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19340 болып тіркелген) мемлекеттік авиацияның авиациялық техникасына техникалық қызмет көрсету және жөндеу жөніндегі ұйымдарға қойылатын сертификаттық талаптарға сәйкестігіне сертификаттық тексеруді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xml:space="preserve">
      "14. Сертификаттық зерттеп-қарау нәтижелері бойынша сертификаттау комиссиясы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нысан бойынша сертификаттық зерттеп-қарау актісін (бұдан әрі-акт) жасайды.</w:t>
      </w:r>
    </w:p>
    <w:bookmarkEnd w:id="14"/>
    <w:bookmarkStart w:name="z20" w:id="15"/>
    <w:p>
      <w:pPr>
        <w:spacing w:after="0"/>
        <w:ind w:left="0"/>
        <w:jc w:val="both"/>
      </w:pPr>
      <w:r>
        <w:rPr>
          <w:rFonts w:ascii="Times New Roman"/>
          <w:b w:val="false"/>
          <w:i w:val="false"/>
          <w:color w:val="000000"/>
          <w:sz w:val="28"/>
        </w:rPr>
        <w:t>
      Актіде өтініш берушінің өндірістік инфрақұрылымының нақты жай-күйі және қамтамасыз етілуі, сертификаттау талаптарына сәйкессіздіктердің болуы немесе болмауы туралы мәліметтер және өтініш берушінің сертификаттау талаптарына сәйкессіздігінің белгіленген санаты көрсетіледі.</w:t>
      </w:r>
    </w:p>
    <w:bookmarkEnd w:id="15"/>
    <w:bookmarkStart w:name="z21" w:id="16"/>
    <w:p>
      <w:pPr>
        <w:spacing w:after="0"/>
        <w:ind w:left="0"/>
        <w:jc w:val="both"/>
      </w:pPr>
      <w:r>
        <w:rPr>
          <w:rFonts w:ascii="Times New Roman"/>
          <w:b w:val="false"/>
          <w:i w:val="false"/>
          <w:color w:val="000000"/>
          <w:sz w:val="28"/>
        </w:rPr>
        <w:t>
      2-санаттағы сертификаттау талаптарына сәйкес келмеген кезде уәкілетті орган анықталған сәйкессіздіктерді жою үшін сертификаттық зерттеп-қарау актісі бекітілген кезден бастап үш айдан аспайтын мерзім белгілейді.</w:t>
      </w:r>
    </w:p>
    <w:bookmarkEnd w:id="16"/>
    <w:bookmarkStart w:name="z22" w:id="17"/>
    <w:p>
      <w:pPr>
        <w:spacing w:after="0"/>
        <w:ind w:left="0"/>
        <w:jc w:val="both"/>
      </w:pPr>
      <w:r>
        <w:rPr>
          <w:rFonts w:ascii="Times New Roman"/>
          <w:b w:val="false"/>
          <w:i w:val="false"/>
          <w:color w:val="000000"/>
          <w:sz w:val="28"/>
        </w:rPr>
        <w:t xml:space="preserve">
      Өтініш беруші анықталған сәйкессіздіктерді жою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түзету іс-қимылдарының жоспарын әзірлейді және сертификаттық зерттеп-қарау актісі бекітілген сәттен бастап он жұмыс күні ішінде уәкілетті органға ұсынады.</w:t>
      </w:r>
    </w:p>
    <w:bookmarkEnd w:id="17"/>
    <w:bookmarkStart w:name="z23" w:id="18"/>
    <w:p>
      <w:pPr>
        <w:spacing w:after="0"/>
        <w:ind w:left="0"/>
        <w:jc w:val="both"/>
      </w:pPr>
      <w:r>
        <w:rPr>
          <w:rFonts w:ascii="Times New Roman"/>
          <w:b w:val="false"/>
          <w:i w:val="false"/>
          <w:color w:val="000000"/>
          <w:sz w:val="28"/>
        </w:rPr>
        <w:t>
      Егер өтініш беруші уәкілетті орган белгілеген мерзімде түзету іс-қимылдарын орындамаса, уәкілетті орган сертификатты және (немесе) сертификатқа қосымшаны беруден бас тартады немесе бұрын берілген сертификатты және (немесе) сертификатқа қосымшаны кері қайтарып алады.</w:t>
      </w:r>
    </w:p>
    <w:bookmarkEnd w:id="18"/>
    <w:bookmarkStart w:name="z24" w:id="19"/>
    <w:p>
      <w:pPr>
        <w:spacing w:after="0"/>
        <w:ind w:left="0"/>
        <w:jc w:val="both"/>
      </w:pPr>
      <w:r>
        <w:rPr>
          <w:rFonts w:ascii="Times New Roman"/>
          <w:b w:val="false"/>
          <w:i w:val="false"/>
          <w:color w:val="000000"/>
          <w:sz w:val="28"/>
        </w:rPr>
        <w:t>
      1-санаттағы сертификаттау талаптарына сәйкес келмеген жағдайда түзету іс-қимылдарының жоспары талап етілмейді.</w:t>
      </w:r>
    </w:p>
    <w:bookmarkEnd w:id="19"/>
    <w:bookmarkStart w:name="z25" w:id="20"/>
    <w:p>
      <w:pPr>
        <w:spacing w:after="0"/>
        <w:ind w:left="0"/>
        <w:jc w:val="both"/>
      </w:pPr>
      <w:r>
        <w:rPr>
          <w:rFonts w:ascii="Times New Roman"/>
          <w:b w:val="false"/>
          <w:i w:val="false"/>
          <w:color w:val="000000"/>
          <w:sz w:val="28"/>
        </w:rPr>
        <w:t>
      Актінің соңында сертификатты және (немесе) сертификатқа қосымшаны беру мүмкіндігі немесе мүмкін еместігі туралы қорытынды шығарылады.</w:t>
      </w:r>
    </w:p>
    <w:bookmarkEnd w:id="20"/>
    <w:p>
      <w:pPr>
        <w:spacing w:after="0"/>
        <w:ind w:left="0"/>
        <w:jc w:val="both"/>
      </w:pPr>
      <w:r>
        <w:rPr>
          <w:rFonts w:ascii="Times New Roman"/>
          <w:b w:val="false"/>
          <w:i w:val="false"/>
          <w:color w:val="000000"/>
          <w:sz w:val="28"/>
        </w:rPr>
        <w:t>
      Акт екі данада жасалады, оған сертификаттау комиссиясының мүшелері мен төрағасы қол қояды. Актінің бір данасы қол қойғызып өтініш берушіге беріледі.".</w:t>
      </w:r>
    </w:p>
    <w:bookmarkStart w:name="z26" w:id="2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Қорғаныс-өнеркәсіп кешені департаменті Қазақстан Республикасының заңнамасында белгіленген тәртіппен:</w:t>
      </w:r>
    </w:p>
    <w:bookmarkEnd w:id="21"/>
    <w:bookmarkStart w:name="z27"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28" w:id="23"/>
    <w:p>
      <w:pPr>
        <w:spacing w:after="0"/>
        <w:ind w:left="0"/>
        <w:jc w:val="both"/>
      </w:pPr>
      <w:r>
        <w:rPr>
          <w:rFonts w:ascii="Times New Roman"/>
          <w:b w:val="false"/>
          <w:i w:val="false"/>
          <w:color w:val="000000"/>
          <w:sz w:val="28"/>
        </w:rPr>
        <w:t>
      2) осы бұйрықты ресми жариялағаннан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23"/>
    <w:bookmarkStart w:name="z29"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4"/>
    <w:bookmarkStart w:name="z30"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