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ddc5d" w14:textId="68ddc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Күштерінен шығарылатын адамдарды әлеуметтік бейімдеуді ұйымдастыру жөніндегі қағидаларды бекіту туралы</w:t>
      </w:r>
    </w:p>
    <w:p>
      <w:pPr>
        <w:spacing w:after="0"/>
        <w:ind w:left="0"/>
        <w:jc w:val="both"/>
      </w:pPr>
      <w:r>
        <w:rPr>
          <w:rFonts w:ascii="Times New Roman"/>
          <w:b w:val="false"/>
          <w:i w:val="false"/>
          <w:color w:val="000000"/>
          <w:sz w:val="28"/>
        </w:rPr>
        <w:t>Қазақстан Республикасы Қорғаныс министрінің 2022 жылғы 26 қыркүйектегі № 834 бұйрығы. Қазақстан Республикасының Әділет министрлігінде 2022 жылғы 28 қыркүйекте № 29856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2022 жылғы 2 маусымдағы № 357 қаулысымен бекітілген Қазақстан Республикасының Қорғаныс министрлігі туралы ереже 15-тармағының </w:t>
      </w:r>
      <w:r>
        <w:rPr>
          <w:rFonts w:ascii="Times New Roman"/>
          <w:b w:val="false"/>
          <w:i w:val="false"/>
          <w:color w:val="000000"/>
          <w:sz w:val="28"/>
        </w:rPr>
        <w:t>145)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Қарулы Күштерінен шығарылатын адамдарды әлеуметтік бейімдеуді ұйымдастыру жөніндегі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министрлігінің Тәрбие және идеологиялық жұмыстар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алғашқы ресми жарияланған күнінен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7" w:id="6"/>
    <w:p>
      <w:pPr>
        <w:spacing w:after="0"/>
        <w:ind w:left="0"/>
        <w:jc w:val="both"/>
      </w:pPr>
      <w:r>
        <w:rPr>
          <w:rFonts w:ascii="Times New Roman"/>
          <w:b w:val="false"/>
          <w:i w:val="false"/>
          <w:color w:val="000000"/>
          <w:sz w:val="28"/>
        </w:rPr>
        <w:t>
      3. Қазақстан Республикасы Қорғаныс министрінің мынадай бұйрықтарының күші жойылды деп танылсын:</w:t>
      </w:r>
    </w:p>
    <w:bookmarkEnd w:id="6"/>
    <w:bookmarkStart w:name="z8" w:id="7"/>
    <w:p>
      <w:pPr>
        <w:spacing w:after="0"/>
        <w:ind w:left="0"/>
        <w:jc w:val="both"/>
      </w:pPr>
      <w:r>
        <w:rPr>
          <w:rFonts w:ascii="Times New Roman"/>
          <w:b w:val="false"/>
          <w:i w:val="false"/>
          <w:color w:val="000000"/>
          <w:sz w:val="28"/>
        </w:rPr>
        <w:t xml:space="preserve">
      1) "Қазақстан Республикасының Қарулы Күштерінен шығарылатын адамдарды әлеуметтік бейімдеуді ұйымдастыру жөніндегі қағидаларды бекіту туралы" Қазақстан Республикасы Қорғаныс министрінің 2019 жылғы 26 сәуірдегі № 287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18618 болып тіркелген);</w:t>
      </w:r>
    </w:p>
    <w:bookmarkEnd w:id="7"/>
    <w:bookmarkStart w:name="z9" w:id="8"/>
    <w:p>
      <w:pPr>
        <w:spacing w:after="0"/>
        <w:ind w:left="0"/>
        <w:jc w:val="both"/>
      </w:pPr>
      <w:r>
        <w:rPr>
          <w:rFonts w:ascii="Times New Roman"/>
          <w:b w:val="false"/>
          <w:i w:val="false"/>
          <w:color w:val="000000"/>
          <w:sz w:val="28"/>
        </w:rPr>
        <w:t xml:space="preserve">
      2) "Қазақстан Республикасының Қарулы Күштерінен шығарылатын адамдарды әлеуметтік бейімдеуді ұйымдастыру жөніндегі қағидаларды бекіту туралы" Қазақстан Республикасы Қорғаныс министрінің 2019 жылғы 26 сәуірдегі № 287 бұйрығына өзгерістер енгізу туралы" Қазақстан Республикасы Қорғаныс министрінің 2021 жылғы 31 наурыздағы № 181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22463 болып тіркелген).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жетекшілік ететін орынбасарына жүктелсін.</w:t>
      </w:r>
    </w:p>
    <w:bookmarkEnd w:id="9"/>
    <w:bookmarkStart w:name="z11" w:id="10"/>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10"/>
    <w:bookmarkStart w:name="z12" w:id="11"/>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2022 жылғы 26 қыркүйектегі</w:t>
            </w:r>
            <w:r>
              <w:br/>
            </w:r>
            <w:r>
              <w:rPr>
                <w:rFonts w:ascii="Times New Roman"/>
                <w:b w:val="false"/>
                <w:i w:val="false"/>
                <w:color w:val="000000"/>
                <w:sz w:val="20"/>
              </w:rPr>
              <w:t>№ 834 Бұйрығымен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Қазақстан Республикасының Қарулы Күштерінен шығарылатын адамдарды әлеуметтік бейімдеуді ұйымдастыру жөніндегі қағидалар</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xml:space="preserve">
      1. Осы Қазақстан Республикасының Қарулы Күштерінен шығарылатын адамдарды әлеуметтік бейімдеуді ұйымдастыру жөніндегі </w:t>
      </w:r>
      <w:r>
        <w:rPr>
          <w:rFonts w:ascii="Times New Roman"/>
          <w:b w:val="false"/>
          <w:i w:val="false"/>
          <w:color w:val="000000"/>
          <w:sz w:val="28"/>
        </w:rPr>
        <w:t>қағидалар</w:t>
      </w:r>
      <w:r>
        <w:rPr>
          <w:rFonts w:ascii="Times New Roman"/>
          <w:b w:val="false"/>
          <w:i w:val="false"/>
          <w:color w:val="000000"/>
          <w:sz w:val="28"/>
        </w:rPr>
        <w:t xml:space="preserve"> (бұдан әрі – Қағидалар) Қазақстан Республикасының Қарулы Күштерінен шығарылатын адамдарды әлеуметтік бейімдеуді ұйымдастыру тәртібін айқындайды.</w:t>
      </w:r>
    </w:p>
    <w:bookmarkEnd w:id="14"/>
    <w:bookmarkStart w:name="z17" w:id="15"/>
    <w:p>
      <w:pPr>
        <w:spacing w:after="0"/>
        <w:ind w:left="0"/>
        <w:jc w:val="both"/>
      </w:pPr>
      <w:r>
        <w:rPr>
          <w:rFonts w:ascii="Times New Roman"/>
          <w:b w:val="false"/>
          <w:i w:val="false"/>
          <w:color w:val="000000"/>
          <w:sz w:val="28"/>
        </w:rPr>
        <w:t>
      2. Қызметтен шығарылған кезде адамдарды әлеуметтік бейімдеу (бұдан әрі – әлеуметтік бейімдеуге жататын адамдар) жөніндегі іс-шараларды ұйымдастыру және жүргізу екі бағытта жүзеге асырылады: қайта даярлау және әлеуметтік-психологиялық қамтамасыз ету.</w:t>
      </w:r>
    </w:p>
    <w:bookmarkEnd w:id="15"/>
    <w:bookmarkStart w:name="z18" w:id="16"/>
    <w:p>
      <w:pPr>
        <w:spacing w:after="0"/>
        <w:ind w:left="0"/>
        <w:jc w:val="both"/>
      </w:pPr>
      <w:r>
        <w:rPr>
          <w:rFonts w:ascii="Times New Roman"/>
          <w:b w:val="false"/>
          <w:i w:val="false"/>
          <w:color w:val="000000"/>
          <w:sz w:val="28"/>
        </w:rPr>
        <w:t>
      3. Мемлекеттік мекемелерде бірінші басшылардың бұйрығымен Қазақстан Республикасының Қарулы Күштерінен шығарылатын адамдарды әлеуметтік бейімдеу мәселелері жөніндегі комиссиялар (бұдан әрі – Комиссиялар) тағайындалады.</w:t>
      </w:r>
    </w:p>
    <w:bookmarkEnd w:id="16"/>
    <w:bookmarkStart w:name="z19" w:id="17"/>
    <w:p>
      <w:pPr>
        <w:spacing w:after="0"/>
        <w:ind w:left="0"/>
        <w:jc w:val="both"/>
      </w:pPr>
      <w:r>
        <w:rPr>
          <w:rFonts w:ascii="Times New Roman"/>
          <w:b w:val="false"/>
          <w:i w:val="false"/>
          <w:color w:val="000000"/>
          <w:sz w:val="28"/>
        </w:rPr>
        <w:t>
      4. Комиссияның құрамы қаржы, медициналық, заң, психологиялық қызметтер мен кадр органдарының өкілдерінен құрылады.</w:t>
      </w:r>
    </w:p>
    <w:bookmarkEnd w:id="17"/>
    <w:bookmarkStart w:name="z20" w:id="18"/>
    <w:p>
      <w:pPr>
        <w:spacing w:after="0"/>
        <w:ind w:left="0"/>
        <w:jc w:val="both"/>
      </w:pPr>
      <w:r>
        <w:rPr>
          <w:rFonts w:ascii="Times New Roman"/>
          <w:b w:val="false"/>
          <w:i w:val="false"/>
          <w:color w:val="000000"/>
          <w:sz w:val="28"/>
        </w:rPr>
        <w:t>
      5. Комиссия жыл сайын 20 желтоқсанға қарай Қазақстан Республикасының Қарулы Күштерінен шығарылатын адамдарды әлеуметтік бейімдеуді ұйымдастыру жөніндегі жұмыс жоспарын (бұдан әрі – Жоспар) жасайды.</w:t>
      </w:r>
    </w:p>
    <w:bookmarkEnd w:id="18"/>
    <w:bookmarkStart w:name="z21" w:id="19"/>
    <w:p>
      <w:pPr>
        <w:spacing w:after="0"/>
        <w:ind w:left="0"/>
        <w:jc w:val="both"/>
      </w:pPr>
      <w:r>
        <w:rPr>
          <w:rFonts w:ascii="Times New Roman"/>
          <w:b w:val="false"/>
          <w:i w:val="false"/>
          <w:color w:val="000000"/>
          <w:sz w:val="28"/>
        </w:rPr>
        <w:t xml:space="preserve">
      6. "Әскери қызмет және әскери қызметшілердің мәртебесі туралы"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кадрлық әскери басқару органдары әскери қызметте болудың шекті жасына толуы бойынша, денсаулық жағдайы бойынша, әскери қызмет міндеттерін орындауға байланысты ауырған, сондай-ақ жиырма және одан да көп еңбек сіңірген жылдары бар шығарылуға жататын адамдардың тізімдерін жасайды.</w:t>
      </w:r>
    </w:p>
    <w:bookmarkEnd w:id="19"/>
    <w:bookmarkStart w:name="z22" w:id="20"/>
    <w:p>
      <w:pPr>
        <w:spacing w:after="0"/>
        <w:ind w:left="0"/>
        <w:jc w:val="both"/>
      </w:pPr>
      <w:r>
        <w:rPr>
          <w:rFonts w:ascii="Times New Roman"/>
          <w:b w:val="false"/>
          <w:i w:val="false"/>
          <w:color w:val="000000"/>
          <w:sz w:val="28"/>
        </w:rPr>
        <w:t>
      7. Кәсіптік қайта даярлауға қаржыландыру кәсіптік қайта даярлауға мұқтаж, әлеуметтік бейімдеуге жататын адамдардың болжамды санына, оқытудың ұзақтығы мен құнының орташа көрсеткіштеріне сүйене отырып есептеледі. Есептеуді білім және қаржылық қамтамасыз ету мәселелеріне жауапты Қазақстан Республикасы Қорғаныс министрлігінің құрылымдық бөлімшелері жүргізеді.</w:t>
      </w:r>
    </w:p>
    <w:bookmarkEnd w:id="20"/>
    <w:bookmarkStart w:name="z23" w:id="21"/>
    <w:p>
      <w:pPr>
        <w:spacing w:after="0"/>
        <w:ind w:left="0"/>
        <w:jc w:val="left"/>
      </w:pPr>
      <w:r>
        <w:rPr>
          <w:rFonts w:ascii="Times New Roman"/>
          <w:b/>
          <w:i w:val="false"/>
          <w:color w:val="000000"/>
        </w:rPr>
        <w:t xml:space="preserve"> 2-тарау. Қазақстан Республикасының Қарулы Күштерінен шығарылатын әлеуметтік бейімдеуге жататын адамдарды қайта даярлау</w:t>
      </w:r>
    </w:p>
    <w:bookmarkEnd w:id="21"/>
    <w:bookmarkStart w:name="z24" w:id="22"/>
    <w:p>
      <w:pPr>
        <w:spacing w:after="0"/>
        <w:ind w:left="0"/>
        <w:jc w:val="both"/>
      </w:pPr>
      <w:r>
        <w:rPr>
          <w:rFonts w:ascii="Times New Roman"/>
          <w:b w:val="false"/>
          <w:i w:val="false"/>
          <w:color w:val="000000"/>
          <w:sz w:val="28"/>
        </w:rPr>
        <w:t>
      8. Әлеуметтік бейімдеуге жататын адамды қызметтен шығарылғанға дейін 6 ай бұрын кадрлық әскери басқару органдары әлеуметтік бейімдеуді қамтамасыз етуге, оның ішінде әскери қызмет өткеру кезеңінде азаматтық мамандық алу мақсатындағы құқығы туралы жазбаша хабардар етеді.</w:t>
      </w:r>
    </w:p>
    <w:bookmarkEnd w:id="22"/>
    <w:bookmarkStart w:name="z25" w:id="23"/>
    <w:p>
      <w:pPr>
        <w:spacing w:after="0"/>
        <w:ind w:left="0"/>
        <w:jc w:val="both"/>
      </w:pPr>
      <w:r>
        <w:rPr>
          <w:rFonts w:ascii="Times New Roman"/>
          <w:b w:val="false"/>
          <w:i w:val="false"/>
          <w:color w:val="000000"/>
          <w:sz w:val="28"/>
        </w:rPr>
        <w:t>
      9. Мамандық алуға ниет білдірген, әлеуметтік бейімдеуге жататын адам әлеуметтік бейімдеуді қамтамасыз етуге, оның ішінде әскери қызмет өткеру кезеңінде азаматтық мамандық алу мақсатындағы құқығы туралы хабарламаны алған сәттен бастап Комиссияға оны әлеуметтік бейімдеуді қамтамасыз ету тізімдеріне қосу және қайта даярлау курстарында оқу үшін оқу демалысын ұсыну туралы баянатты ұсынады.</w:t>
      </w:r>
    </w:p>
    <w:bookmarkEnd w:id="23"/>
    <w:bookmarkStart w:name="z26" w:id="24"/>
    <w:p>
      <w:pPr>
        <w:spacing w:after="0"/>
        <w:ind w:left="0"/>
        <w:jc w:val="both"/>
      </w:pPr>
      <w:r>
        <w:rPr>
          <w:rFonts w:ascii="Times New Roman"/>
          <w:b w:val="false"/>
          <w:i w:val="false"/>
          <w:color w:val="000000"/>
          <w:sz w:val="28"/>
        </w:rPr>
        <w:t>
      Комиссия баянат негізінде кадрлық әскери басқару органдарында әлеуметтік бейімдеуге жататын адамның мынадай құжаттарын:</w:t>
      </w:r>
    </w:p>
    <w:bookmarkEnd w:id="24"/>
    <w:bookmarkStart w:name="z27" w:id="25"/>
    <w:p>
      <w:pPr>
        <w:spacing w:after="0"/>
        <w:ind w:left="0"/>
        <w:jc w:val="both"/>
      </w:pPr>
      <w:r>
        <w:rPr>
          <w:rFonts w:ascii="Times New Roman"/>
          <w:b w:val="false"/>
          <w:i w:val="false"/>
          <w:color w:val="000000"/>
          <w:sz w:val="28"/>
        </w:rPr>
        <w:t>
      1) жеке басын куәландыратын құжаттың көшірмесін;</w:t>
      </w:r>
    </w:p>
    <w:bookmarkEnd w:id="25"/>
    <w:bookmarkStart w:name="z28" w:id="26"/>
    <w:p>
      <w:pPr>
        <w:spacing w:after="0"/>
        <w:ind w:left="0"/>
        <w:jc w:val="both"/>
      </w:pPr>
      <w:r>
        <w:rPr>
          <w:rFonts w:ascii="Times New Roman"/>
          <w:b w:val="false"/>
          <w:i w:val="false"/>
          <w:color w:val="000000"/>
          <w:sz w:val="28"/>
        </w:rPr>
        <w:t>
      2) білімі туралы құжаттардың көшірмесін;</w:t>
      </w:r>
    </w:p>
    <w:bookmarkEnd w:id="26"/>
    <w:bookmarkStart w:name="z29" w:id="27"/>
    <w:p>
      <w:pPr>
        <w:spacing w:after="0"/>
        <w:ind w:left="0"/>
        <w:jc w:val="both"/>
      </w:pPr>
      <w:r>
        <w:rPr>
          <w:rFonts w:ascii="Times New Roman"/>
          <w:b w:val="false"/>
          <w:i w:val="false"/>
          <w:color w:val="000000"/>
          <w:sz w:val="28"/>
        </w:rPr>
        <w:t>
      3) еңбек өтілі бар болған кезде еңбек өтілін растайтын басқа да құжаттың көшірмесін;</w:t>
      </w:r>
    </w:p>
    <w:bookmarkEnd w:id="27"/>
    <w:bookmarkStart w:name="z30" w:id="28"/>
    <w:p>
      <w:pPr>
        <w:spacing w:after="0"/>
        <w:ind w:left="0"/>
        <w:jc w:val="both"/>
      </w:pPr>
      <w:r>
        <w:rPr>
          <w:rFonts w:ascii="Times New Roman"/>
          <w:b w:val="false"/>
          <w:i w:val="false"/>
          <w:color w:val="000000"/>
          <w:sz w:val="28"/>
        </w:rPr>
        <w:t>
      4) қызметтік тізімді;</w:t>
      </w:r>
    </w:p>
    <w:bookmarkEnd w:id="28"/>
    <w:bookmarkStart w:name="z31" w:id="29"/>
    <w:p>
      <w:pPr>
        <w:spacing w:after="0"/>
        <w:ind w:left="0"/>
        <w:jc w:val="both"/>
      </w:pPr>
      <w:r>
        <w:rPr>
          <w:rFonts w:ascii="Times New Roman"/>
          <w:b w:val="false"/>
          <w:i w:val="false"/>
          <w:color w:val="000000"/>
          <w:sz w:val="28"/>
        </w:rPr>
        <w:t>
      5) әскери қызметте болу туралы мәліметтерді көрсетумен қызмет орнынан анықтаманы сұратады.</w:t>
      </w:r>
    </w:p>
    <w:bookmarkEnd w:id="29"/>
    <w:bookmarkStart w:name="z32" w:id="30"/>
    <w:p>
      <w:pPr>
        <w:spacing w:after="0"/>
        <w:ind w:left="0"/>
        <w:jc w:val="both"/>
      </w:pPr>
      <w:r>
        <w:rPr>
          <w:rFonts w:ascii="Times New Roman"/>
          <w:b w:val="false"/>
          <w:i w:val="false"/>
          <w:color w:val="000000"/>
          <w:sz w:val="28"/>
        </w:rPr>
        <w:t>
      10. Комиссия айына бір рет 25-і күніне дейін әскери қызметшілердің қайта даярлау курстарында оқу үшін оларды әлеуметтік бейімдеуге жататын адамдардың тізімдеріне қосу туралы баянаттарын қарайды. Бұл ретте әлеуметтік бейімдеуге жататын адамдардың дене бітімінің, жас ерекшелігінің және денсаулық жағдайының мүмкіндігі ескеріледі.</w:t>
      </w:r>
    </w:p>
    <w:bookmarkEnd w:id="30"/>
    <w:bookmarkStart w:name="z33" w:id="31"/>
    <w:p>
      <w:pPr>
        <w:spacing w:after="0"/>
        <w:ind w:left="0"/>
        <w:jc w:val="both"/>
      </w:pPr>
      <w:r>
        <w:rPr>
          <w:rFonts w:ascii="Times New Roman"/>
          <w:b w:val="false"/>
          <w:i w:val="false"/>
          <w:color w:val="000000"/>
          <w:sz w:val="28"/>
        </w:rPr>
        <w:t>
      11. Қазақстан Республикасының Қарулы Күштерінен шығарылатын адамдарды тиісті мамандық бойынша жұмысқа орналастыру мүмкіндігін қарау үшін кадр органы тоқсан сайын қызмет өткеру орны бойынша бос орындарға мониторинг жүргізеді.</w:t>
      </w:r>
    </w:p>
    <w:bookmarkEnd w:id="31"/>
    <w:bookmarkStart w:name="z34" w:id="32"/>
    <w:p>
      <w:pPr>
        <w:spacing w:after="0"/>
        <w:ind w:left="0"/>
        <w:jc w:val="both"/>
      </w:pPr>
      <w:r>
        <w:rPr>
          <w:rFonts w:ascii="Times New Roman"/>
          <w:b w:val="false"/>
          <w:i w:val="false"/>
          <w:color w:val="000000"/>
          <w:sz w:val="28"/>
        </w:rPr>
        <w:t>
      12. Мониторинг қорытындысы бойынша әлеуметтік бейімдеуге жататын адамға қызмет өткеру орны бойынша бос лауазымдар тізбесі ұсынылады.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Қорғаныс министрінің 08.12.2023 </w:t>
      </w:r>
      <w:r>
        <w:rPr>
          <w:rFonts w:ascii="Times New Roman"/>
          <w:b w:val="false"/>
          <w:i w:val="false"/>
          <w:color w:val="ff0000"/>
          <w:sz w:val="28"/>
        </w:rPr>
        <w:t>№ 1265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Қорғаныс министрінің 08.12.2023 </w:t>
      </w:r>
      <w:r>
        <w:rPr>
          <w:rFonts w:ascii="Times New Roman"/>
          <w:b w:val="false"/>
          <w:i w:val="false"/>
          <w:color w:val="ff0000"/>
          <w:sz w:val="28"/>
        </w:rPr>
        <w:t>№ 1265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14. Әлеуметтік бейімдеуге жататын адам қызмет өткеретін орны бойынша ұсынылған бос лауазымнан бас тартса, сондай-ақ еңбек нарығында талап етілетін азаматтық мамандықтар тізбесінен мамандықты тандамаса, онда оған 15 күн ішінде тандау қайта ұсынылады. Қайта бас тартқан жағдайда Комиссия бас тартқаны туралы акті жасайды.</w:t>
      </w:r>
    </w:p>
    <w:bookmarkEnd w:id="33"/>
    <w:bookmarkStart w:name="z37" w:id="34"/>
    <w:p>
      <w:pPr>
        <w:spacing w:after="0"/>
        <w:ind w:left="0"/>
        <w:jc w:val="both"/>
      </w:pPr>
      <w:r>
        <w:rPr>
          <w:rFonts w:ascii="Times New Roman"/>
          <w:b w:val="false"/>
          <w:i w:val="false"/>
          <w:color w:val="000000"/>
          <w:sz w:val="28"/>
        </w:rPr>
        <w:t>
      15. Кадр органы әлеуметтік бейімдеуге жататын адамдардың жұмысқа орналасуына және жұмысқа орналасқаннан кейін 3 ай ішінде жаңа жұмыс орнына бейімделуіне мониторинг жүргізеді.</w:t>
      </w:r>
    </w:p>
    <w:bookmarkEnd w:id="34"/>
    <w:bookmarkStart w:name="z38" w:id="35"/>
    <w:p>
      <w:pPr>
        <w:spacing w:after="0"/>
        <w:ind w:left="0"/>
        <w:jc w:val="left"/>
      </w:pPr>
      <w:r>
        <w:rPr>
          <w:rFonts w:ascii="Times New Roman"/>
          <w:b/>
          <w:i w:val="false"/>
          <w:color w:val="000000"/>
        </w:rPr>
        <w:t xml:space="preserve"> 3-тарау. Қазақстан Республикасының Қарулы Күштерінен шығарылатын әлеуметтік бейімдеуге жататын адамдарды әлеуметтік-психологиялық қамтамасыз ету</w:t>
      </w:r>
    </w:p>
    <w:bookmarkEnd w:id="35"/>
    <w:bookmarkStart w:name="z39" w:id="36"/>
    <w:p>
      <w:pPr>
        <w:spacing w:after="0"/>
        <w:ind w:left="0"/>
        <w:jc w:val="both"/>
      </w:pPr>
      <w:r>
        <w:rPr>
          <w:rFonts w:ascii="Times New Roman"/>
          <w:b w:val="false"/>
          <w:i w:val="false"/>
          <w:color w:val="000000"/>
          <w:sz w:val="28"/>
        </w:rPr>
        <w:t>
      16. Комиссия тоқсанына бір рет әлеуметтік бейімдеуге жататын адамдармен әлеуметтік қамсыздандыру, оның ішінде психологиялық қолдау және психологиялық сүйемелдеу мәселелері бойынша консультация өткізеді.</w:t>
      </w:r>
    </w:p>
    <w:bookmarkEnd w:id="36"/>
    <w:bookmarkStart w:name="z40" w:id="37"/>
    <w:p>
      <w:pPr>
        <w:spacing w:after="0"/>
        <w:ind w:left="0"/>
        <w:jc w:val="both"/>
      </w:pPr>
      <w:r>
        <w:rPr>
          <w:rFonts w:ascii="Times New Roman"/>
          <w:b w:val="false"/>
          <w:i w:val="false"/>
          <w:color w:val="000000"/>
          <w:sz w:val="28"/>
        </w:rPr>
        <w:t>
      17. Қазақстан Республикасының Қарулы Күштерінен шығарылатын адамдарды бейімдеуді психологиялық сүйемелдеу тиімді әлеуметтік-психологиялық бейімдеудің қажетті компоненті ретінде ұсынылады, ол екі кезеңде жүргізіледі:</w:t>
      </w:r>
    </w:p>
    <w:bookmarkEnd w:id="37"/>
    <w:p>
      <w:pPr>
        <w:spacing w:after="0"/>
        <w:ind w:left="0"/>
        <w:jc w:val="both"/>
      </w:pPr>
      <w:r>
        <w:rPr>
          <w:rFonts w:ascii="Times New Roman"/>
          <w:b w:val="false"/>
          <w:i w:val="false"/>
          <w:color w:val="000000"/>
          <w:sz w:val="28"/>
        </w:rPr>
        <w:t>
      бірінші кезең – әскери қызметтен шығарылғанға дейін 3 ай бұрын басталады. Осы кезеңде азаматтық қоғамдағы өмірге бейімделуге психологиялық-педагогикалық көмек көрсетуді көздейтін психологиялық дайындау жүзеге асырылады.</w:t>
      </w:r>
    </w:p>
    <w:p>
      <w:pPr>
        <w:spacing w:after="0"/>
        <w:ind w:left="0"/>
        <w:jc w:val="both"/>
      </w:pPr>
      <w:r>
        <w:rPr>
          <w:rFonts w:ascii="Times New Roman"/>
          <w:b w:val="false"/>
          <w:i w:val="false"/>
          <w:color w:val="000000"/>
          <w:sz w:val="28"/>
        </w:rPr>
        <w:t>
      Ай сайын Жоспарға сәйкес әлеуметтік бейімдеуге жататын адамдарға кәсіби консультация беру жүргізіледі, ол шығарылатын адамның жеке басын, оның қызығушылығын, икемділігін, болашақ кәсіптің әртүрлі сипаттамасының өзі үшін қолайлы жеке пайымын, кәсіби қабілетін, бар білімін, біліктері мен дағдысын, бар мүмкіндігін алдын ала зерделеу нәтижесіне негізделеді;</w:t>
      </w:r>
    </w:p>
    <w:p>
      <w:pPr>
        <w:spacing w:after="0"/>
        <w:ind w:left="0"/>
        <w:jc w:val="both"/>
      </w:pPr>
      <w:r>
        <w:rPr>
          <w:rFonts w:ascii="Times New Roman"/>
          <w:b w:val="false"/>
          <w:i w:val="false"/>
          <w:color w:val="000000"/>
          <w:sz w:val="28"/>
        </w:rPr>
        <w:t>
      екінші кезең – білікті психологиялық көмек көрсету әскери қызметтен шығарылғанға дейін бір ай бұрын басталады. Осы кезеңдегі жұмыс қажетті жаңа дағдыларды қалыптастыруға: өзін-өзі жобалауға, тиімді қарым-қатынасқа және өзара іс-қимылға, жеке басының проблемаларын шешуге бағытталған. Жұмыс маман психологтың міндетті түрде апта сайынғы консультациялары нысанында ұйымдастырылады және жүргізіледі.</w:t>
      </w:r>
    </w:p>
    <w:p>
      <w:pPr>
        <w:spacing w:after="0"/>
        <w:ind w:left="0"/>
        <w:jc w:val="both"/>
      </w:pPr>
      <w:r>
        <w:rPr>
          <w:rFonts w:ascii="Times New Roman"/>
          <w:b w:val="false"/>
          <w:i w:val="false"/>
          <w:color w:val="000000"/>
          <w:sz w:val="28"/>
        </w:rPr>
        <w:t>
      Жеке консультациялар психологиялық қолдауға және психикалық төзімділігін сақтауға ықпал ететін аутотренингке, арнайы психикалық-техникалық жаттығуларға оқыту элементтерін қамтиды.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