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ea6f" w14:textId="183e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қыркүйектегі № 395 бұйрығы. Қазақстан Республикасының Әділет министрлігінде 2022 жылғы 30 қыркүйекте № 29904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және кепілдік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және төлеу және кепілдік берілген әлеуметтік топтаманы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адамға (отбасына) берілетін көмектің жеке жоспары (бұдан әрі – жеке жоспар) – халықты жұмыспен қамту орталығы мемлекеттік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4"/>
    <w:bookmarkStart w:name="z7" w:id="5"/>
    <w:p>
      <w:pPr>
        <w:spacing w:after="0"/>
        <w:ind w:left="0"/>
        <w:jc w:val="both"/>
      </w:pPr>
      <w:r>
        <w:rPr>
          <w:rFonts w:ascii="Times New Roman"/>
          <w:b w:val="false"/>
          <w:i w:val="false"/>
          <w:color w:val="000000"/>
          <w:sz w:val="28"/>
        </w:rPr>
        <w:t>
      2)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bookmarkEnd w:id="5"/>
    <w:bookmarkStart w:name="z8" w:id="6"/>
    <w:p>
      <w:pPr>
        <w:spacing w:after="0"/>
        <w:ind w:left="0"/>
        <w:jc w:val="both"/>
      </w:pPr>
      <w:r>
        <w:rPr>
          <w:rFonts w:ascii="Times New Roman"/>
          <w:b w:val="false"/>
          <w:i w:val="false"/>
          <w:color w:val="000000"/>
          <w:sz w:val="28"/>
        </w:rPr>
        <w:t>
      3) мемлекеттік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немесе "Қазпошта" акционерлік қоғамының аумақтық бөлімшелері;</w:t>
      </w:r>
    </w:p>
    <w:bookmarkEnd w:id="6"/>
    <w:bookmarkStart w:name="z9" w:id="7"/>
    <w:p>
      <w:pPr>
        <w:spacing w:after="0"/>
        <w:ind w:left="0"/>
        <w:jc w:val="both"/>
      </w:pPr>
      <w:r>
        <w:rPr>
          <w:rFonts w:ascii="Times New Roman"/>
          <w:b w:val="false"/>
          <w:i w:val="false"/>
          <w:color w:val="000000"/>
          <w:sz w:val="28"/>
        </w:rPr>
        <w:t xml:space="preserve">
      4) әлеуметтік бейімдеу шаралары –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мүгедектігі бар адамдарды әлеуметтік оңалту шараларын, өмірлік қиын жағдайда жүрген адамдарға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7"/>
    <w:bookmarkStart w:name="z10" w:id="8"/>
    <w:p>
      <w:pPr>
        <w:spacing w:after="0"/>
        <w:ind w:left="0"/>
        <w:jc w:val="both"/>
      </w:pPr>
      <w:r>
        <w:rPr>
          <w:rFonts w:ascii="Times New Roman"/>
          <w:b w:val="false"/>
          <w:i w:val="false"/>
          <w:color w:val="000000"/>
          <w:sz w:val="28"/>
        </w:rPr>
        <w:t>
      5) әлеуметтік бейімсіздік – жеке адамның әлеуметтік ортамен өзара байланысының бұзылуы;</w:t>
      </w:r>
    </w:p>
    <w:bookmarkEnd w:id="8"/>
    <w:bookmarkStart w:name="z11" w:id="9"/>
    <w:p>
      <w:pPr>
        <w:spacing w:after="0"/>
        <w:ind w:left="0"/>
        <w:jc w:val="both"/>
      </w:pPr>
      <w:r>
        <w:rPr>
          <w:rFonts w:ascii="Times New Roman"/>
          <w:b w:val="false"/>
          <w:i w:val="false"/>
          <w:color w:val="000000"/>
          <w:sz w:val="28"/>
        </w:rPr>
        <w:t>
      6)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9"/>
    <w:bookmarkStart w:name="z12" w:id="10"/>
    <w:p>
      <w:pPr>
        <w:spacing w:after="0"/>
        <w:ind w:left="0"/>
        <w:jc w:val="both"/>
      </w:pPr>
      <w:r>
        <w:rPr>
          <w:rFonts w:ascii="Times New Roman"/>
          <w:b w:val="false"/>
          <w:i w:val="false"/>
          <w:color w:val="000000"/>
          <w:sz w:val="28"/>
        </w:rPr>
        <w:t>
      7) әлеуметтік жұмыс жөніндегі консультант (бұдан әрі – консультант) – Халықты жұмыспен қамту орталығының мемлекеттік атаулы әлеуметтік көмекті тағайындауға және табысы аз адамға (отбасына) оның (олардың) кедейлік шегінде болуымен байланысты жағдайдан шығуына жәрдемдесуді жүзеге асыратын жұмыскері;</w:t>
      </w:r>
    </w:p>
    <w:bookmarkEnd w:id="10"/>
    <w:bookmarkStart w:name="z13" w:id="11"/>
    <w:p>
      <w:pPr>
        <w:spacing w:after="0"/>
        <w:ind w:left="0"/>
        <w:jc w:val="both"/>
      </w:pPr>
      <w:r>
        <w:rPr>
          <w:rFonts w:ascii="Times New Roman"/>
          <w:b w:val="false"/>
          <w:i w:val="false"/>
          <w:color w:val="000000"/>
          <w:sz w:val="28"/>
        </w:rPr>
        <w:t xml:space="preserve">
      8)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қандас,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1"/>
    <w:bookmarkStart w:name="z14" w:id="12"/>
    <w:p>
      <w:pPr>
        <w:spacing w:after="0"/>
        <w:ind w:left="0"/>
        <w:jc w:val="both"/>
      </w:pPr>
      <w:r>
        <w:rPr>
          <w:rFonts w:ascii="Times New Roman"/>
          <w:b w:val="false"/>
          <w:i w:val="false"/>
          <w:color w:val="000000"/>
          <w:sz w:val="28"/>
        </w:rPr>
        <w:t xml:space="preserve">
      9) әлеуметтік көрсетілетін қызметтер порталы – әлеуметтік-еңбек саласының ақпараттық жүйесі, ол халықтың жекелеген санаттарына "Мемлекеттік атаулы әлеуметтік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атқарушы органдардың олардың құнын өтеуі шарттарымен тауарларды және (немесе) көрсетілетін қызметтерді сатып алу мүмкіндігін беретін ақпараттандыру объектісін білдіреді;</w:t>
      </w:r>
    </w:p>
    <w:bookmarkEnd w:id="12"/>
    <w:bookmarkStart w:name="z15" w:id="13"/>
    <w:p>
      <w:pPr>
        <w:spacing w:after="0"/>
        <w:ind w:left="0"/>
        <w:jc w:val="both"/>
      </w:pPr>
      <w:r>
        <w:rPr>
          <w:rFonts w:ascii="Times New Roman"/>
          <w:b w:val="false"/>
          <w:i w:val="false"/>
          <w:color w:val="000000"/>
          <w:sz w:val="28"/>
        </w:rPr>
        <w:t>
      10)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3"/>
    <w:bookmarkStart w:name="z16" w:id="14"/>
    <w:p>
      <w:pPr>
        <w:spacing w:after="0"/>
        <w:ind w:left="0"/>
        <w:jc w:val="both"/>
      </w:pPr>
      <w:r>
        <w:rPr>
          <w:rFonts w:ascii="Times New Roman"/>
          <w:b w:val="false"/>
          <w:i w:val="false"/>
          <w:color w:val="000000"/>
          <w:sz w:val="28"/>
        </w:rPr>
        <w:t xml:space="preserve">
      11)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14"/>
    <w:bookmarkStart w:name="z17" w:id="15"/>
    <w:p>
      <w:pPr>
        <w:spacing w:after="0"/>
        <w:ind w:left="0"/>
        <w:jc w:val="both"/>
      </w:pPr>
      <w:r>
        <w:rPr>
          <w:rFonts w:ascii="Times New Roman"/>
          <w:b w:val="false"/>
          <w:i w:val="false"/>
          <w:color w:val="000000"/>
          <w:sz w:val="28"/>
        </w:rPr>
        <w:t>
      12) жан басына шаққандағы орташа табыс – отбасының жиынтық табысының айына отбасының әрбір мүшесіне келетін үлесі;</w:t>
      </w:r>
    </w:p>
    <w:bookmarkEnd w:id="15"/>
    <w:bookmarkStart w:name="z18" w:id="16"/>
    <w:p>
      <w:pPr>
        <w:spacing w:after="0"/>
        <w:ind w:left="0"/>
        <w:jc w:val="both"/>
      </w:pPr>
      <w:r>
        <w:rPr>
          <w:rFonts w:ascii="Times New Roman"/>
          <w:b w:val="false"/>
          <w:i w:val="false"/>
          <w:color w:val="000000"/>
          <w:sz w:val="28"/>
        </w:rPr>
        <w:t>
      13) жиынтық табыс – мемлекеттік атаулы әлеуметтік көмек тағайындау кезінде ескерілетін табыс түрлерінің сомасы;</w:t>
      </w:r>
    </w:p>
    <w:bookmarkEnd w:id="16"/>
    <w:bookmarkStart w:name="z19" w:id="17"/>
    <w:p>
      <w:pPr>
        <w:spacing w:after="0"/>
        <w:ind w:left="0"/>
        <w:jc w:val="both"/>
      </w:pPr>
      <w:r>
        <w:rPr>
          <w:rFonts w:ascii="Times New Roman"/>
          <w:b w:val="false"/>
          <w:i w:val="false"/>
          <w:color w:val="000000"/>
          <w:sz w:val="28"/>
        </w:rPr>
        <w:t>
      14)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17"/>
    <w:bookmarkStart w:name="z20" w:id="18"/>
    <w:p>
      <w:pPr>
        <w:spacing w:after="0"/>
        <w:ind w:left="0"/>
        <w:jc w:val="both"/>
      </w:pPr>
      <w:r>
        <w:rPr>
          <w:rFonts w:ascii="Times New Roman"/>
          <w:b w:val="false"/>
          <w:i w:val="false"/>
          <w:color w:val="000000"/>
          <w:sz w:val="28"/>
        </w:rPr>
        <w:t>
      15) кепілдік берілген әлеуметтік топтама – бір жастан он сегіз жасқа дейінгі балалары бар табысы аз отбасыларға Қазақстан Республикасының Үкіметі айқындайтын түрлер мен көлемде берілетін көмек;</w:t>
      </w:r>
    </w:p>
    <w:bookmarkEnd w:id="18"/>
    <w:bookmarkStart w:name="z21" w:id="19"/>
    <w:p>
      <w:pPr>
        <w:spacing w:after="0"/>
        <w:ind w:left="0"/>
        <w:jc w:val="both"/>
      </w:pPr>
      <w:r>
        <w:rPr>
          <w:rFonts w:ascii="Times New Roman"/>
          <w:b w:val="false"/>
          <w:i w:val="false"/>
          <w:color w:val="000000"/>
          <w:sz w:val="28"/>
        </w:rPr>
        <w:t>
      16) көрсетілетін қызметті беруші – республикалық маңызы бар қалалардың және астананың, аудандардың және облыстық және аудандық маңызы бар қалалардың жергілікті атқарушы органдары;</w:t>
      </w:r>
    </w:p>
    <w:bookmarkEnd w:id="19"/>
    <w:bookmarkStart w:name="z22" w:id="20"/>
    <w:p>
      <w:pPr>
        <w:spacing w:after="0"/>
        <w:ind w:left="0"/>
        <w:jc w:val="both"/>
      </w:pPr>
      <w:r>
        <w:rPr>
          <w:rFonts w:ascii="Times New Roman"/>
          <w:b w:val="false"/>
          <w:i w:val="false"/>
          <w:color w:val="000000"/>
          <w:sz w:val="28"/>
        </w:rPr>
        <w:t>
      17)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20"/>
    <w:bookmarkStart w:name="z23" w:id="21"/>
    <w:p>
      <w:pPr>
        <w:spacing w:after="0"/>
        <w:ind w:left="0"/>
        <w:jc w:val="both"/>
      </w:pPr>
      <w:r>
        <w:rPr>
          <w:rFonts w:ascii="Times New Roman"/>
          <w:b w:val="false"/>
          <w:i w:val="false"/>
          <w:color w:val="000000"/>
          <w:sz w:val="28"/>
        </w:rPr>
        <w:t>
      18)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bookmarkEnd w:id="21"/>
    <w:bookmarkStart w:name="z24" w:id="22"/>
    <w:p>
      <w:pPr>
        <w:spacing w:after="0"/>
        <w:ind w:left="0"/>
        <w:jc w:val="both"/>
      </w:pPr>
      <w:r>
        <w:rPr>
          <w:rFonts w:ascii="Times New Roman"/>
          <w:b w:val="false"/>
          <w:i w:val="false"/>
          <w:color w:val="000000"/>
          <w:sz w:val="28"/>
        </w:rPr>
        <w:t xml:space="preserve">
      19)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бұйрығымен (Нормативтік құқықтық актілерді мемлекеттік тіркеу тізілімінде № 5562 тіркелген) бекітілген Учаскелік комиссиялар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22"/>
    <w:bookmarkStart w:name="z25" w:id="23"/>
    <w:p>
      <w:pPr>
        <w:spacing w:after="0"/>
        <w:ind w:left="0"/>
        <w:jc w:val="both"/>
      </w:pPr>
      <w:r>
        <w:rPr>
          <w:rFonts w:ascii="Times New Roman"/>
          <w:b w:val="false"/>
          <w:i w:val="false"/>
          <w:color w:val="000000"/>
          <w:sz w:val="28"/>
        </w:rPr>
        <w:t xml:space="preserve">
      20)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бұйрығымен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23"/>
    <w:bookmarkStart w:name="z26" w:id="24"/>
    <w:p>
      <w:pPr>
        <w:spacing w:after="0"/>
        <w:ind w:left="0"/>
        <w:jc w:val="both"/>
      </w:pPr>
      <w:r>
        <w:rPr>
          <w:rFonts w:ascii="Times New Roman"/>
          <w:b w:val="false"/>
          <w:i w:val="false"/>
          <w:color w:val="000000"/>
          <w:sz w:val="28"/>
        </w:rPr>
        <w:t>
      21) халықты жұмыспен қамту мәселелері жөніндегі өңірлік комиссия – № 482 бұйрықпен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24"/>
    <w:bookmarkStart w:name="z27" w:id="25"/>
    <w:p>
      <w:pPr>
        <w:spacing w:after="0"/>
        <w:ind w:left="0"/>
        <w:jc w:val="both"/>
      </w:pPr>
      <w:r>
        <w:rPr>
          <w:rFonts w:ascii="Times New Roman"/>
          <w:b w:val="false"/>
          <w:i w:val="false"/>
          <w:color w:val="000000"/>
          <w:sz w:val="28"/>
        </w:rPr>
        <w:t>
      22)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қандастарды, сондай-ақ "Халықты жұмыспен қамту туралы" Заңда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25"/>
    <w:bookmarkStart w:name="z28" w:id="26"/>
    <w:p>
      <w:pPr>
        <w:spacing w:after="0"/>
        <w:ind w:left="0"/>
        <w:jc w:val="both"/>
      </w:pPr>
      <w:r>
        <w:rPr>
          <w:rFonts w:ascii="Times New Roman"/>
          <w:b w:val="false"/>
          <w:i w:val="false"/>
          <w:color w:val="000000"/>
          <w:sz w:val="28"/>
        </w:rPr>
        <w:t>
      23)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26"/>
    <w:bookmarkStart w:name="z29" w:id="27"/>
    <w:p>
      <w:pPr>
        <w:spacing w:after="0"/>
        <w:ind w:left="0"/>
        <w:jc w:val="both"/>
      </w:pPr>
      <w:r>
        <w:rPr>
          <w:rFonts w:ascii="Times New Roman"/>
          <w:b w:val="false"/>
          <w:i w:val="false"/>
          <w:color w:val="000000"/>
          <w:sz w:val="28"/>
        </w:rPr>
        <w:t>
      24)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 </w:t>
      </w:r>
    </w:p>
    <w:bookmarkStart w:name="z31" w:id="28"/>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әлеуметтік көмек тағайындауға өтініш береді.</w:t>
      </w:r>
    </w:p>
    <w:bookmarkEnd w:id="28"/>
    <w:bookmarkStart w:name="z32" w:id="29"/>
    <w:p>
      <w:pPr>
        <w:spacing w:after="0"/>
        <w:ind w:left="0"/>
        <w:jc w:val="both"/>
      </w:pPr>
      <w:r>
        <w:rPr>
          <w:rFonts w:ascii="Times New Roman"/>
          <w:b w:val="false"/>
          <w:i w:val="false"/>
          <w:color w:val="000000"/>
          <w:sz w:val="28"/>
        </w:rPr>
        <w:t>
      Бұл ретте, өтініш берушіде сәйкестендіру үшін өзімен бірге қағаз жеткізгіштегі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қандастар куәлігі не оның орнына сәйкестендіру үшін ол цифрлық құжаттар сервисінде болған жағдайда электрондық құжат болуы қажет.</w:t>
      </w:r>
    </w:p>
    <w:bookmarkEnd w:id="29"/>
    <w:bookmarkStart w:name="z33" w:id="30"/>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Қазақстан Республикасы Еңбек және халықты әлеуметтік қорғау министрінің 2018 жылғы 19 маусымдағы № 259 бұйрығымен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жұмыс іздеп жүрген адам ретінде тіркеуге өтінішті қосымша береді.</w:t>
      </w:r>
    </w:p>
    <w:bookmarkEnd w:id="30"/>
    <w:bookmarkStart w:name="z34" w:id="31"/>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bookmarkEnd w:id="31"/>
    <w:bookmarkStart w:name="z35" w:id="32"/>
    <w:p>
      <w:pPr>
        <w:spacing w:after="0"/>
        <w:ind w:left="0"/>
        <w:jc w:val="both"/>
      </w:pPr>
      <w:r>
        <w:rPr>
          <w:rFonts w:ascii="Times New Roman"/>
          <w:b w:val="false"/>
          <w:i w:val="false"/>
          <w:color w:val="000000"/>
          <w:sz w:val="28"/>
        </w:rPr>
        <w:t>
      Өтініш беруші атаулы әлеуметтік көмек тағайындау үшін портал арқылы жүгінеді.</w:t>
      </w:r>
    </w:p>
    <w:bookmarkEnd w:id="32"/>
    <w:bookmarkStart w:name="z36" w:id="33"/>
    <w:p>
      <w:pPr>
        <w:spacing w:after="0"/>
        <w:ind w:left="0"/>
        <w:jc w:val="both"/>
      </w:pPr>
      <w:r>
        <w:rPr>
          <w:rFonts w:ascii="Times New Roman"/>
          <w:b w:val="false"/>
          <w:i w:val="false"/>
          <w:color w:val="000000"/>
          <w:sz w:val="28"/>
        </w:rPr>
        <w:t>
      7. Өтініш қабылдау кезінде Орталық немесе әкім өтініш берушінің қатысуымен "электрондық үкімет" шлюзі арқылы тиісті мемлекеттік органдардың және ұйымдардың ақпараттық жүйелеріне (бұдан әрі – ақпараттық жүйе) сұрау салуды дербес келесі мәліметтерді алу үшін қалыптастырады:</w:t>
      </w:r>
    </w:p>
    <w:bookmarkEnd w:id="33"/>
    <w:bookmarkStart w:name="z37" w:id="34"/>
    <w:p>
      <w:pPr>
        <w:spacing w:after="0"/>
        <w:ind w:left="0"/>
        <w:jc w:val="both"/>
      </w:pPr>
      <w:r>
        <w:rPr>
          <w:rFonts w:ascii="Times New Roman"/>
          <w:b w:val="false"/>
          <w:i w:val="false"/>
          <w:color w:val="000000"/>
          <w:sz w:val="28"/>
        </w:rPr>
        <w:t>
      1) өтініш берушінің жеке басын куәландыратын;</w:t>
      </w:r>
    </w:p>
    <w:bookmarkEnd w:id="34"/>
    <w:bookmarkStart w:name="z38" w:id="35"/>
    <w:p>
      <w:pPr>
        <w:spacing w:after="0"/>
        <w:ind w:left="0"/>
        <w:jc w:val="both"/>
      </w:pPr>
      <w:r>
        <w:rPr>
          <w:rFonts w:ascii="Times New Roman"/>
          <w:b w:val="false"/>
          <w:i w:val="false"/>
          <w:color w:val="000000"/>
          <w:sz w:val="28"/>
        </w:rPr>
        <w:t>
      2) қандас мәртебесі туралы;</w:t>
      </w:r>
    </w:p>
    <w:bookmarkEnd w:id="35"/>
    <w:bookmarkStart w:name="z39" w:id="36"/>
    <w:p>
      <w:pPr>
        <w:spacing w:after="0"/>
        <w:ind w:left="0"/>
        <w:jc w:val="both"/>
      </w:pPr>
      <w:r>
        <w:rPr>
          <w:rFonts w:ascii="Times New Roman"/>
          <w:b w:val="false"/>
          <w:i w:val="false"/>
          <w:color w:val="000000"/>
          <w:sz w:val="28"/>
        </w:rPr>
        <w:t>
      3) босқын мәртебесі туралы;</w:t>
      </w:r>
    </w:p>
    <w:bookmarkEnd w:id="36"/>
    <w:bookmarkStart w:name="z40" w:id="37"/>
    <w:p>
      <w:pPr>
        <w:spacing w:after="0"/>
        <w:ind w:left="0"/>
        <w:jc w:val="both"/>
      </w:pPr>
      <w:r>
        <w:rPr>
          <w:rFonts w:ascii="Times New Roman"/>
          <w:b w:val="false"/>
          <w:i w:val="false"/>
          <w:color w:val="000000"/>
          <w:sz w:val="28"/>
        </w:rPr>
        <w:t>
      4) шетелдік мәртебесі туралы;</w:t>
      </w:r>
    </w:p>
    <w:bookmarkEnd w:id="37"/>
    <w:bookmarkStart w:name="z41" w:id="38"/>
    <w:p>
      <w:pPr>
        <w:spacing w:after="0"/>
        <w:ind w:left="0"/>
        <w:jc w:val="both"/>
      </w:pPr>
      <w:r>
        <w:rPr>
          <w:rFonts w:ascii="Times New Roman"/>
          <w:b w:val="false"/>
          <w:i w:val="false"/>
          <w:color w:val="000000"/>
          <w:sz w:val="28"/>
        </w:rPr>
        <w:t>
      5) азаматтығы жоқ адам мәртебесі туралы;</w:t>
      </w:r>
    </w:p>
    <w:bookmarkEnd w:id="38"/>
    <w:bookmarkStart w:name="z42" w:id="39"/>
    <w:p>
      <w:pPr>
        <w:spacing w:after="0"/>
        <w:ind w:left="0"/>
        <w:jc w:val="both"/>
      </w:pPr>
      <w:r>
        <w:rPr>
          <w:rFonts w:ascii="Times New Roman"/>
          <w:b w:val="false"/>
          <w:i w:val="false"/>
          <w:color w:val="000000"/>
          <w:sz w:val="28"/>
        </w:rPr>
        <w:t>
      6) отбасының әрбір мүшесіне тұрақты немесе уақытша тұрғылықты жері бойынша тіркеу туралы;</w:t>
      </w:r>
    </w:p>
    <w:bookmarkEnd w:id="39"/>
    <w:bookmarkStart w:name="z43" w:id="40"/>
    <w:p>
      <w:pPr>
        <w:spacing w:after="0"/>
        <w:ind w:left="0"/>
        <w:jc w:val="both"/>
      </w:pPr>
      <w:r>
        <w:rPr>
          <w:rFonts w:ascii="Times New Roman"/>
          <w:b w:val="false"/>
          <w:i w:val="false"/>
          <w:color w:val="000000"/>
          <w:sz w:val="28"/>
        </w:rPr>
        <w:t>
      7) жәрдемақыларды беру жөніндегі уәкілетті ұйымдағы банктік деректемелер туралы;</w:t>
      </w:r>
    </w:p>
    <w:bookmarkEnd w:id="40"/>
    <w:bookmarkStart w:name="z44" w:id="41"/>
    <w:p>
      <w:pPr>
        <w:spacing w:after="0"/>
        <w:ind w:left="0"/>
        <w:jc w:val="both"/>
      </w:pPr>
      <w:r>
        <w:rPr>
          <w:rFonts w:ascii="Times New Roman"/>
          <w:b w:val="false"/>
          <w:i w:val="false"/>
          <w:color w:val="000000"/>
          <w:sz w:val="28"/>
        </w:rPr>
        <w:t>
      8) мүгедектікті белгілеу туралы;</w:t>
      </w:r>
    </w:p>
    <w:bookmarkEnd w:id="41"/>
    <w:bookmarkStart w:name="z45" w:id="42"/>
    <w:p>
      <w:pPr>
        <w:spacing w:after="0"/>
        <w:ind w:left="0"/>
        <w:jc w:val="both"/>
      </w:pPr>
      <w:r>
        <w:rPr>
          <w:rFonts w:ascii="Times New Roman"/>
          <w:b w:val="false"/>
          <w:i w:val="false"/>
          <w:color w:val="000000"/>
          <w:sz w:val="28"/>
        </w:rPr>
        <w:t>
      9) баланың (барлық балаларға) тууын (қайтыс болуын) тіркеу туралы;</w:t>
      </w:r>
    </w:p>
    <w:bookmarkEnd w:id="42"/>
    <w:bookmarkStart w:name="z46" w:id="43"/>
    <w:p>
      <w:pPr>
        <w:spacing w:after="0"/>
        <w:ind w:left="0"/>
        <w:jc w:val="both"/>
      </w:pPr>
      <w:r>
        <w:rPr>
          <w:rFonts w:ascii="Times New Roman"/>
          <w:b w:val="false"/>
          <w:i w:val="false"/>
          <w:color w:val="000000"/>
          <w:sz w:val="28"/>
        </w:rPr>
        <w:t>
      10) қорғаншылық (қамқоршылық) белгілеу туралы;</w:t>
      </w:r>
    </w:p>
    <w:bookmarkEnd w:id="43"/>
    <w:bookmarkStart w:name="z47" w:id="44"/>
    <w:p>
      <w:pPr>
        <w:spacing w:after="0"/>
        <w:ind w:left="0"/>
        <w:jc w:val="both"/>
      </w:pPr>
      <w:r>
        <w:rPr>
          <w:rFonts w:ascii="Times New Roman"/>
          <w:b w:val="false"/>
          <w:i w:val="false"/>
          <w:color w:val="000000"/>
          <w:sz w:val="28"/>
        </w:rPr>
        <w:t>
      11) бала асырап алу туралы;</w:t>
      </w:r>
    </w:p>
    <w:bookmarkEnd w:id="44"/>
    <w:bookmarkStart w:name="z48" w:id="45"/>
    <w:p>
      <w:pPr>
        <w:spacing w:after="0"/>
        <w:ind w:left="0"/>
        <w:jc w:val="both"/>
      </w:pPr>
      <w:r>
        <w:rPr>
          <w:rFonts w:ascii="Times New Roman"/>
          <w:b w:val="false"/>
          <w:i w:val="false"/>
          <w:color w:val="000000"/>
          <w:sz w:val="28"/>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bookmarkEnd w:id="45"/>
    <w:bookmarkStart w:name="z49" w:id="46"/>
    <w:p>
      <w:pPr>
        <w:spacing w:after="0"/>
        <w:ind w:left="0"/>
        <w:jc w:val="both"/>
      </w:pPr>
      <w:r>
        <w:rPr>
          <w:rFonts w:ascii="Times New Roman"/>
          <w:b w:val="false"/>
          <w:i w:val="false"/>
          <w:color w:val="000000"/>
          <w:sz w:val="28"/>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bookmarkEnd w:id="46"/>
    <w:bookmarkStart w:name="z50" w:id="47"/>
    <w:p>
      <w:pPr>
        <w:spacing w:after="0"/>
        <w:ind w:left="0"/>
        <w:jc w:val="both"/>
      </w:pPr>
      <w:r>
        <w:rPr>
          <w:rFonts w:ascii="Times New Roman"/>
          <w:b w:val="false"/>
          <w:i w:val="false"/>
          <w:color w:val="000000"/>
          <w:sz w:val="28"/>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bookmarkEnd w:id="47"/>
    <w:bookmarkStart w:name="z51" w:id="48"/>
    <w:p>
      <w:pPr>
        <w:spacing w:after="0"/>
        <w:ind w:left="0"/>
        <w:jc w:val="both"/>
      </w:pPr>
      <w:r>
        <w:rPr>
          <w:rFonts w:ascii="Times New Roman"/>
          <w:b w:val="false"/>
          <w:i w:val="false"/>
          <w:color w:val="000000"/>
          <w:sz w:val="28"/>
        </w:rPr>
        <w:t>
      15) дара кәсіпкердің мәртебесі туралы;</w:t>
      </w:r>
    </w:p>
    <w:bookmarkEnd w:id="48"/>
    <w:bookmarkStart w:name="z52" w:id="49"/>
    <w:p>
      <w:pPr>
        <w:spacing w:after="0"/>
        <w:ind w:left="0"/>
        <w:jc w:val="both"/>
      </w:pPr>
      <w:r>
        <w:rPr>
          <w:rFonts w:ascii="Times New Roman"/>
          <w:b w:val="false"/>
          <w:i w:val="false"/>
          <w:color w:val="000000"/>
          <w:sz w:val="28"/>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bookmarkEnd w:id="49"/>
    <w:bookmarkStart w:name="z53" w:id="50"/>
    <w:p>
      <w:pPr>
        <w:spacing w:after="0"/>
        <w:ind w:left="0"/>
        <w:jc w:val="both"/>
      </w:pPr>
      <w:r>
        <w:rPr>
          <w:rFonts w:ascii="Times New Roman"/>
          <w:b w:val="false"/>
          <w:i w:val="false"/>
          <w:color w:val="000000"/>
          <w:sz w:val="28"/>
        </w:rPr>
        <w:t>
      17) жеке қосалқы шаруашылықтың болуы туралы;</w:t>
      </w:r>
    </w:p>
    <w:bookmarkEnd w:id="50"/>
    <w:bookmarkStart w:name="z54" w:id="51"/>
    <w:p>
      <w:pPr>
        <w:spacing w:after="0"/>
        <w:ind w:left="0"/>
        <w:jc w:val="both"/>
      </w:pPr>
      <w:r>
        <w:rPr>
          <w:rFonts w:ascii="Times New Roman"/>
          <w:b w:val="false"/>
          <w:i w:val="false"/>
          <w:color w:val="000000"/>
          <w:sz w:val="28"/>
        </w:rPr>
        <w:t>
      18) жұмыспен қамтуға жәрдемдесудің белсенді шараларына тартылатын отбасының еңбекке қабілетті мүшелері үшін еңбек қызметі туралы (бар болса);</w:t>
      </w:r>
    </w:p>
    <w:bookmarkEnd w:id="51"/>
    <w:bookmarkStart w:name="z55" w:id="52"/>
    <w:p>
      <w:pPr>
        <w:spacing w:after="0"/>
        <w:ind w:left="0"/>
        <w:jc w:val="both"/>
      </w:pPr>
      <w:r>
        <w:rPr>
          <w:rFonts w:ascii="Times New Roman"/>
          <w:b w:val="false"/>
          <w:i w:val="false"/>
          <w:color w:val="000000"/>
          <w:sz w:val="28"/>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bookmarkEnd w:id="52"/>
    <w:bookmarkStart w:name="z56" w:id="53"/>
    <w:p>
      <w:pPr>
        <w:spacing w:after="0"/>
        <w:ind w:left="0"/>
        <w:jc w:val="both"/>
      </w:pPr>
      <w:r>
        <w:rPr>
          <w:rFonts w:ascii="Times New Roman"/>
          <w:b w:val="false"/>
          <w:i w:val="false"/>
          <w:color w:val="000000"/>
          <w:sz w:val="28"/>
        </w:rPr>
        <w:t>
      20) атаулы әлеуметтік көмек тағайындауға жүгінер алдындағы үш ай қатарынан алимент туралы және (немесе) берешектің болуы туралы;</w:t>
      </w:r>
    </w:p>
    <w:bookmarkEnd w:id="53"/>
    <w:bookmarkStart w:name="z57" w:id="54"/>
    <w:p>
      <w:pPr>
        <w:spacing w:after="0"/>
        <w:ind w:left="0"/>
        <w:jc w:val="both"/>
      </w:pPr>
      <w:r>
        <w:rPr>
          <w:rFonts w:ascii="Times New Roman"/>
          <w:b w:val="false"/>
          <w:i w:val="false"/>
          <w:color w:val="000000"/>
          <w:sz w:val="28"/>
        </w:rPr>
        <w:t>
      21) өтініш берушінің отбасы мүшелерінің бас бостандығынан айыру немесе мәжбүрлеп емдеу орындарында болуы туралы;</w:t>
      </w:r>
    </w:p>
    <w:bookmarkEnd w:id="54"/>
    <w:bookmarkStart w:name="z58" w:id="55"/>
    <w:p>
      <w:pPr>
        <w:spacing w:after="0"/>
        <w:ind w:left="0"/>
        <w:jc w:val="both"/>
      </w:pPr>
      <w:r>
        <w:rPr>
          <w:rFonts w:ascii="Times New Roman"/>
          <w:b w:val="false"/>
          <w:i w:val="false"/>
          <w:color w:val="000000"/>
          <w:sz w:val="28"/>
        </w:rPr>
        <w:t>
      22) меншігінде тұрғын үй, үй-жайдың болуы туралы;</w:t>
      </w:r>
    </w:p>
    <w:bookmarkEnd w:id="55"/>
    <w:bookmarkStart w:name="z59" w:id="56"/>
    <w:p>
      <w:pPr>
        <w:spacing w:after="0"/>
        <w:ind w:left="0"/>
        <w:jc w:val="both"/>
      </w:pPr>
      <w:r>
        <w:rPr>
          <w:rFonts w:ascii="Times New Roman"/>
          <w:b w:val="false"/>
          <w:i w:val="false"/>
          <w:color w:val="000000"/>
          <w:sz w:val="28"/>
        </w:rPr>
        <w:t>
      23) меншігінде жеке тұрғын үй құрылысына арналған жер учаскесінің болуы туралы;</w:t>
      </w:r>
    </w:p>
    <w:bookmarkEnd w:id="56"/>
    <w:bookmarkStart w:name="z60" w:id="57"/>
    <w:p>
      <w:pPr>
        <w:spacing w:after="0"/>
        <w:ind w:left="0"/>
        <w:jc w:val="both"/>
      </w:pPr>
      <w:r>
        <w:rPr>
          <w:rFonts w:ascii="Times New Roman"/>
          <w:b w:val="false"/>
          <w:i w:val="false"/>
          <w:color w:val="000000"/>
          <w:sz w:val="28"/>
        </w:rPr>
        <w:t>
      24) меншігінде автокөлік құралының болуы туралы.</w:t>
      </w:r>
    </w:p>
    <w:bookmarkEnd w:id="57"/>
    <w:p>
      <w:pPr>
        <w:spacing w:after="0"/>
        <w:ind w:left="0"/>
        <w:jc w:val="both"/>
      </w:pPr>
      <w:r>
        <w:rPr>
          <w:rFonts w:ascii="Times New Roman"/>
          <w:b w:val="false"/>
          <w:i w:val="false"/>
          <w:color w:val="000000"/>
          <w:sz w:val="28"/>
        </w:rPr>
        <w:t>
      Өтініш беруші портал арқылы жүгінген кезде электрондық өтінішті қалыптастыру үшін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Растайтын мәліметтерді алған кезде портал арқылы сұрау салуды жүзеге асырған өтініш беруші өзінің ЭЦҚ-сымен куәландырады және портал уәкілетті мемлекеттік органның автоматтандырылған ақпараттық жүйесіне атаулы әлеуметтік көмек тағайындау туралы электрондық өтінішті жібереді.</w:t>
      </w:r>
    </w:p>
    <w:p>
      <w:pPr>
        <w:spacing w:after="0"/>
        <w:ind w:left="0"/>
        <w:jc w:val="both"/>
      </w:pPr>
      <w:r>
        <w:rPr>
          <w:rFonts w:ascii="Times New Roman"/>
          <w:b w:val="false"/>
          <w:i w:val="false"/>
          <w:color w:val="000000"/>
          <w:sz w:val="28"/>
        </w:rPr>
        <w:t>
      Өтініш беруші талап етілетін құжаттарды берген кезде өтініш берушінің "жеке кабинетінде" мемлекеттік қызмет көрсету үшін сұрау салудың қабылданғаны туралы мәртебе көрсетіледі.";</w:t>
      </w:r>
    </w:p>
    <w:bookmarkStart w:name="z61" w:id="58"/>
    <w:p>
      <w:pPr>
        <w:spacing w:after="0"/>
        <w:ind w:left="0"/>
        <w:jc w:val="both"/>
      </w:pPr>
      <w:r>
        <w:rPr>
          <w:rFonts w:ascii="Times New Roman"/>
          <w:b w:val="false"/>
          <w:i w:val="false"/>
          <w:color w:val="000000"/>
          <w:sz w:val="28"/>
        </w:rPr>
        <w:t>
      мынадай мазмұндағы 7-1 тармақпен толықтырылсын:</w:t>
      </w:r>
    </w:p>
    <w:bookmarkEnd w:id="58"/>
    <w:bookmarkStart w:name="z62" w:id="59"/>
    <w:p>
      <w:pPr>
        <w:spacing w:after="0"/>
        <w:ind w:left="0"/>
        <w:jc w:val="both"/>
      </w:pPr>
      <w:r>
        <w:rPr>
          <w:rFonts w:ascii="Times New Roman"/>
          <w:b w:val="false"/>
          <w:i w:val="false"/>
          <w:color w:val="000000"/>
          <w:sz w:val="28"/>
        </w:rPr>
        <w:t>
      "7-1. Атаулы әлеуметтік көмек тағайындау үшін ұсынылған "портал" арқылы келіп түскен электрондық өтініш мынадай параметрлер бойынша тексеруден өтеді:</w:t>
      </w:r>
    </w:p>
    <w:bookmarkEnd w:id="59"/>
    <w:bookmarkStart w:name="z63"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ұсынылған мәліметтердің толықтығы;</w:t>
      </w:r>
    </w:p>
    <w:bookmarkEnd w:id="60"/>
    <w:bookmarkStart w:name="z65" w:id="61"/>
    <w:p>
      <w:pPr>
        <w:spacing w:after="0"/>
        <w:ind w:left="0"/>
        <w:jc w:val="both"/>
      </w:pPr>
      <w:r>
        <w:rPr>
          <w:rFonts w:ascii="Times New Roman"/>
          <w:b w:val="false"/>
          <w:i w:val="false"/>
          <w:color w:val="000000"/>
          <w:sz w:val="28"/>
        </w:rPr>
        <w:t>
      2) атаулы әлеуметтік көмекті тағайындау, төлеу, сондай-ақ тағайындауға өтініш беру фактісінің болмауы;</w:t>
      </w:r>
    </w:p>
    <w:bookmarkEnd w:id="61"/>
    <w:bookmarkStart w:name="z66" w:id="62"/>
    <w:p>
      <w:pPr>
        <w:spacing w:after="0"/>
        <w:ind w:left="0"/>
        <w:jc w:val="both"/>
      </w:pPr>
      <w:r>
        <w:rPr>
          <w:rFonts w:ascii="Times New Roman"/>
          <w:b w:val="false"/>
          <w:i w:val="false"/>
          <w:color w:val="000000"/>
          <w:sz w:val="28"/>
        </w:rPr>
        <w:t>
      3) отбасының барлық мүшелерінде бір елді мекен шегінде тұрғылықты жері бойынша тұрақты немесе уақытша тіркелуінің болуы.</w:t>
      </w:r>
    </w:p>
    <w:bookmarkEnd w:id="62"/>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кезде өтінішті өңдеуге арналған кіріс хабарламалар журналына ауыстыру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68" w:id="63"/>
    <w:p>
      <w:pPr>
        <w:spacing w:after="0"/>
        <w:ind w:left="0"/>
        <w:jc w:val="both"/>
      </w:pPr>
      <w:r>
        <w:rPr>
          <w:rFonts w:ascii="Times New Roman"/>
          <w:b w:val="false"/>
          <w:i w:val="false"/>
          <w:color w:val="000000"/>
          <w:sz w:val="28"/>
        </w:rPr>
        <w:t xml:space="preserve">
      "8. Ақпараттық жүйелерде мәліметтер болмаған кезде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Орталық, ауылдық жерде – әкім тиісті мемлекеттік органға және (немесе) ұйымға жазбаша сұрау салуды ресімдейді.</w:t>
      </w:r>
    </w:p>
    <w:bookmarkEnd w:id="63"/>
    <w:bookmarkStart w:name="z69" w:id="64"/>
    <w:p>
      <w:pPr>
        <w:spacing w:after="0"/>
        <w:ind w:left="0"/>
        <w:jc w:val="both"/>
      </w:pPr>
      <w:r>
        <w:rPr>
          <w:rFonts w:ascii="Times New Roman"/>
          <w:b w:val="false"/>
          <w:i w:val="false"/>
          <w:color w:val="000000"/>
          <w:sz w:val="28"/>
        </w:rPr>
        <w:t xml:space="preserve">
      Портал арқылы электрондық өтініш келіп түскен кезде Орталық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алу үшін тиісті ақпараттық жүйелерге сұрау салуларды қалыптастырады, тиісті мемлекеттік органдарға және (немесе) ұйымдарға жазбаша сұрау салуларды ресімдейді.</w:t>
      </w:r>
    </w:p>
    <w:bookmarkEnd w:id="64"/>
    <w:bookmarkStart w:name="z70" w:id="65"/>
    <w:p>
      <w:pPr>
        <w:spacing w:after="0"/>
        <w:ind w:left="0"/>
        <w:jc w:val="both"/>
      </w:pPr>
      <w:r>
        <w:rPr>
          <w:rFonts w:ascii="Times New Roman"/>
          <w:b w:val="false"/>
          <w:i w:val="false"/>
          <w:color w:val="000000"/>
          <w:sz w:val="28"/>
        </w:rPr>
        <w:t>
      Мемлекеттік органдарға немесе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ҚЭТ-ты қалыптастыру мерзімі сұрау салуға жауап алғанға дейін, бірақ күнтізбелік отыз күннен аспайтын мерзімге дейін ұзартылады.</w:t>
      </w:r>
    </w:p>
    <w:bookmarkEnd w:id="65"/>
    <w:bookmarkStart w:name="z71" w:id="66"/>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bookmarkEnd w:id="66"/>
    <w:bookmarkStart w:name="z72" w:id="67"/>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w:t>
      </w:r>
    </w:p>
    <w:bookmarkEnd w:id="67"/>
    <w:bookmarkStart w:name="z73" w:id="68"/>
    <w:p>
      <w:pPr>
        <w:spacing w:after="0"/>
        <w:ind w:left="0"/>
        <w:jc w:val="both"/>
      </w:pPr>
      <w:r>
        <w:rPr>
          <w:rFonts w:ascii="Times New Roman"/>
          <w:b w:val="false"/>
          <w:i w:val="false"/>
          <w:color w:val="000000"/>
          <w:sz w:val="28"/>
        </w:rPr>
        <w:t xml:space="preserve">
      9. Өтініш беруші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көрсетілген мәліметтерді растайтын құжаттарды қағаз жеткізгіште өз бастамасы бойынша ұсынады.";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75" w:id="69"/>
    <w:p>
      <w:pPr>
        <w:spacing w:after="0"/>
        <w:ind w:left="0"/>
        <w:jc w:val="both"/>
      </w:pPr>
      <w:r>
        <w:rPr>
          <w:rFonts w:ascii="Times New Roman"/>
          <w:b w:val="false"/>
          <w:i w:val="false"/>
          <w:color w:val="000000"/>
          <w:sz w:val="28"/>
        </w:rPr>
        <w:t>
      "12. Өтініш беруші атаулы әлеуметтік көмек тағайындау үшін талаптарға сәйкес болған кезде:</w:t>
      </w:r>
    </w:p>
    <w:bookmarkEnd w:id="69"/>
    <w:bookmarkStart w:name="z76" w:id="70"/>
    <w:p>
      <w:pPr>
        <w:spacing w:after="0"/>
        <w:ind w:left="0"/>
        <w:jc w:val="both"/>
      </w:pPr>
      <w:r>
        <w:rPr>
          <w:rFonts w:ascii="Times New Roman"/>
          <w:b w:val="false"/>
          <w:i w:val="false"/>
          <w:color w:val="000000"/>
          <w:sz w:val="28"/>
        </w:rPr>
        <w:t>
      1) әкім бір жұмыс күні ішінде:</w:t>
      </w:r>
    </w:p>
    <w:bookmarkEnd w:id="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атаулы әлеуметтік көмек тағайындауға өтінішті тіркеу журналында өтінішті тіркейді және өтініш берушіге өтінішке үзбелі талон береді. Ақпараттық жүйелерге қолжетімділік болған кезде – осы Қағидаларға 3-қосымшаға сәйкес нысан бойынша атаулы әлеуметтік көмек тағайындауға өтінішті тіркеудің электрондық журналында тіркейді;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8-тармақтарда көрсетілген мәліметтер мен құжаттарды қамтитын құжаттар топтамасын (бұдан әрі - құжаттар топтамасы) немесе атаулы әлеуметтік көмек тағайындау үшін құжаттардың электрондық топтамасын (бұдан әрі - ҚЭТ) қалыптастырады және оны тиісінше өзінің қолымен немесе ЭЦҚ арқылы куәландырады.</w:t>
      </w:r>
    </w:p>
    <w:bookmarkStart w:name="z77" w:id="71"/>
    <w:p>
      <w:pPr>
        <w:spacing w:after="0"/>
        <w:ind w:left="0"/>
        <w:jc w:val="both"/>
      </w:pPr>
      <w:r>
        <w:rPr>
          <w:rFonts w:ascii="Times New Roman"/>
          <w:b w:val="false"/>
          <w:i w:val="false"/>
          <w:color w:val="000000"/>
          <w:sz w:val="28"/>
        </w:rPr>
        <w:t>
      Мемлекеттік органдар мен ұйымдарға сұрау салуды ресімдеген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хабардар ету арқылы құжаттар топтамасын немесе ҚЭП-ты қалыптастыру мерзімі сұрау салуға жауап алғанға дейін, бірақ күнтізбелік 30 күннен артық емес күнге дейін ұзартылады;</w:t>
      </w:r>
    </w:p>
    <w:bookmarkEnd w:id="71"/>
    <w:p>
      <w:pPr>
        <w:spacing w:after="0"/>
        <w:ind w:left="0"/>
        <w:jc w:val="both"/>
      </w:pPr>
      <w:r>
        <w:rPr>
          <w:rFonts w:ascii="Times New Roman"/>
          <w:b w:val="false"/>
          <w:i w:val="false"/>
          <w:color w:val="000000"/>
          <w:sz w:val="28"/>
        </w:rPr>
        <w:t>
      өтініш қабылданғаннан кейін өтініш берушінің (отбасының) материалдық жағдайын тексеру және осы Қағидаларға 4-қосымшаға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p>
      <w:pPr>
        <w:spacing w:after="0"/>
        <w:ind w:left="0"/>
        <w:jc w:val="both"/>
      </w:pPr>
      <w:r>
        <w:rPr>
          <w:rFonts w:ascii="Times New Roman"/>
          <w:b w:val="false"/>
          <w:i w:val="false"/>
          <w:color w:val="000000"/>
          <w:sz w:val="28"/>
        </w:rPr>
        <w:t>
      Әкім учаскелік комиссияның қорытындысын алған күннен бастап үш жұмыс күнінен кешіктірмей учаскелік комиссияның қорытындысын қоса бере отырып, өтініш берушінің құжаттар топтамасын Орталыққа береді;</w:t>
      </w:r>
    </w:p>
    <w:bookmarkStart w:name="z78" w:id="72"/>
    <w:p>
      <w:pPr>
        <w:spacing w:after="0"/>
        <w:ind w:left="0"/>
        <w:jc w:val="both"/>
      </w:pPr>
      <w:r>
        <w:rPr>
          <w:rFonts w:ascii="Times New Roman"/>
          <w:b w:val="false"/>
          <w:i w:val="false"/>
          <w:color w:val="000000"/>
          <w:sz w:val="28"/>
        </w:rPr>
        <w:t>
      2) Орталық бір жұмыс күні ішінде:</w:t>
      </w:r>
    </w:p>
    <w:bookmarkEnd w:id="72"/>
    <w:bookmarkStart w:name="z79" w:id="73"/>
    <w:p>
      <w:pPr>
        <w:spacing w:after="0"/>
        <w:ind w:left="0"/>
        <w:jc w:val="both"/>
      </w:pPr>
      <w:r>
        <w:rPr>
          <w:rFonts w:ascii="Times New Roman"/>
          <w:b w:val="false"/>
          <w:i w:val="false"/>
          <w:color w:val="000000"/>
          <w:sz w:val="28"/>
        </w:rPr>
        <w:t>
      осы Қағидаларға 3-қосымшаға сәйкес нысан бойынша атаулы әлеуметтік көмек тағайындауға өтінішті тіркеудің электрондық журналында өтінішті тіркейді және өтініш берушіге өтінішке үзбелі талон береді. "Портал" арқылы келіп түскен электрондық өтінімдер осы Қағидаларға 3.1-қосымшаға сәйкес нысан бойынша "электрондық үкімет" веб-порталы арқылы келіп түскен азаматтардың өтініштерін тіркеудің электрондық журналында тіркеледі;</w:t>
      </w:r>
    </w:p>
    <w:bookmarkEnd w:id="73"/>
    <w:p>
      <w:pPr>
        <w:spacing w:after="0"/>
        <w:ind w:left="0"/>
        <w:jc w:val="both"/>
      </w:pPr>
      <w:r>
        <w:rPr>
          <w:rFonts w:ascii="Times New Roman"/>
          <w:b w:val="false"/>
          <w:i w:val="false"/>
          <w:color w:val="000000"/>
          <w:sz w:val="28"/>
        </w:rPr>
        <w:t>
      еңбекке қабілетті отбасы мүшелерін, олардың өтініштері бойынша "Халықты жұмыспен қамту туралы" Қазақстан Республикасы Заңының 13-бабына сәйкес жұмыс іздеп жүрген адам ретінде тіркейді;</w:t>
      </w:r>
    </w:p>
    <w:p>
      <w:pPr>
        <w:spacing w:after="0"/>
        <w:ind w:left="0"/>
        <w:jc w:val="both"/>
      </w:pPr>
      <w:r>
        <w:rPr>
          <w:rFonts w:ascii="Times New Roman"/>
          <w:b w:val="false"/>
          <w:i w:val="false"/>
          <w:color w:val="000000"/>
          <w:sz w:val="28"/>
        </w:rPr>
        <w:t>
      өтініш берушінің құжаттар топтамасын немесе ҚЭП-ын қалыптастырады және оны өзінің қолтаңбасымен немесе тиісінше ЭЦҚ арқылы куәландырады;</w:t>
      </w:r>
    </w:p>
    <w:bookmarkStart w:name="z80" w:id="74"/>
    <w:p>
      <w:pPr>
        <w:spacing w:after="0"/>
        <w:ind w:left="0"/>
        <w:jc w:val="both"/>
      </w:pPr>
      <w:r>
        <w:rPr>
          <w:rFonts w:ascii="Times New Roman"/>
          <w:b w:val="false"/>
          <w:i w:val="false"/>
          <w:color w:val="000000"/>
          <w:sz w:val="28"/>
        </w:rPr>
        <w:t>
      Мемлекеттік органдар мен ұйымдарға жазбаша сұрау салуды ресімдеген жағдайда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қалыптастыру мерзімі сұрау салуға жауап алғанға дейін, бірақ күнтізбелік отыз күнге дейін мерзімге ұзартылады;</w:t>
      </w:r>
    </w:p>
    <w:bookmarkEnd w:id="74"/>
    <w:bookmarkStart w:name="z81" w:id="75"/>
    <w:p>
      <w:pPr>
        <w:spacing w:after="0"/>
        <w:ind w:left="0"/>
        <w:jc w:val="both"/>
      </w:pPr>
      <w:r>
        <w:rPr>
          <w:rFonts w:ascii="Times New Roman"/>
          <w:b w:val="false"/>
          <w:i w:val="false"/>
          <w:color w:val="000000"/>
          <w:sz w:val="28"/>
        </w:rPr>
        <w:t>
      Мемлекеттік органдар мен ұйымдарға сұрау салуды рәсімдеген кезде тиісті мемлекеттік органдарға және (немесе) ұйымдарға сұрау салу жүзеге асырылған күннен бастап екі жұмыс күні ішінде өтініш иесін жазбаша сұрау салумен хабардар ету арқылы құжаттар топтамасын немесе ЭҚП қалыптастыру пакетін әзірлеу мерзімі сұрау салуға жауап алғанға дейін, бірақ күнтізбелік 30 күннен артық емес күнге дейін ұзартылады;</w:t>
      </w:r>
    </w:p>
    <w:bookmarkEnd w:id="75"/>
    <w:bookmarkStart w:name="z82" w:id="76"/>
    <w:p>
      <w:pPr>
        <w:spacing w:after="0"/>
        <w:ind w:left="0"/>
        <w:jc w:val="both"/>
      </w:pPr>
      <w:r>
        <w:rPr>
          <w:rFonts w:ascii="Times New Roman"/>
          <w:b w:val="false"/>
          <w:i w:val="false"/>
          <w:color w:val="000000"/>
          <w:sz w:val="28"/>
        </w:rPr>
        <w:t>
      өтінішті қабылдағаннан кейін өтініш берушінің (отбасының) материалдық жағдайын тексеру және осы Қағидаларға 4-қосымшаға сәйкес нысан бойынша учаскелік комиссияның қорытындысын дайындау үшін оны және қалыптастырылған құжаттар топтамасын учаскелік комиссияға береді.";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 </w:t>
      </w:r>
    </w:p>
    <w:bookmarkStart w:name="z84" w:id="77"/>
    <w:p>
      <w:pPr>
        <w:spacing w:after="0"/>
        <w:ind w:left="0"/>
        <w:jc w:val="both"/>
      </w:pPr>
      <w:r>
        <w:rPr>
          <w:rFonts w:ascii="Times New Roman"/>
          <w:b w:val="false"/>
          <w:i w:val="false"/>
          <w:color w:val="000000"/>
          <w:sz w:val="28"/>
        </w:rPr>
        <w:t>
      "19-1. Атаулы әлеуметтік көмек алушы болып табылатын адамға өтініш берушінің (отбасының) атаулы әлеуметтік көмек алушыларға тиесілігін растайтын ақпарат "электрондық үкімет" веб-порталы арқылы ұсынылады.</w:t>
      </w:r>
    </w:p>
    <w:bookmarkEnd w:id="77"/>
    <w:bookmarkStart w:name="z85" w:id="78"/>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көрсетілетін қызметті алушының "жеке кабинетінде" және "Электрондық үкімет" порталының мобильдік қосымшасында қолжетімді.</w:t>
      </w:r>
    </w:p>
    <w:bookmarkEnd w:id="78"/>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ақпарат, ол туралы мәліметтер сұратылып отырған адамның келісімі болған жағдайда, портал арқылы жіберілетін жеке және заңды тұлғалардың (бұдан әрі – үшінші тұлғалар) сұрау салуы бойынша ұсынылады.</w:t>
      </w:r>
    </w:p>
    <w:bookmarkStart w:name="z86" w:id="79"/>
    <w:p>
      <w:pPr>
        <w:spacing w:after="0"/>
        <w:ind w:left="0"/>
        <w:jc w:val="both"/>
      </w:pPr>
      <w:r>
        <w:rPr>
          <w:rFonts w:ascii="Times New Roman"/>
          <w:b w:val="false"/>
          <w:i w:val="false"/>
          <w:color w:val="000000"/>
          <w:sz w:val="28"/>
        </w:rPr>
        <w:t>
      Мәлімет сұралатын адам сұрау салуды алған сәттен бастап 2 (екі) сағат ішінде порталдағы "жеке кабинет" арқылы не мобильді азаматтар базасында тіркелген ұялы байланыстың абоненттік нөміріне SMS-хабарлама жіберу арқылы оның (оның отбасының) үшінші тұлғаларға атаулы әлеуметтік көмек алушыларға тиесілігін растайтын ақпаратты ұсынуға өзінің келісімін не келіспеушілігін бір реттік парольді пайдалана отырып портал хабарламасына жауап ретінде білдіреді.</w:t>
      </w:r>
    </w:p>
    <w:bookmarkEnd w:id="79"/>
    <w:bookmarkStart w:name="z87" w:id="80"/>
    <w:p>
      <w:pPr>
        <w:spacing w:after="0"/>
        <w:ind w:left="0"/>
        <w:jc w:val="both"/>
      </w:pPr>
      <w:r>
        <w:rPr>
          <w:rFonts w:ascii="Times New Roman"/>
          <w:b w:val="false"/>
          <w:i w:val="false"/>
          <w:color w:val="000000"/>
          <w:sz w:val="28"/>
        </w:rPr>
        <w:t>
      "Порталда" жәрдемақы тағайындау (тағайындаудан бас тарту) туралы хабарлама, сондай-ақ атаулы әлеуметтік көмек тағайындау туралы ақпарат көрсетілетін қызметті алушының "жеке кабинетіне" жіберіледі.</w:t>
      </w:r>
    </w:p>
    <w:bookmarkEnd w:id="80"/>
    <w:bookmarkStart w:name="z88" w:id="81"/>
    <w:p>
      <w:pPr>
        <w:spacing w:after="0"/>
        <w:ind w:left="0"/>
        <w:jc w:val="both"/>
      </w:pPr>
      <w:r>
        <w:rPr>
          <w:rFonts w:ascii="Times New Roman"/>
          <w:b w:val="false"/>
          <w:i w:val="false"/>
          <w:color w:val="000000"/>
          <w:sz w:val="28"/>
        </w:rPr>
        <w:t>
      Келісім алғаннан кейін өтініш берушінің (отбасының) атаулы әлеуметтік көмек алушыларға тиесілігін растайтын ақпарат сұрау салуды жүзеге асырған үшінші тұлғаның "жеке кабинетіне" жіберіледі.";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90" w:id="82"/>
    <w:p>
      <w:pPr>
        <w:spacing w:after="0"/>
        <w:ind w:left="0"/>
        <w:jc w:val="both"/>
      </w:pPr>
      <w:r>
        <w:rPr>
          <w:rFonts w:ascii="Times New Roman"/>
          <w:b w:val="false"/>
          <w:i w:val="false"/>
          <w:color w:val="000000"/>
          <w:sz w:val="28"/>
        </w:rPr>
        <w:t>
      "45. Қөрсетілетін қызметті берушінің және (немесе) оның лауазымды адамдарының, Орталықтың және (немесе) оның қызметкерлерінің мемлекеттік қызмет көрсету мәселелері бойынша шешімдеріне, әрекеттеріне (әрекетсіздігіне) шағымданған кезде шағым көрсетілетін қызметті берушінің атына беріледі.</w:t>
      </w:r>
    </w:p>
    <w:bookmarkEnd w:id="82"/>
    <w:bookmarkStart w:name="z91" w:id="83"/>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не осы Қағидаларға 12-қосымшаға сәйкес мемлекеттік қызмет көрсетуге қойылатын негізгі талаптар тізбесінде көрсетілетін мекенжайлар бойынша беріледі.</w:t>
      </w:r>
    </w:p>
    <w:bookmarkEnd w:id="83"/>
    <w:bookmarkStart w:name="z92" w:id="84"/>
    <w:p>
      <w:pPr>
        <w:spacing w:after="0"/>
        <w:ind w:left="0"/>
        <w:jc w:val="both"/>
      </w:pPr>
      <w:r>
        <w:rPr>
          <w:rFonts w:ascii="Times New Roman"/>
          <w:b w:val="false"/>
          <w:i w:val="false"/>
          <w:color w:val="000000"/>
          <w:sz w:val="28"/>
        </w:rPr>
        <w:t>
      Қолма-қол да, пошта арқылы да келіп түскен шағымды Орталықтың кеңсесінде тіркеу (мөртабан, кіріс нөмірі мен тіркелген күні шағымының екінші данасында немесе шағымға ілімпе хатта қойылады) оның қабылданғанын растау болып табылады.</w:t>
      </w:r>
    </w:p>
    <w:bookmarkEnd w:id="84"/>
    <w:p>
      <w:pPr>
        <w:spacing w:after="0"/>
        <w:ind w:left="0"/>
        <w:jc w:val="both"/>
      </w:pPr>
      <w:r>
        <w:rPr>
          <w:rFonts w:ascii="Times New Roman"/>
          <w:b w:val="false"/>
          <w:i w:val="false"/>
          <w:color w:val="000000"/>
          <w:sz w:val="28"/>
        </w:rPr>
        <w:t>
      Орталық қызметкері дұрыс қызмет көрсетпеген кезде шағым басшысының атына беріледі.</w:t>
      </w:r>
    </w:p>
    <w:bookmarkStart w:name="z93" w:id="85"/>
    <w:p>
      <w:pPr>
        <w:spacing w:after="0"/>
        <w:ind w:left="0"/>
        <w:jc w:val="both"/>
      </w:pPr>
      <w:r>
        <w:rPr>
          <w:rFonts w:ascii="Times New Roman"/>
          <w:b w:val="false"/>
          <w:i w:val="false"/>
          <w:color w:val="000000"/>
          <w:sz w:val="28"/>
        </w:rPr>
        <w:t>
      Көрсетілетін қызметті берушінің, халықты әлеуметтік қорғау саласындағы орталық атқарушы органның, орталықтың немесе ауылдық округ әкімінің мекенжайына келіп түскен өтініш берушінің шағымы оны тіркеген күннен бастап 5 (бес) жұмыс күні ішінде қаралуға тиіс. Шағымды қарау нәтижелері туралы дәлелді жауап өтініш берушіге пошта байланысы арқылы жіберіледі не көрсетілетін қызметті берушінің немесе Орталықтың кеңсесінде қолма-қол беріледі.</w:t>
      </w:r>
    </w:p>
    <w:bookmarkEnd w:id="85"/>
    <w:bookmarkStart w:name="z94" w:id="86"/>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 көрсету сапасын бағалау және бақылау жөніндегі уәкілетті органға шағыммен жүгіне алады.</w:t>
      </w:r>
    </w:p>
    <w:bookmarkEnd w:id="86"/>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bookmarkStart w:name="z95" w:id="87"/>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7"/>
    <w:bookmarkStart w:name="z96" w:id="8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bookmarkEnd w:id="88"/>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Start w:name="z97" w:id="89"/>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89"/>
    <w:bookmarkStart w:name="z98" w:id="90"/>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шағым жасауға ҚР ӘРПК-нің 91-бабының 5-тармағына сәйкес әкімшілік (сотқа дейінгі) тәртіппен шағым жасалғаннан кейін жол беріледі.";</w:t>
      </w:r>
    </w:p>
    <w:bookmarkEnd w:id="90"/>
    <w:bookmarkStart w:name="z99" w:id="9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3-1-қосымшамен толықтырылсын;</w:t>
      </w:r>
    </w:p>
    <w:bookmarkEnd w:id="91"/>
    <w:bookmarkStart w:name="z100" w:id="9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2"/>
    <w:bookmarkStart w:name="z101" w:id="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3"/>
    <w:bookmarkStart w:name="z102" w:id="9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94"/>
    <w:bookmarkStart w:name="z103" w:id="9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5"/>
    <w:bookmarkStart w:name="z104" w:id="9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96"/>
    <w:bookmarkStart w:name="z105" w:id="9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іс-шаралардың орындалуы туралы мәліметтер ұсынуды қамтамасыз етсін.</w:t>
      </w:r>
    </w:p>
    <w:bookmarkEnd w:id="97"/>
    <w:bookmarkStart w:name="z106" w:id="9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98"/>
    <w:bookmarkStart w:name="z107" w:id="9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және кепілдік берілген</w:t>
            </w:r>
            <w:r>
              <w:br/>
            </w:r>
            <w:r>
              <w:rPr>
                <w:rFonts w:ascii="Times New Roman"/>
                <w:b w:val="false"/>
                <w:i w:val="false"/>
                <w:color w:val="000000"/>
                <w:sz w:val="20"/>
              </w:rPr>
              <w:t>әлеуметтік топтаманы ұсыну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0"/>
    <w:p>
      <w:pPr>
        <w:spacing w:after="0"/>
        <w:ind w:left="0"/>
        <w:jc w:val="left"/>
      </w:pPr>
      <w:r>
        <w:rPr>
          <w:rFonts w:ascii="Times New Roman"/>
          <w:b/>
          <w:i w:val="false"/>
          <w:color w:val="000000"/>
        </w:rPr>
        <w:t xml:space="preserve"> Өтініштерді тіркеудің электрондық журналы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тұрғылықты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қарауына беру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комиссиядан қорытындыны қабылдау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қарауына жіберілген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жөніндегі аудандық (қалалық) немесе өңірлік комиссияның ұсынымдарын алған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келісімшарттың нөмірі және жасалған күні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құжаттар пакетімен шешім жобасын уәкілетті органға жолдау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түрі (шартсыз / шартты)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 (төлем мөлшерін өзгерту, төлемді тоқтата тұру, төлемді тоқтату, тағайындаудан бас тарту) туралы, сондай - ақ атаулы әлеуметтік көмек тағайындалған жағдайда-кепілдік берілген әлеуметтік топтама ұсыну (ұсынудан бас тарту) туралы шешімнің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 (аймен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 және жасалған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қосымша келісім бойынша тағайындау немесе тағайындаудан бас тарту туралы шешімінің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тағайындалған төлемнің жалпы сомасы (теңгемен)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және кепілдік берілген</w:t>
            </w:r>
            <w:r>
              <w:br/>
            </w:r>
            <w:r>
              <w:rPr>
                <w:rFonts w:ascii="Times New Roman"/>
                <w:b w:val="false"/>
                <w:i w:val="false"/>
                <w:color w:val="000000"/>
                <w:sz w:val="20"/>
              </w:rPr>
              <w:t>әлеуметтік топтаманы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және астананың, аудандардың және облыстық және аудандық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 халықты жұмыспен қамту орталығы, "электрондық үкіметтің" веб-порталы www.​egov.​kz (бұдан әрі – "портал")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жүгінген кезде – Орталық құжаттар топтамасын тіркеген күннен бастап – 15 (он бес)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әкіміне құжаттар топтамасын тапсырған күннен бастап – 18 (он сегіз) жұмыс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 немесе ұйымдарға сұрау салу ресімдеген кезде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 кент, ауыл, ауылдық округ әкімінде құжаттар топтамасын тапсыру үшін күтудің рұқсат етілген ең ұзақ уақыты – 30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Орталықта, кент, ауыл, ауылдық округ әкімінде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p>
          <w:p>
            <w:pPr>
              <w:spacing w:after="20"/>
              <w:ind w:left="20"/>
              <w:jc w:val="both"/>
            </w:pPr>
            <w:r>
              <w:rPr>
                <w:rFonts w:ascii="Times New Roman"/>
                <w:b w:val="false"/>
                <w:i w:val="false"/>
                <w:color w:val="000000"/>
                <w:sz w:val="20"/>
              </w:rPr>
              <w:t>
Қызметті портал арқылы көрсеткен кезде – тағайындау туралы хабарлама, ал бас тартқан жағдайда – оның себептерін көрсете отырып, көрсетілетін қызметті алушының "жеке кабинетіне" уәкілетті органның ЭЦҚ-мен куәландырылған электрондық құжат нысанында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 – Қазақстан Республикасының Еңбек кодексіне сәйкес сағат 12.30, 13.00-ден 14.00, 14.30-ға дейін түскі үзіліспен сағат 08.30, 9.00-ден 18.00, 18.30-ға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кент, ауыл, ауылдық округ әкімінде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кезектілік тәртібінде көрсетіледі.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орталығына Мемлекеттік қызмет көрсету үшін жүгінген кезде өтінішті алғаннан кейін көрсетілетін қызметті беруші мынадай: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жеке басын куәландыратын, оның ішінде цифрлық құжаттар сервисінен (жеке басын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қандас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босқын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шетелдік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азаматтығы жоқ адам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мүгедектікті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баланың (барлық балаларға) тууын (қайтыс болуын)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қорғаншылық (қамқоршылық) белгілеу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 асырап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дара кәсіпкердің мәртебесі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жеке қосалқы шаруашылықтың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меншігінде тұрғын үй, үй-жайдың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мәліметтер болмаған кезде әкім немесе Орталық тиісті мемлекеттік органға және (немесе) ұйымға жазбаша сұрау салуды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 көрсетілетін өтініш берушіге Орталықта, кент, ауыл,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үкімет порталы арқылы атаулы әлеуметтік көмек тағайындауға өтініш;</w:t>
            </w:r>
          </w:p>
          <w:p>
            <w:pPr>
              <w:spacing w:after="20"/>
              <w:ind w:left="20"/>
              <w:jc w:val="both"/>
            </w:pPr>
            <w:r>
              <w:rPr>
                <w:rFonts w:ascii="Times New Roman"/>
                <w:b w:val="false"/>
                <w:i w:val="false"/>
                <w:color w:val="000000"/>
                <w:sz w:val="20"/>
              </w:rPr>
              <w:t>
көрсетілетін қызметті алушы мен оның отбасы мүшелерінің жеке басын куәландыратын құжаттың, қандастың мәртебесі туралы, босқын мәртебесі туралы, шетелдіктің мәртебесі туралы, азаматтығы жоқ адамның мәртебесі туралы, отбасының әрбір мүшесіне тұрақты немесе уақытша тұрғылықты жері бойынша тіркеу туралы мәліметтер;</w:t>
            </w:r>
          </w:p>
          <w:p>
            <w:pPr>
              <w:spacing w:after="20"/>
              <w:ind w:left="20"/>
              <w:jc w:val="both"/>
            </w:pPr>
            <w:r>
              <w:rPr>
                <w:rFonts w:ascii="Times New Roman"/>
                <w:b w:val="false"/>
                <w:i w:val="false"/>
                <w:color w:val="000000"/>
                <w:sz w:val="20"/>
              </w:rPr>
              <w:t>
жәрдемақы беру жөніндегі уәкілетті ұйымдағы банктік деректемелері туралы; мүгедектікті белгілеу туралы; баланың (барлық балаларға) тууын (қайтыс болуын) тіркеу туралы; қорғаншылық (қамқоршылық) белгілеу туралы; бала асырап алу туралы; некені (ерлі-зайыптылықты) одан тыс жерлерде тіркеу жағдайларын қоспағанда, неке қиюды (ерлі-зайыптылықты) тіркеу туралы; егер он сегіз жастан жиырма үш жасқа дейінгі асырауындағылар күндізгі оқу нысанының білім алушылары болып табылса – оқу орнында оқу фактісі туралы; табыстар туралы (жалақы, әлеуметтік төлемдер, кәсіпкерлік қызметтен, жылжымайтын және (немесе) жылжымалы мүлікті жалға беруден, жылжымайтын және (немесе) жылжымалы мүлікті сатудан түскен табыстар), дара кәсіпкердің мәртебесі туралы, өтініш берушіде және оның отбасы мүшелерінде атаулы әлеуметтік көмекті тағайындау, төлеу немесе тағайындауға өтініш беру фактісінің болуы туралы әлеуметтік көмек, жұмыспен қамтуға жәрдемдесудің белсенді шараларына тартылатын отбасының еңбекке қабілетті мүшелері үшін жеке қосалқы шаруашылығының болуы туралы, еңбек қызметі (бар болса) туралы;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 Алименттер және (немесе) оларды алмастыратын адамдар туралы атаулы әлеуметтік көмек тағайындауға өтініш білдірген тоқсанның алдындағы үш ай қатарынан олар бойынша берешектің болуы туралы; өтініш берушінің отбасы мүшелерінің бас бостандығынан айыру немесе мәжбүрлеп емдеу орындарында болуы туралы; меншігінде тұрғын үйдің, үй-жайлардың болуы туралы, меншігінде жеке тұрғын үй құрылысына арналған жер учаскесінің болуы туралы, меншігінде көлік құралының болуы туралы көрсетілетін қызметті алушы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табысы аз адамдар болып табылмайтын адамдарға (отбасыларға);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атаулы әлеуметтік көмек туралы" Қазақстан Республикасы Заңының 2-бабының 6-тармағында көрсетілген, жұмыспен қамтуға жәрдемдесу шараларына қатысудан бас тартқан адамдарды қоспағанда, еңбекке қабілетті мүшесі жұмыспен қамтуға жәрдемдесу шараларына қатысудан бас тартқан отбасына – жұмыспен қамтуға жәрдемдесу шараларына қатысудан бас тартқан күннен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министрліктің www.​enbek.​gov.​kz интернет-ресурсында "Мемлекеттік қызметтер" бөлімінде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жәрдемақы тағайындау туралы ақпаратты портал арқылы электрондық нысанда алуға мүмкіндігі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көрсетілетін қызметті беруші мемлекеттік атаулы әлеуметтік көмекті тағайындау және төлеу және мемлекеттік қызмет көрсету тәртібін айқындайтын Кепілдік берілген әлеуметтік топтаманы ұсыну қағидалары бекітілген немесе өзгертілген күннен бастап үш жұмыс күні ішінде оны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және кепілдік берілген</w:t>
            </w:r>
            <w:r>
              <w:br/>
            </w:r>
            <w:r>
              <w:rPr>
                <w:rFonts w:ascii="Times New Roman"/>
                <w:b w:val="false"/>
                <w:i w:val="false"/>
                <w:color w:val="000000"/>
                <w:sz w:val="20"/>
              </w:rPr>
              <w:t>әлеуметтік топтаманы ұсыну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ақпарат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жіберген күннен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"Электрондық үкімет" порталындағы "жеке кабинетінен" алуға мүмкіндігі бар.</w:t>
            </w:r>
          </w:p>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көрсетілетін қызметті беруші осы Қағиданың бекітілген немесе өзгертілген күннен бастап үш жұмыс күні ішінде оны көрсету тәртібі туралы ақпаратты өзектендіреді және Бірыңғай байланыс орталығына жібереді.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