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3519" w14:textId="1cc3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13 қазандағы № 1061 бұйрығы. Қазақстан Республикасының Әділет министрлігінде 2022 жылғы 20 қазанда № 30253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"12.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мемлекеттік сатып алу тауарларды, жұмыстарды және көрсетілетін қызметтерді отандық өндірушілер тізіліміндегі жеке және заңды тұлғалар не көлік құралдары мен ауыл шаруашылығы техникасын өндірушілер өкілдерінің (дистрибьюторлардың немесе дилерлердің) арасында жүзеге асырылады.</w:t>
      </w:r>
    </w:p>
    <w:bookmarkEnd w:id="3"/>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p>
      <w:pPr>
        <w:spacing w:after="0"/>
        <w:ind w:left="0"/>
        <w:jc w:val="both"/>
      </w:pPr>
      <w:r>
        <w:rPr>
          <w:rFonts w:ascii="Times New Roman"/>
          <w:b w:val="false"/>
          <w:i w:val="false"/>
          <w:color w:val="000000"/>
          <w:sz w:val="28"/>
        </w:rPr>
        <w:t xml:space="preserve">
      Ұсынылған өтінімдердің болмауына байланысты мемлекеттік сатып алу өтпеді деп танылған жағдайда, мұндай мемлекеттік сатып алу барлық әлеуетті өнім берушілер арасында Заңның </w:t>
      </w:r>
      <w:r>
        <w:rPr>
          <w:rFonts w:ascii="Times New Roman"/>
          <w:b w:val="false"/>
          <w:i w:val="false"/>
          <w:color w:val="000000"/>
          <w:sz w:val="28"/>
        </w:rPr>
        <w:t>13-бабында</w:t>
      </w:r>
      <w:r>
        <w:rPr>
          <w:rFonts w:ascii="Times New Roman"/>
          <w:b w:val="false"/>
          <w:i w:val="false"/>
          <w:color w:val="000000"/>
          <w:sz w:val="28"/>
        </w:rPr>
        <w:t xml:space="preserve"> айқындалған өзге де бәсекелестік тәсілдермен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"44. Әлеуетті өнім беруші, егер ол жиынтығында мынадай шарттарға сәйкес келсе, қаржылық орнықты деп танылады:</w:t>
      </w:r>
    </w:p>
    <w:bookmarkEnd w:id="4"/>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екіден бір бөлігін құрайды;</w:t>
      </w:r>
    </w:p>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деректеріне сәйкес өткен жылдың алдындағы үш жылдағы әлеуетті өнім беруші кірістерінің кемінде үш пайызын құрайды.</w:t>
      </w:r>
    </w:p>
    <w:p>
      <w:pPr>
        <w:spacing w:after="0"/>
        <w:ind w:left="0"/>
        <w:jc w:val="both"/>
      </w:pPr>
      <w:r>
        <w:rPr>
          <w:rFonts w:ascii="Times New Roman"/>
          <w:b w:val="false"/>
          <w:i w:val="false"/>
          <w:color w:val="000000"/>
          <w:sz w:val="28"/>
        </w:rPr>
        <w:t>
      Салық төленген күнтізбелік жыл төленген салық күні болып есептеледі.</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есептелетін үш жылдық кезең ішінде төленген салықтарының сомасы;</w:t>
      </w:r>
    </w:p>
    <w:p>
      <w:pPr>
        <w:spacing w:after="0"/>
        <w:ind w:left="0"/>
        <w:jc w:val="both"/>
      </w:pPr>
      <w:r>
        <w:rPr>
          <w:rFonts w:ascii="Times New Roman"/>
          <w:b w:val="false"/>
          <w:i w:val="false"/>
          <w:color w:val="000000"/>
          <w:sz w:val="28"/>
        </w:rPr>
        <w:t>
      КС - есептелетін үш жылдық кезең ішінде әлеуетті өнім берушінің кіріс сомасы;</w:t>
      </w:r>
    </w:p>
    <w:p>
      <w:pPr>
        <w:spacing w:after="0"/>
        <w:ind w:left="0"/>
        <w:jc w:val="both"/>
      </w:pPr>
      <w:r>
        <w:rPr>
          <w:rFonts w:ascii="Times New Roman"/>
          <w:b w:val="false"/>
          <w:i w:val="false"/>
          <w:color w:val="000000"/>
          <w:sz w:val="28"/>
        </w:rPr>
        <w:t>
      3) әлеуетті өнім берушінің негізгі құралдарының құны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 әлеуетті өнім берушінің жұмыскерлеріне еңбекақы төлеу қоры мемлекеттік кірістер органдарының ақпараттық жүйелерінің деректеріне сәйкес өткен жылдың алдындағы үш жылдағы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"53. Мемлекеттік кіріс органдары қаржылық орнықтылық көрсеткіштерін бұрмалау, төмендету, көрсетпеу және/немесе негізсіз асырып жіберу фактілерін, оның ішінде әлеуетті өнім берушілердің салық есептіліктерінің қосымша нысандарын ұсынуы және (немесе) салық декларацияларын кері қайтарып алу арқылы анықтаған жағдайларда, уәкілетті орган:</w:t>
      </w:r>
    </w:p>
    <w:bookmarkEnd w:id="5"/>
    <w:p>
      <w:pPr>
        <w:spacing w:after="0"/>
        <w:ind w:left="0"/>
        <w:jc w:val="both"/>
      </w:pPr>
      <w:r>
        <w:rPr>
          <w:rFonts w:ascii="Times New Roman"/>
          <w:b w:val="false"/>
          <w:i w:val="false"/>
          <w:color w:val="000000"/>
          <w:sz w:val="28"/>
        </w:rPr>
        <w:t>
      1) мемлекеттік кірістер органдарының нақты деректеріне сәйкес осындай әлеуетті өнім берушілер бойынша мәліметтерді веб-порталда түзетеді;</w:t>
      </w:r>
    </w:p>
    <w:p>
      <w:pPr>
        <w:spacing w:after="0"/>
        <w:ind w:left="0"/>
        <w:jc w:val="both"/>
      </w:pPr>
      <w:r>
        <w:rPr>
          <w:rFonts w:ascii="Times New Roman"/>
          <w:b w:val="false"/>
          <w:i w:val="false"/>
          <w:color w:val="000000"/>
          <w:sz w:val="28"/>
        </w:rPr>
        <w:t>
      2) өткен жылдың алдындағы үш жыл кезеңінде камералдық бақылау нәтижелері бойынша анықталған қаржылық орнықтылық көрсеткіштерін негізсіз арттыруға әкеп соғатын салық заңнамасын бұзушылықтарды жою туралы мемлекеттік кірістер органдарының хабарламалары бойынша бұзушылықтар жойылғанға дейін осындай әлеуетті өнім берушілердің қаржылық орнықтылық көрсеткіштерін веб-порталда көрсетпейді;</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жағдайларда мұндай әлеуетті өнім берушілерді мемлекеттік сатып алуға жосықсыз қатысушылардың тізіліміне енгізу жөнінде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т мынадай редакцияда жазылсын:</w:t>
      </w:r>
    </w:p>
    <w:bookmarkStart w:name="z11" w:id="6"/>
    <w:p>
      <w:pPr>
        <w:spacing w:after="0"/>
        <w:ind w:left="0"/>
        <w:jc w:val="both"/>
      </w:pPr>
      <w:r>
        <w:rPr>
          <w:rFonts w:ascii="Times New Roman"/>
          <w:b w:val="false"/>
          <w:i w:val="false"/>
          <w:color w:val="000000"/>
          <w:sz w:val="28"/>
        </w:rPr>
        <w:t>
      "Құрылыс-монтаждау жұмыстарына тиісті рұқсаты (хабарламасы) бар және құрылыспен байланысты емес жұмыстарды (бар объектілерді ағымдағы немесе орташа жөндеу, реставрациялау, қолданыстағы объектілерді реэкспозициялау, абаттандыру, жайластыру) мемлекеттік сатып алуға қатысатын әлеуетті өнім берушілер Қазақстан Республикасының рұқсаттар және хабарламалар туралы заңнамасына сәйкес берілген тиісті рұқсатпен (лицензиямен) материалдық және еңбек ресурстарына ие екендігін растайды.</w:t>
      </w:r>
    </w:p>
    <w:bookmarkEnd w:id="6"/>
    <w:p>
      <w:pPr>
        <w:spacing w:after="0"/>
        <w:ind w:left="0"/>
        <w:jc w:val="both"/>
      </w:pPr>
      <w:r>
        <w:rPr>
          <w:rFonts w:ascii="Times New Roman"/>
          <w:b w:val="false"/>
          <w:i w:val="false"/>
          <w:color w:val="000000"/>
          <w:sz w:val="28"/>
        </w:rPr>
        <w:t>
      Бұл ретте құрылыс-монтаждау жұмыстарына тиісті рұқсаттың (лицензияның) түрлері мен кіші түрлері өткізілетін мемлекеттік сатып алу нысанасына ұқсас (сол сияқты) болады.</w:t>
      </w:r>
    </w:p>
    <w:p>
      <w:pPr>
        <w:spacing w:after="0"/>
        <w:ind w:left="0"/>
        <w:jc w:val="both"/>
      </w:pPr>
      <w:r>
        <w:rPr>
          <w:rFonts w:ascii="Times New Roman"/>
          <w:b w:val="false"/>
          <w:i w:val="false"/>
          <w:color w:val="000000"/>
          <w:sz w:val="28"/>
        </w:rPr>
        <w:t>
      Егер мемлекеттік сатып алу нысанасы құрылыспен байланысты емес жұмыстар (бар объектілерді ағымдағы немесе орташа жөндеумен, реставрациялау, қолданыстағы объектілерді реэкспозициялау, абаттандырумен, жайластырумен байланысты емес жұмыстар) болып табылған жағдайда, әлеуетті өнім беруші осы Қағидаларда айқындалған тәртіппен материалдық және еңбек ресурстарына ие екендігін растайды.";</w:t>
      </w:r>
    </w:p>
    <w:bookmarkStart w:name="z12" w:id="7"/>
    <w:p>
      <w:pPr>
        <w:spacing w:after="0"/>
        <w:ind w:left="0"/>
        <w:jc w:val="both"/>
      </w:pPr>
      <w:r>
        <w:rPr>
          <w:rFonts w:ascii="Times New Roman"/>
          <w:b w:val="false"/>
          <w:i w:val="false"/>
          <w:color w:val="000000"/>
          <w:sz w:val="28"/>
        </w:rPr>
        <w:t>
      мынадай мазмұндағы 59-1 және 59-2-тармақтармен толықтырылсын:</w:t>
      </w:r>
    </w:p>
    <w:bookmarkEnd w:id="7"/>
    <w:bookmarkStart w:name="z13" w:id="8"/>
    <w:p>
      <w:pPr>
        <w:spacing w:after="0"/>
        <w:ind w:left="0"/>
        <w:jc w:val="both"/>
      </w:pPr>
      <w:r>
        <w:rPr>
          <w:rFonts w:ascii="Times New Roman"/>
          <w:b w:val="false"/>
          <w:i w:val="false"/>
          <w:color w:val="000000"/>
          <w:sz w:val="28"/>
        </w:rPr>
        <w:t>
      "59-1. Егер конкурстың (лоттың) нысанасы бірінші және екінші жауапкершілік деңгейіндегі техникалық және технологиялық күрделі объектілердегі техникалық қадағалау және (немесе) жобаларды басқару жөніндегі инжинирингтік қызметтер болып табылған жағдайда, материалдық ресурстардың болуы Қазақстан Республикасының рұқсаттар және хабарламалар туралы заңнамасына сәйкес техникалық қадағалау және (немесе) жобаларды басқару жөніндегі инжинирингтік қызметтерді жүзеге асыратын заңды тұлғаларға берілген тиісті рұқсатпен (хабарламамен) расталады.</w:t>
      </w:r>
    </w:p>
    <w:bookmarkEnd w:id="8"/>
    <w:bookmarkStart w:name="z14" w:id="9"/>
    <w:p>
      <w:pPr>
        <w:spacing w:after="0"/>
        <w:ind w:left="0"/>
        <w:jc w:val="both"/>
      </w:pPr>
      <w:r>
        <w:rPr>
          <w:rFonts w:ascii="Times New Roman"/>
          <w:b w:val="false"/>
          <w:i w:val="false"/>
          <w:color w:val="000000"/>
          <w:sz w:val="28"/>
        </w:rPr>
        <w:t>
      59-2. Егер конкурстың (лоттың) нысанасы екінші және үшінші жауапкершілік деңгейлеріндегі техникалық жағынан күрделі емес объектілерде техникалық қадағалау жөніндегі инжинирингтік қызметтер көрсету және оған екінші және үшінші жауапкершілік деңгейлеріндегі техникалық жағынан күрделі емес объектілерде қызметті жүзеге асыратын техникалық қадағалау сарапшысының аттестаты бар жеке тұлға болып табылатын әлеуетті өнім берушінің қатысуы болып табылған жағдайда, материалдық ресурстардың болуы өлшеу және бақылау құралдарымен (меншік немесе жалға алу құқығында), тіркелген зертхана (меншік немесе жалға алу құқығында) және нормативтік құжаттамамен расталады.</w:t>
      </w:r>
    </w:p>
    <w:bookmarkEnd w:id="9"/>
    <w:p>
      <w:pPr>
        <w:spacing w:after="0"/>
        <w:ind w:left="0"/>
        <w:jc w:val="both"/>
      </w:pPr>
      <w:r>
        <w:rPr>
          <w:rFonts w:ascii="Times New Roman"/>
          <w:b w:val="false"/>
          <w:i w:val="false"/>
          <w:color w:val="000000"/>
          <w:sz w:val="28"/>
        </w:rPr>
        <w:t>
      Бұл ретте осы тармақтың бірінші бөлігінде көзделмеген өзге де материалдық ресурстардың болуы туралы талаптар белгіленбейді.</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жағынан күрделі объектілердегі техникалық қадағалау және (немесе) жобаларды басқару жөніндегі инжинирингтік қызметтерге рұқсаты (хабарламасы) бар және екінші және үшінші жауапкершілік деңгейіндегі техникалық жағынан күрделі емес объектілердегі техникалық қадағалау жөніндегі көрсетілетін инжинирингтік қызметтерді мемлекеттік сатып алуға қатысатын әлеуетті өнім берушілер конкурстық құжаттамада көзделген материалдық ресурстарға ие болу бөлігінде біліктілік талаптарына сәйкес келеді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"92. Уәкілетті органның ведомствосы және оның аумақтық бөлімшелері бюджеттен тыс қаражат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шарттарды ескере отырып қарайды:</w:t>
      </w:r>
    </w:p>
    <w:bookmarkEnd w:id="10"/>
    <w:p>
      <w:pPr>
        <w:spacing w:after="0"/>
        <w:ind w:left="0"/>
        <w:jc w:val="both"/>
      </w:pPr>
      <w:r>
        <w:rPr>
          <w:rFonts w:ascii="Times New Roman"/>
          <w:b w:val="false"/>
          <w:i w:val="false"/>
          <w:color w:val="000000"/>
          <w:sz w:val="28"/>
        </w:rPr>
        <w:t>
      1) техникалық жағынан күрделі объектілер бойынша әлеуетті өнім берушінің жұмыс тәжірибесін растайтын мәліметтер мен құжаттар:</w:t>
      </w:r>
    </w:p>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 және (немесе) меншік иесі;</w:t>
      </w:r>
    </w:p>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органмен не мемлекеттік сәулет-құрылыс бақылауын жүзеге асыратын органмен не құрылыс объектісі орналасқан жер бойынша жылжымайтын мүлікке құқықтарды мемлекеттік тіркеу саласындағы уәкілетті органмен расталады.</w:t>
      </w:r>
    </w:p>
    <w:p>
      <w:pPr>
        <w:spacing w:after="0"/>
        <w:ind w:left="0"/>
        <w:jc w:val="both"/>
      </w:pPr>
      <w:r>
        <w:rPr>
          <w:rFonts w:ascii="Times New Roman"/>
          <w:b w:val="false"/>
          <w:i w:val="false"/>
          <w:color w:val="000000"/>
          <w:sz w:val="28"/>
        </w:rPr>
        <w:t>
      Бұл ретте мұндай растау әлеуетті өнім берушілердің өтініштері негізінде жоғарыда көрсетілген тұлғалардың кемінде екеуінің осындай тұлғалардың электрондық цифрлық қолтаңбасын пайдалана отырып веб-портал арқылы ұсынылған хаттарымен жүзеге асырылады.</w:t>
      </w:r>
    </w:p>
    <w:p>
      <w:pPr>
        <w:spacing w:after="0"/>
        <w:ind w:left="0"/>
        <w:jc w:val="both"/>
      </w:pPr>
      <w:r>
        <w:rPr>
          <w:rFonts w:ascii="Times New Roman"/>
          <w:b w:val="false"/>
          <w:i w:val="false"/>
          <w:color w:val="000000"/>
          <w:sz w:val="28"/>
        </w:rPr>
        <w:t>
      Құрылыс объектінің тапсырыс берушсінде веб-портал арқылы растау мүмкіндігі болмаған жағдайда, әлеуетті өнім беруші өтінімге одан алынған хаттың электрондық көшірмесін қоса береді;</w:t>
      </w:r>
    </w:p>
    <w:p>
      <w:pPr>
        <w:spacing w:after="0"/>
        <w:ind w:left="0"/>
        <w:jc w:val="both"/>
      </w:pPr>
      <w:r>
        <w:rPr>
          <w:rFonts w:ascii="Times New Roman"/>
          <w:b w:val="false"/>
          <w:i w:val="false"/>
          <w:color w:val="000000"/>
          <w:sz w:val="28"/>
        </w:rPr>
        <w:t>
      2) бюджеттен тыс қаражат есебінен қаржыландырылатын және 2014 жылдың 1 қаңтарына дейін пайдалануға енгізілген объектілер бойынша әлеуетті өнім берушінің өтінімінде көрсетілген мәліметтер мен құжаттардың дәйектілігін:</w:t>
      </w:r>
    </w:p>
    <w:p>
      <w:pPr>
        <w:spacing w:after="0"/>
        <w:ind w:left="0"/>
        <w:jc w:val="both"/>
      </w:pPr>
      <w:r>
        <w:rPr>
          <w:rFonts w:ascii="Times New Roman"/>
          <w:b w:val="false"/>
          <w:i w:val="false"/>
          <w:color w:val="000000"/>
          <w:sz w:val="28"/>
        </w:rPr>
        <w:t>
      тапсырыс беруші немесе меншік иесі;</w:t>
      </w:r>
    </w:p>
    <w:p>
      <w:pPr>
        <w:spacing w:after="0"/>
        <w:ind w:left="0"/>
        <w:jc w:val="both"/>
      </w:pPr>
      <w:r>
        <w:rPr>
          <w:rFonts w:ascii="Times New Roman"/>
          <w:b w:val="false"/>
          <w:i w:val="false"/>
          <w:color w:val="000000"/>
          <w:sz w:val="28"/>
        </w:rPr>
        <w:t>
      құрылыс объектісінің орналасқан жері бойынша мемлекеттік сәулет-құрылыс бақылауын жүзеге асыратын орган;</w:t>
      </w:r>
    </w:p>
    <w:p>
      <w:pPr>
        <w:spacing w:after="0"/>
        <w:ind w:left="0"/>
        <w:jc w:val="both"/>
      </w:pPr>
      <w:r>
        <w:rPr>
          <w:rFonts w:ascii="Times New Roman"/>
          <w:b w:val="false"/>
          <w:i w:val="false"/>
          <w:color w:val="000000"/>
          <w:sz w:val="28"/>
        </w:rPr>
        <w:t>
      2016 жылғы 1 қаңтардан бастап объект пайдалануға енгізілген жағдайларда құрылыс объектісі орналасқан жерде сәулет және қала құрылысы саласындағы функцияларды жүзеге асыратын жергілікті атқарушы орган;</w:t>
      </w:r>
    </w:p>
    <w:p>
      <w:pPr>
        <w:spacing w:after="0"/>
        <w:ind w:left="0"/>
        <w:jc w:val="both"/>
      </w:pPr>
      <w:r>
        <w:rPr>
          <w:rFonts w:ascii="Times New Roman"/>
          <w:b w:val="false"/>
          <w:i w:val="false"/>
          <w:color w:val="000000"/>
          <w:sz w:val="28"/>
        </w:rPr>
        <w:t>
      2016 жылғы 1 қаңтарға дейін объект пайдалануға енгізілген жағдайларда меншік иесінің салынған объектіні пайдалануға өз бетінше қабылдауына байланысты өзге де жеке және заңды тұлғалар растайды.</w:t>
      </w:r>
    </w:p>
    <w:p>
      <w:pPr>
        <w:spacing w:after="0"/>
        <w:ind w:left="0"/>
        <w:jc w:val="both"/>
      </w:pPr>
      <w:r>
        <w:rPr>
          <w:rFonts w:ascii="Times New Roman"/>
          <w:b w:val="false"/>
          <w:i w:val="false"/>
          <w:color w:val="000000"/>
          <w:sz w:val="28"/>
        </w:rPr>
        <w:t>
      Бұл ретте мұндай растау әлеуетті өнім берушілердің жоғарыда көрсетілген кемінде екі тұлғаның электрондық цифрлық қолтаңбасын пайдалана отырып веб-портал арқылы ұсынылған хаттарымен осындай тұлғалардың өтініштері негізінде жүзеге асырылады;</w:t>
      </w:r>
    </w:p>
    <w:p>
      <w:pPr>
        <w:spacing w:after="0"/>
        <w:ind w:left="0"/>
        <w:jc w:val="both"/>
      </w:pPr>
      <w:r>
        <w:rPr>
          <w:rFonts w:ascii="Times New Roman"/>
          <w:b w:val="false"/>
          <w:i w:val="false"/>
          <w:color w:val="000000"/>
          <w:sz w:val="28"/>
        </w:rPr>
        <w:t>
      Осы тармақтың екінші және бесінші абзацтарында көрсетілген тұлғаның веб-портал арқылы растау мүмкіндігі болмаған жағдайда әлеуетті өнім беруші өтінімге одан алынған хаттын электрондық көшірмесін қоса береді;</w:t>
      </w:r>
    </w:p>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"Қазақстан Республикасындағы сәулет, қала құрылысы және құрылыс қызметі туралы" Қазақстан Республикасының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нысандарға сәйкестігі.</w:t>
      </w:r>
    </w:p>
    <w:p>
      <w:pPr>
        <w:spacing w:after="0"/>
        <w:ind w:left="0"/>
        <w:jc w:val="both"/>
      </w:pPr>
      <w:r>
        <w:rPr>
          <w:rFonts w:ascii="Times New Roman"/>
          <w:b w:val="false"/>
          <w:i w:val="false"/>
          <w:color w:val="000000"/>
          <w:sz w:val="28"/>
        </w:rPr>
        <w:t>
      Құжаттар осы тармақшаның бірінші бөлігінде көрсетілген талаптарға сәйкес келмеген жағдайда, мұндай құжаттар дұрыс деп танылады және егер мұндай құжаттардың дұрыстығын:</w:t>
      </w:r>
    </w:p>
    <w:p>
      <w:pPr>
        <w:spacing w:after="0"/>
        <w:ind w:left="0"/>
        <w:jc w:val="both"/>
      </w:pPr>
      <w:r>
        <w:rPr>
          <w:rFonts w:ascii="Times New Roman"/>
          <w:b w:val="false"/>
          <w:i w:val="false"/>
          <w:color w:val="000000"/>
          <w:sz w:val="28"/>
        </w:rPr>
        <w:t>
      кемінде екі уәкілетті органнан және осы тармақтың 1) және 2) тармақшаларында көрсетілген тұлғалардан растау;</w:t>
      </w:r>
    </w:p>
    <w:p>
      <w:pPr>
        <w:spacing w:after="0"/>
        <w:ind w:left="0"/>
        <w:jc w:val="both"/>
      </w:pPr>
      <w:r>
        <w:rPr>
          <w:rFonts w:ascii="Times New Roman"/>
          <w:b w:val="false"/>
          <w:i w:val="false"/>
          <w:color w:val="000000"/>
          <w:sz w:val="28"/>
        </w:rPr>
        <w:t>
      заңды күшіне енген сот актілердің болған жағдайларда, электрондық депозитарийге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"97. Әлеуетті өнім берушінің жұмыс тәжірибесін растайтын мәліметтер мен құжаттар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1) тармақшасында көзделген шешімді қабылданған жағдайда "Расталды" мәртебесі бар электрондық депозитарийге енгізіледі.";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"99. Электрондық депозитарийге енгізілген мәліметтерді, оның ішінде "Расталды" мәртебесі бар мәліметтерді түзету электрондық депозитарийде толтырылған мәліметтер бір бөлігінде жұмыс тәжірибесін растайтын ұсынылған құжаттарға сәйкес келмеген жағдайда:</w:t>
      </w:r>
    </w:p>
    <w:bookmarkEnd w:id="12"/>
    <w:p>
      <w:pPr>
        <w:spacing w:after="0"/>
        <w:ind w:left="0"/>
        <w:jc w:val="both"/>
      </w:pPr>
      <w:r>
        <w:rPr>
          <w:rFonts w:ascii="Times New Roman"/>
          <w:b w:val="false"/>
          <w:i w:val="false"/>
          <w:color w:val="000000"/>
          <w:sz w:val="28"/>
        </w:rPr>
        <w:t>
      құрылыс түрі;</w:t>
      </w:r>
    </w:p>
    <w:p>
      <w:pPr>
        <w:spacing w:after="0"/>
        <w:ind w:left="0"/>
        <w:jc w:val="both"/>
      </w:pPr>
      <w:r>
        <w:rPr>
          <w:rFonts w:ascii="Times New Roman"/>
          <w:b w:val="false"/>
          <w:i w:val="false"/>
          <w:color w:val="000000"/>
          <w:sz w:val="28"/>
        </w:rPr>
        <w:t>
      объектіні пайдалануға қабылдау актісінің күніне сәйкес жұмыстардың аяқталу жылы;</w:t>
      </w:r>
    </w:p>
    <w:p>
      <w:pPr>
        <w:spacing w:after="0"/>
        <w:ind w:left="0"/>
        <w:jc w:val="both"/>
      </w:pPr>
      <w:r>
        <w:rPr>
          <w:rFonts w:ascii="Times New Roman"/>
          <w:b w:val="false"/>
          <w:i w:val="false"/>
          <w:color w:val="000000"/>
          <w:sz w:val="28"/>
        </w:rPr>
        <w:t>
      өнім берушінің мәртебесі;</w:t>
      </w:r>
    </w:p>
    <w:p>
      <w:pPr>
        <w:spacing w:after="0"/>
        <w:ind w:left="0"/>
        <w:jc w:val="both"/>
      </w:pPr>
      <w:r>
        <w:rPr>
          <w:rFonts w:ascii="Times New Roman"/>
          <w:b w:val="false"/>
          <w:i w:val="false"/>
          <w:color w:val="000000"/>
          <w:sz w:val="28"/>
        </w:rPr>
        <w:t>
      ғимараттар мен құрылыстардың жауапкершілік деңгейі;</w:t>
      </w:r>
    </w:p>
    <w:p>
      <w:pPr>
        <w:spacing w:after="0"/>
        <w:ind w:left="0"/>
        <w:jc w:val="both"/>
      </w:pPr>
      <w:r>
        <w:rPr>
          <w:rFonts w:ascii="Times New Roman"/>
          <w:b w:val="false"/>
          <w:i w:val="false"/>
          <w:color w:val="000000"/>
          <w:sz w:val="28"/>
        </w:rPr>
        <w:t>
      объектілердің техникалық күрделілігіне;</w:t>
      </w:r>
    </w:p>
    <w:p>
      <w:pPr>
        <w:spacing w:after="0"/>
        <w:ind w:left="0"/>
        <w:jc w:val="both"/>
      </w:pPr>
      <w:r>
        <w:rPr>
          <w:rFonts w:ascii="Times New Roman"/>
          <w:b w:val="false"/>
          <w:i w:val="false"/>
          <w:color w:val="000000"/>
          <w:sz w:val="28"/>
        </w:rPr>
        <w:t>
      объектілердің функционалдық мақсаты жүзеге асырылады.</w:t>
      </w:r>
    </w:p>
    <w:p>
      <w:pPr>
        <w:spacing w:after="0"/>
        <w:ind w:left="0"/>
        <w:jc w:val="both"/>
      </w:pPr>
      <w:r>
        <w:rPr>
          <w:rFonts w:ascii="Times New Roman"/>
          <w:b w:val="false"/>
          <w:i w:val="false"/>
          <w:color w:val="000000"/>
          <w:sz w:val="28"/>
        </w:rPr>
        <w:t>
      Мұндай түзету мыналардың негізінде:</w:t>
      </w:r>
    </w:p>
    <w:p>
      <w:pPr>
        <w:spacing w:after="0"/>
        <w:ind w:left="0"/>
        <w:jc w:val="both"/>
      </w:pPr>
      <w:r>
        <w:rPr>
          <w:rFonts w:ascii="Times New Roman"/>
          <w:b w:val="false"/>
          <w:i w:val="false"/>
          <w:color w:val="000000"/>
          <w:sz w:val="28"/>
        </w:rPr>
        <w:t>
      уәкілетті органның ведомствосы өз бетінше анықтаған көрсетілген сәйкессіздіктер;</w:t>
      </w:r>
    </w:p>
    <w:p>
      <w:pPr>
        <w:spacing w:after="0"/>
        <w:ind w:left="0"/>
        <w:jc w:val="both"/>
      </w:pPr>
      <w:r>
        <w:rPr>
          <w:rFonts w:ascii="Times New Roman"/>
          <w:b w:val="false"/>
          <w:i w:val="false"/>
          <w:color w:val="000000"/>
          <w:sz w:val="28"/>
        </w:rPr>
        <w:t>
      ұйымдастырушылардың, бірыңғай ұйымдастырушылардың;</w:t>
      </w:r>
    </w:p>
    <w:p>
      <w:pPr>
        <w:spacing w:after="0"/>
        <w:ind w:left="0"/>
        <w:jc w:val="both"/>
      </w:pPr>
      <w:r>
        <w:rPr>
          <w:rFonts w:ascii="Times New Roman"/>
          <w:b w:val="false"/>
          <w:i w:val="false"/>
          <w:color w:val="000000"/>
          <w:sz w:val="28"/>
        </w:rPr>
        <w:t>
      әлеуетті жеткізушілердің шағымдары;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47-бабы</w:t>
      </w:r>
      <w:r>
        <w:rPr>
          <w:rFonts w:ascii="Times New Roman"/>
          <w:b w:val="false"/>
          <w:i w:val="false"/>
          <w:color w:val="000000"/>
          <w:sz w:val="28"/>
        </w:rPr>
        <w:t xml:space="preserve"> және "Мемлекеттік аудит және қаржылық бақылау туралы" Қазақстан Республикасы Заңының (бұдан әрі – Мемлекеттік аудит және қаржылық бақылау туралы заң) </w:t>
      </w:r>
      <w:r>
        <w:rPr>
          <w:rFonts w:ascii="Times New Roman"/>
          <w:b w:val="false"/>
          <w:i w:val="false"/>
          <w:color w:val="000000"/>
          <w:sz w:val="28"/>
        </w:rPr>
        <w:t>11-1-тарауы</w:t>
      </w:r>
      <w:r>
        <w:rPr>
          <w:rFonts w:ascii="Times New Roman"/>
          <w:b w:val="false"/>
          <w:i w:val="false"/>
          <w:color w:val="000000"/>
          <w:sz w:val="28"/>
        </w:rPr>
        <w:t xml:space="preserve"> тәртібінде шағымдарды және қарсылықтарды қарау қорытындылары бойынша ішкі мемлекеттік аудит органдарының өтінімдері;</w:t>
      </w:r>
    </w:p>
    <w:p>
      <w:pPr>
        <w:spacing w:after="0"/>
        <w:ind w:left="0"/>
        <w:jc w:val="both"/>
      </w:pPr>
      <w:r>
        <w:rPr>
          <w:rFonts w:ascii="Times New Roman"/>
          <w:b w:val="false"/>
          <w:i w:val="false"/>
          <w:color w:val="000000"/>
          <w:sz w:val="28"/>
        </w:rPr>
        <w:t>
      заңды күшіне енген сот актілерін орындау жүзеге асырылады.</w:t>
      </w:r>
    </w:p>
    <w:p>
      <w:pPr>
        <w:spacing w:after="0"/>
        <w:ind w:left="0"/>
        <w:jc w:val="both"/>
      </w:pPr>
      <w:r>
        <w:rPr>
          <w:rFonts w:ascii="Times New Roman"/>
          <w:b w:val="false"/>
          <w:i w:val="false"/>
          <w:color w:val="000000"/>
          <w:sz w:val="28"/>
        </w:rPr>
        <w:t>
      Бұл ретте, веб-портал мәліметтері түзетуге жататын әлеуетті өнім берушіні автоматты түрде хабардар етеді.</w:t>
      </w:r>
    </w:p>
    <w:p>
      <w:pPr>
        <w:spacing w:after="0"/>
        <w:ind w:left="0"/>
        <w:jc w:val="both"/>
      </w:pPr>
      <w:r>
        <w:rPr>
          <w:rFonts w:ascii="Times New Roman"/>
          <w:b w:val="false"/>
          <w:i w:val="false"/>
          <w:color w:val="000000"/>
          <w:sz w:val="28"/>
        </w:rPr>
        <w:t>
      Түзету туралы өтініммен немесе шағыммен, сондай-ақ уәкілетті органның ведомствосы анықтаған сәйкессіздіктермен келіспеген жағдайда әлеуетті өнім беруші веб-портал арқылы растаушы құжаттарды қоса бере отырып, дәлелді негіздемелер береді.</w:t>
      </w:r>
    </w:p>
    <w:p>
      <w:pPr>
        <w:spacing w:after="0"/>
        <w:ind w:left="0"/>
        <w:jc w:val="both"/>
      </w:pPr>
      <w:r>
        <w:rPr>
          <w:rFonts w:ascii="Times New Roman"/>
          <w:b w:val="false"/>
          <w:i w:val="false"/>
          <w:color w:val="000000"/>
          <w:sz w:val="28"/>
        </w:rPr>
        <w:t>
      Түзетуді уәкілетті органның ведомствосы және оның аумақтық бөлімшелері веб-портал арқылы берілген өтінімдер (шағымдар) келіп түскен күннен бастап он жұмыс күні ішінде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105-тармақтар</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101-тармақтарында</w:t>
      </w:r>
      <w:r>
        <w:rPr>
          <w:rFonts w:ascii="Times New Roman"/>
          <w:b w:val="false"/>
          <w:i w:val="false"/>
          <w:color w:val="000000"/>
          <w:sz w:val="28"/>
        </w:rPr>
        <w:t xml:space="preserve"> көзделген шешімдерге Қазақстан Республикасының заңнамасына сәйкес сот тәртібімен шағым жасалуы мүмкін.</w:t>
      </w:r>
    </w:p>
    <w:bookmarkEnd w:id="13"/>
    <w:bookmarkStart w:name="z23" w:id="14"/>
    <w:p>
      <w:pPr>
        <w:spacing w:after="0"/>
        <w:ind w:left="0"/>
        <w:jc w:val="both"/>
      </w:pPr>
      <w:r>
        <w:rPr>
          <w:rFonts w:ascii="Times New Roman"/>
          <w:b w:val="false"/>
          <w:i w:val="false"/>
          <w:color w:val="000000"/>
          <w:sz w:val="28"/>
        </w:rPr>
        <w:t>
      103. Электрондық депозитарийде қамтылған әлеуетті өнім берушінің жұмыс тәжірибесін растайтын мәліметтер мен құжаттарды, оның ішінде "Расталды" мәртебесі бар мәліметтерді бұғаттауды уәкілетті органның ведомствосы:</w:t>
      </w:r>
    </w:p>
    <w:bookmarkEnd w:id="14"/>
    <w:p>
      <w:pPr>
        <w:spacing w:after="0"/>
        <w:ind w:left="0"/>
        <w:jc w:val="both"/>
      </w:pPr>
      <w:r>
        <w:rPr>
          <w:rFonts w:ascii="Times New Roman"/>
          <w:b w:val="false"/>
          <w:i w:val="false"/>
          <w:color w:val="000000"/>
          <w:sz w:val="28"/>
        </w:rPr>
        <w:t>
      1) әлеуетті өнім берушінің жұмыс тәжірибесін растайтын құжаттар бойынша анық емес ақпарат беру фактісі негізінде;</w:t>
      </w:r>
    </w:p>
    <w:p>
      <w:pPr>
        <w:spacing w:after="0"/>
        <w:ind w:left="0"/>
        <w:jc w:val="both"/>
      </w:pPr>
      <w:r>
        <w:rPr>
          <w:rFonts w:ascii="Times New Roman"/>
          <w:b w:val="false"/>
          <w:i w:val="false"/>
          <w:color w:val="000000"/>
          <w:sz w:val="28"/>
        </w:rPr>
        <w:t>
      2) әлеуетті өнім берушінің объект бойынша жұмыс тәжірибесін растайтын мәліметтер мен құжаттарды қайталау фактісі негізінде жүзеге асырылады.</w:t>
      </w:r>
    </w:p>
    <w:bookmarkStart w:name="z24" w:id="15"/>
    <w:p>
      <w:pPr>
        <w:spacing w:after="0"/>
        <w:ind w:left="0"/>
        <w:jc w:val="both"/>
      </w:pPr>
      <w:r>
        <w:rPr>
          <w:rFonts w:ascii="Times New Roman"/>
          <w:b w:val="false"/>
          <w:i w:val="false"/>
          <w:color w:val="000000"/>
          <w:sz w:val="28"/>
        </w:rPr>
        <w:t>
      104. Электрондық депозитарийдегі әлеуетті өнім берушінің жұмыс тәжірибесін растайтын мәліметтер мен құжаттарды бұғаттауды уәкілетті органның ведомствосы веб-портал арқылы жіберілген бұғаттауға өтінімдер келіп түскен күннен бастап бес жұмыс күні ішінде растайтын құжаттарды қоса бере отырып жүзеге асырады:</w:t>
      </w:r>
    </w:p>
    <w:bookmarkEnd w:id="15"/>
    <w:p>
      <w:pPr>
        <w:spacing w:after="0"/>
        <w:ind w:left="0"/>
        <w:jc w:val="both"/>
      </w:pPr>
      <w:r>
        <w:rPr>
          <w:rFonts w:ascii="Times New Roman"/>
          <w:b w:val="false"/>
          <w:i w:val="false"/>
          <w:color w:val="000000"/>
          <w:sz w:val="28"/>
        </w:rPr>
        <w:t xml:space="preserve">
      1) ішкі мемлекеттік аудит органдары осы Қағидалардың </w:t>
      </w:r>
      <w:r>
        <w:rPr>
          <w:rFonts w:ascii="Times New Roman"/>
          <w:b w:val="false"/>
          <w:i w:val="false"/>
          <w:color w:val="000000"/>
          <w:sz w:val="28"/>
        </w:rPr>
        <w:t>103-тармағының</w:t>
      </w:r>
      <w:r>
        <w:rPr>
          <w:rFonts w:ascii="Times New Roman"/>
          <w:b w:val="false"/>
          <w:i w:val="false"/>
          <w:color w:val="000000"/>
          <w:sz w:val="28"/>
        </w:rPr>
        <w:t xml:space="preserve"> 1) тармақшасында көзделген жағдайларда, оның ішінде тапсырыс беруші, ұйымдастырушы, бірыңғай ұйымдастырушы, әлеуетті өнім беруші мемлекеттік сатып алуды жүзеге асырудың кез келген сатысында ұсынған мәліметтер мен құжаттар негізінде;</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103-тармағының</w:t>
      </w:r>
      <w:r>
        <w:rPr>
          <w:rFonts w:ascii="Times New Roman"/>
          <w:b w:val="false"/>
          <w:i w:val="false"/>
          <w:color w:val="000000"/>
          <w:sz w:val="28"/>
        </w:rPr>
        <w:t xml:space="preserve"> 2) тармақшасында көзделген жағдайларда, оның ішінде уәкілетті органның ведомствосы:</w:t>
      </w:r>
    </w:p>
    <w:p>
      <w:pPr>
        <w:spacing w:after="0"/>
        <w:ind w:left="0"/>
        <w:jc w:val="both"/>
      </w:pPr>
      <w:r>
        <w:rPr>
          <w:rFonts w:ascii="Times New Roman"/>
          <w:b w:val="false"/>
          <w:i w:val="false"/>
          <w:color w:val="000000"/>
          <w:sz w:val="28"/>
        </w:rPr>
        <w:t>
      ұйымдастырушылардың, бірыңғай ұйымдастырушылардың;</w:t>
      </w:r>
    </w:p>
    <w:p>
      <w:pPr>
        <w:spacing w:after="0"/>
        <w:ind w:left="0"/>
        <w:jc w:val="both"/>
      </w:pPr>
      <w:r>
        <w:rPr>
          <w:rFonts w:ascii="Times New Roman"/>
          <w:b w:val="false"/>
          <w:i w:val="false"/>
          <w:color w:val="000000"/>
          <w:sz w:val="28"/>
        </w:rPr>
        <w:t>
      әлеуетті өнім берушілердің шағымдары;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47-бабы</w:t>
      </w:r>
      <w:r>
        <w:rPr>
          <w:rFonts w:ascii="Times New Roman"/>
          <w:b w:val="false"/>
          <w:i w:val="false"/>
          <w:color w:val="000000"/>
          <w:sz w:val="28"/>
        </w:rPr>
        <w:t xml:space="preserve"> және Мемлекеттік аудит және қаржылық бақылау туралы заңының </w:t>
      </w:r>
      <w:r>
        <w:rPr>
          <w:rFonts w:ascii="Times New Roman"/>
          <w:b w:val="false"/>
          <w:i w:val="false"/>
          <w:color w:val="000000"/>
          <w:sz w:val="28"/>
        </w:rPr>
        <w:t>11-1-тарауы</w:t>
      </w:r>
      <w:r>
        <w:rPr>
          <w:rFonts w:ascii="Times New Roman"/>
          <w:b w:val="false"/>
          <w:i w:val="false"/>
          <w:color w:val="000000"/>
          <w:sz w:val="28"/>
        </w:rPr>
        <w:t xml:space="preserve"> тәртібінде шағымдар мен қарсылықтарды қарау қорытындылары бойынша ішкі мемлекеттік аудит органдарының өтінімдерін қарайды.</w:t>
      </w:r>
    </w:p>
    <w:bookmarkStart w:name="z25" w:id="16"/>
    <w:p>
      <w:pPr>
        <w:spacing w:after="0"/>
        <w:ind w:left="0"/>
        <w:jc w:val="both"/>
      </w:pPr>
      <w:r>
        <w:rPr>
          <w:rFonts w:ascii="Times New Roman"/>
          <w:b w:val="false"/>
          <w:i w:val="false"/>
          <w:color w:val="000000"/>
          <w:sz w:val="28"/>
        </w:rPr>
        <w:t>
      105. Электрондық депозитарийде дұрыс емес ақпарат және объект бойынша мәліметтердің қайталануы фактілерін растайтын құжаттарсыз қамтылған әлеуетті өнім берушінің жұмыс тәжірибесін растайтын мәліметтер мен құжаттарды бұғаттауға арналған өтінімдерді уәкілетті органның ведомствосы дәлелді негіздемелерді көрсете отырып, кері қайтарады.";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"174. Ұйымдастырушы, бірыңғай ұйымдастырушы конкурстық құжаттама бекітілген күннен бастап бір жұмыс күнінен кешіктірмей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веб-порталда конкурстық құжаттаманың жобасын алдын ала талқылау хаттамасын орналастырады.</w:t>
      </w:r>
    </w:p>
    <w:bookmarkEnd w:id="17"/>
    <w:p>
      <w:pPr>
        <w:spacing w:after="0"/>
        <w:ind w:left="0"/>
        <w:jc w:val="both"/>
      </w:pPr>
      <w:r>
        <w:rPr>
          <w:rFonts w:ascii="Times New Roman"/>
          <w:b w:val="false"/>
          <w:i w:val="false"/>
          <w:color w:val="000000"/>
          <w:sz w:val="28"/>
        </w:rPr>
        <w:t>
      Бұл ретте конкурстық құжаттаманы алдын ала талқылау хаттамасы жұмыс күндері жұмыс уақытында (Астана қаласының уақыты бойынша 09.00-ден 18:00-ге дейін) орналастырылады.</w:t>
      </w:r>
    </w:p>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243-тармақтың</w:t>
      </w:r>
      <w:r>
        <w:rPr>
          <w:rFonts w:ascii="Times New Roman"/>
          <w:b w:val="false"/>
          <w:i w:val="false"/>
          <w:color w:val="000000"/>
          <w:sz w:val="28"/>
        </w:rPr>
        <w:t xml:space="preserve"> 1) тармақшасы мынадай редакцияда жазылсын:</w:t>
      </w:r>
    </w:p>
    <w:bookmarkStart w:name="z29" w:id="18"/>
    <w:p>
      <w:pPr>
        <w:spacing w:after="0"/>
        <w:ind w:left="0"/>
        <w:jc w:val="both"/>
      </w:pPr>
      <w:r>
        <w:rPr>
          <w:rFonts w:ascii="Times New Roman"/>
          <w:b w:val="false"/>
          <w:i w:val="false"/>
          <w:color w:val="000000"/>
          <w:sz w:val="28"/>
        </w:rPr>
        <w:t>
      "243. Конкурс тәсілімен мемлекеттік сатып алуды жүзеге асыру кезінде конкурстық баға ұсынысына әсер ететін мынадай өлшемшарттар қолданылады:</w:t>
      </w:r>
    </w:p>
    <w:bookmarkEnd w:id="18"/>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жұмыстар, көрсетілетін қызметтер нарығында жұмыс тәжірибесінің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"250. Егер конкурстың нысанасы құрылыспен байланысты емес жұмыстар болып табылған жағдайда, конкурстық комиссия әлеуетті өнім берушінің сатып алынатын жұмыстар нарығында жұмыс тәжірибесі болуының әрбір жылы үшін, оның ішінде конкурстың нысанасы болып табылатын жұмыстардың ұқсас (ұқсас) түрлері бойынша бір пайыз (1%) мөлшерінде шартты жеңілдік береді.</w:t>
      </w:r>
    </w:p>
    <w:bookmarkEnd w:id="19"/>
    <w:p>
      <w:pPr>
        <w:spacing w:after="0"/>
        <w:ind w:left="0"/>
        <w:jc w:val="both"/>
      </w:pPr>
      <w:r>
        <w:rPr>
          <w:rFonts w:ascii="Times New Roman"/>
          <w:b w:val="false"/>
          <w:i w:val="false"/>
          <w:color w:val="000000"/>
          <w:sz w:val="28"/>
        </w:rPr>
        <w:t>
      Егер бір жыл ішінде әлеуетті өнім беруші конкурста сатып алынатын, оның ішінде жұмыстардың ұқсас (ұқсас) түрлері бойынша біреуден көп жұмысты орындаған жағдайда, конкурстық комиссия сатып алынатын жұмыстардың түрлеріне ұқсас (ұқсас) келесі орындалған әрбір жұмыс үшін нөл бүтін оннан екі (0,2%) пайыз мөлшерінде шартты жеңілдік береді.</w:t>
      </w:r>
    </w:p>
    <w:p>
      <w:pPr>
        <w:spacing w:after="0"/>
        <w:ind w:left="0"/>
        <w:jc w:val="both"/>
      </w:pPr>
      <w:r>
        <w:rPr>
          <w:rFonts w:ascii="Times New Roman"/>
          <w:b w:val="false"/>
          <w:i w:val="false"/>
          <w:color w:val="000000"/>
          <w:sz w:val="28"/>
        </w:rPr>
        <w:t>
      Жұмыстар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және </w:t>
      </w:r>
      <w:r>
        <w:rPr>
          <w:rFonts w:ascii="Times New Roman"/>
          <w:b w:val="false"/>
          <w:i w:val="false"/>
          <w:color w:val="000000"/>
          <w:sz w:val="28"/>
        </w:rPr>
        <w:t>280-тармақтар</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xml:space="preserve">
      "279. Конкурстық комиссия әлеуетті өнім берушінің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сатып алынатын көрсетілетін қызметтер нарығында жұмыс тәжірибесі бар әрбір жыл үшін бір пайыз (1%) мөлшерінде, бірақ бес пайыздан аспайтын шартты жеңілдік береді.</w:t>
      </w:r>
    </w:p>
    <w:bookmarkEnd w:id="20"/>
    <w:bookmarkStart w:name="z34" w:id="21"/>
    <w:p>
      <w:pPr>
        <w:spacing w:after="0"/>
        <w:ind w:left="0"/>
        <w:jc w:val="both"/>
      </w:pPr>
      <w:r>
        <w:rPr>
          <w:rFonts w:ascii="Times New Roman"/>
          <w:b w:val="false"/>
          <w:i w:val="false"/>
          <w:color w:val="000000"/>
          <w:sz w:val="28"/>
        </w:rPr>
        <w:t>
      280. Көрсетілген қызметтер актілерінің және шот-фактуралардың электрондық көшірмелері сатып алынатын қызметтер нарығындағы жұмыс тәжірибесін растайтын құжаттар болып табылады.</w:t>
      </w:r>
    </w:p>
    <w:bookmarkEnd w:id="21"/>
    <w:p>
      <w:pPr>
        <w:spacing w:after="0"/>
        <w:ind w:left="0"/>
        <w:jc w:val="both"/>
      </w:pPr>
      <w:r>
        <w:rPr>
          <w:rFonts w:ascii="Times New Roman"/>
          <w:b w:val="false"/>
          <w:i w:val="false"/>
          <w:color w:val="000000"/>
          <w:sz w:val="28"/>
        </w:rPr>
        <w:t xml:space="preserve">
      Техникалық қадағалау қызметтерін мемлекеттік сатып алуды жүзеге асыру кезінде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 бойынша объектіні пайдалануға қабылдау актісі жұмыс тәжірибесін растайтын құжат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"293.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конкурсқа қатысушы жеңімпаз деп танылады.</w:t>
      </w:r>
    </w:p>
    <w:bookmarkEnd w:id="22"/>
    <w:p>
      <w:pPr>
        <w:spacing w:after="0"/>
        <w:ind w:left="0"/>
        <w:jc w:val="both"/>
      </w:pPr>
      <w:r>
        <w:rPr>
          <w:rFonts w:ascii="Times New Roman"/>
          <w:b w:val="false"/>
          <w:i w:val="false"/>
          <w:color w:val="000000"/>
          <w:sz w:val="28"/>
        </w:rPr>
        <w:t xml:space="preserve">
      Осы Қағидалардың мақсаттары үшін әлеуетті өнім берушінің қаржылық тұрақтылығы көрсеткішінің есебін осы Қағидаларға </w:t>
      </w:r>
      <w:r>
        <w:rPr>
          <w:rFonts w:ascii="Times New Roman"/>
          <w:b w:val="false"/>
          <w:i w:val="false"/>
          <w:color w:val="000000"/>
          <w:sz w:val="28"/>
        </w:rPr>
        <w:t>11</w:t>
      </w:r>
      <w:r>
        <w:rPr>
          <w:rFonts w:ascii="Times New Roman"/>
          <w:b w:val="false"/>
          <w:i w:val="false"/>
          <w:color w:val="000000"/>
          <w:sz w:val="28"/>
        </w:rPr>
        <w:t>, 11-1, 11-2 және 11-3-қосымшаларына сәйкес қаржылық тұрақтылық көрсеткішін есептеу формуласы бойынша мемлекеттік кірістер органдарының ақпараттық жүйелерінің деректеріне сәйкес веб-портал автоматты түрде айқындайды.</w:t>
      </w:r>
    </w:p>
    <w:p>
      <w:pPr>
        <w:spacing w:after="0"/>
        <w:ind w:left="0"/>
        <w:jc w:val="both"/>
      </w:pPr>
      <w:r>
        <w:rPr>
          <w:rFonts w:ascii="Times New Roman"/>
          <w:b w:val="false"/>
          <w:i w:val="false"/>
          <w:color w:val="000000"/>
          <w:sz w:val="28"/>
        </w:rPr>
        <w:t>
      Қаржылық тұрақтылық көрсеткіштері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37" w:id="23"/>
    <w:p>
      <w:pPr>
        <w:spacing w:after="0"/>
        <w:ind w:left="0"/>
        <w:jc w:val="both"/>
      </w:pPr>
      <w:r>
        <w:rPr>
          <w:rFonts w:ascii="Times New Roman"/>
          <w:b w:val="false"/>
          <w:i w:val="false"/>
          <w:color w:val="000000"/>
          <w:sz w:val="28"/>
        </w:rPr>
        <w:t>
      мынадай мазмұндағы 505-1-тармақпен толықтырылсын:</w:t>
      </w:r>
    </w:p>
    <w:bookmarkEnd w:id="23"/>
    <w:bookmarkStart w:name="z38" w:id="24"/>
    <w:p>
      <w:pPr>
        <w:spacing w:after="0"/>
        <w:ind w:left="0"/>
        <w:jc w:val="both"/>
      </w:pPr>
      <w:r>
        <w:rPr>
          <w:rFonts w:ascii="Times New Roman"/>
          <w:b w:val="false"/>
          <w:i w:val="false"/>
          <w:color w:val="000000"/>
          <w:sz w:val="28"/>
        </w:rPr>
        <w:t>
      "505-1. Өнім беруші азаматтық-құқықтық жауапкершілікті сақтандыру шартын электрондық құжат нысанында не қағаз тасығышта ұсынады.</w:t>
      </w:r>
    </w:p>
    <w:bookmarkEnd w:id="24"/>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ұсынылады.</w:t>
      </w:r>
    </w:p>
    <w:p>
      <w:pPr>
        <w:spacing w:after="0"/>
        <w:ind w:left="0"/>
        <w:jc w:val="both"/>
      </w:pPr>
      <w:r>
        <w:rPr>
          <w:rFonts w:ascii="Times New Roman"/>
          <w:b w:val="false"/>
          <w:i w:val="false"/>
          <w:color w:val="000000"/>
          <w:sz w:val="28"/>
        </w:rPr>
        <w:t>
      Тапсырыс беруші сақтандыру шартын алу фактісін қағаз тасығышта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Тапсырыс беруші өнім берушінің азаматтық-құқықтық жауапкершілігін сақтандыру шарттарын тіркеу журналында мынадай мәліметтерді:</w:t>
      </w:r>
    </w:p>
    <w:p>
      <w:pPr>
        <w:spacing w:after="0"/>
        <w:ind w:left="0"/>
        <w:jc w:val="both"/>
      </w:pPr>
      <w:r>
        <w:rPr>
          <w:rFonts w:ascii="Times New Roman"/>
          <w:b w:val="false"/>
          <w:i w:val="false"/>
          <w:color w:val="000000"/>
          <w:sz w:val="28"/>
        </w:rPr>
        <w:t>
      1) сатып алудың атауы, нөмірі және өткізу мерзімін;</w:t>
      </w:r>
    </w:p>
    <w:p>
      <w:pPr>
        <w:spacing w:after="0"/>
        <w:ind w:left="0"/>
        <w:jc w:val="both"/>
      </w:pPr>
      <w:r>
        <w:rPr>
          <w:rFonts w:ascii="Times New Roman"/>
          <w:b w:val="false"/>
          <w:i w:val="false"/>
          <w:color w:val="000000"/>
          <w:sz w:val="28"/>
        </w:rPr>
        <w:t>
      2) шарттың орындалуын қамтамасыз етуді және авансты қамтамасыз етуді енгізу қажет ететін мемлекеттік сатып алу туралы шарттың нөмірі мен күнін;</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p>
      <w:pPr>
        <w:spacing w:after="0"/>
        <w:ind w:left="0"/>
        <w:jc w:val="both"/>
      </w:pPr>
      <w:r>
        <w:rPr>
          <w:rFonts w:ascii="Times New Roman"/>
          <w:b w:val="false"/>
          <w:i w:val="false"/>
          <w:color w:val="000000"/>
          <w:sz w:val="28"/>
        </w:rPr>
        <w:t>
      4) өнім берушінің азаматтық-құқықтық жауапкершілігін сақтандыру шартын тіркеу күні мен уақытын;</w:t>
      </w:r>
    </w:p>
    <w:p>
      <w:pPr>
        <w:spacing w:after="0"/>
        <w:ind w:left="0"/>
        <w:jc w:val="both"/>
      </w:pPr>
      <w:r>
        <w:rPr>
          <w:rFonts w:ascii="Times New Roman"/>
          <w:b w:val="false"/>
          <w:i w:val="false"/>
          <w:color w:val="000000"/>
          <w:sz w:val="28"/>
        </w:rPr>
        <w:t>
      5) сақтандыру шартының қаржы нарығын және қаржы ұйымдарын реттеу, бақылау мен қадағалау жөніндегі уәкілетті органмен келісу бойынша уәкілетті орган бекіткен үлгі нысанға сәйкестігі туралы белгіні көрсетеді.</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 тігіледі, беттері нөмірленеді және тапсырыс беруші қол қояды.</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журналының соңғы беті тапсырыс берушінің мөрімен бекітіледі.";</w:t>
      </w:r>
    </w:p>
    <w:bookmarkStart w:name="z39" w:id="25"/>
    <w:p>
      <w:pPr>
        <w:spacing w:after="0"/>
        <w:ind w:left="0"/>
        <w:jc w:val="both"/>
      </w:pPr>
      <w:r>
        <w:rPr>
          <w:rFonts w:ascii="Times New Roman"/>
          <w:b w:val="false"/>
          <w:i w:val="false"/>
          <w:color w:val="000000"/>
          <w:sz w:val="28"/>
        </w:rPr>
        <w:t xml:space="preserve">
      Конкурстық </w:t>
      </w:r>
      <w:r>
        <w:rPr>
          <w:rFonts w:ascii="Times New Roman"/>
          <w:b w:val="false"/>
          <w:i w:val="false"/>
          <w:color w:val="000000"/>
          <w:sz w:val="28"/>
        </w:rPr>
        <w:t>құжаттама</w:t>
      </w:r>
      <w:r>
        <w:rPr>
          <w:rFonts w:ascii="Times New Roman"/>
          <w:b w:val="false"/>
          <w:i w:val="false"/>
          <w:color w:val="000000"/>
          <w:sz w:val="28"/>
        </w:rPr>
        <w:t xml:space="preserve"> мынадай мазмұндағы 74-1-тармақпен толықтырылсын;</w:t>
      </w:r>
    </w:p>
    <w:bookmarkEnd w:id="25"/>
    <w:bookmarkStart w:name="z40" w:id="26"/>
    <w:p>
      <w:pPr>
        <w:spacing w:after="0"/>
        <w:ind w:left="0"/>
        <w:jc w:val="both"/>
      </w:pPr>
      <w:r>
        <w:rPr>
          <w:rFonts w:ascii="Times New Roman"/>
          <w:b w:val="false"/>
          <w:i w:val="false"/>
          <w:color w:val="000000"/>
          <w:sz w:val="28"/>
        </w:rPr>
        <w:t>
      "74-1. Өнім беруші азаматтық-құқықтық жауапкершілікті сақтандыру шартын электрондық құжат нысанында не қағаз тасығышта ұсынады.</w:t>
      </w:r>
    </w:p>
    <w:bookmarkEnd w:id="26"/>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Тапсырыс беруші өнім берушінің азаматтық-құқықтық жауапкершілігін сақтандыру шарттарын тіркеу журналында мынадай мәліметтерді көрсетеді:</w:t>
      </w:r>
    </w:p>
    <w:p>
      <w:pPr>
        <w:spacing w:after="0"/>
        <w:ind w:left="0"/>
        <w:jc w:val="both"/>
      </w:pPr>
      <w:r>
        <w:rPr>
          <w:rFonts w:ascii="Times New Roman"/>
          <w:b w:val="false"/>
          <w:i w:val="false"/>
          <w:color w:val="000000"/>
          <w:sz w:val="28"/>
        </w:rPr>
        <w:t>
      1) сатып алудың атауы, нөмірі және өткізу мерзімі;</w:t>
      </w:r>
    </w:p>
    <w:p>
      <w:pPr>
        <w:spacing w:after="0"/>
        <w:ind w:left="0"/>
        <w:jc w:val="both"/>
      </w:pPr>
      <w:r>
        <w:rPr>
          <w:rFonts w:ascii="Times New Roman"/>
          <w:b w:val="false"/>
          <w:i w:val="false"/>
          <w:color w:val="000000"/>
          <w:sz w:val="28"/>
        </w:rPr>
        <w:t>
      2) шарттың орындалуын қамтамасыз етуді және авансты қамтамасыз етуді енгізу қажет болатын мемлекеттік сатып алу туралы шарттың нөмірі мен күні;</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p>
      <w:pPr>
        <w:spacing w:after="0"/>
        <w:ind w:left="0"/>
        <w:jc w:val="both"/>
      </w:pPr>
      <w:r>
        <w:rPr>
          <w:rFonts w:ascii="Times New Roman"/>
          <w:b w:val="false"/>
          <w:i w:val="false"/>
          <w:color w:val="000000"/>
          <w:sz w:val="28"/>
        </w:rPr>
        <w:t>
      4) өнім берушінің азаматтық-құқықтық жауапкершілігін сақтандыру шартын тіркеу күні мен уақыты;</w:t>
      </w:r>
    </w:p>
    <w:p>
      <w:pPr>
        <w:spacing w:after="0"/>
        <w:ind w:left="0"/>
        <w:jc w:val="both"/>
      </w:pPr>
      <w:r>
        <w:rPr>
          <w:rFonts w:ascii="Times New Roman"/>
          <w:b w:val="false"/>
          <w:i w:val="false"/>
          <w:color w:val="000000"/>
          <w:sz w:val="28"/>
        </w:rPr>
        <w:t>
      5) сақтандыру шартының қаржы нарығын және қаржы ұйымдарын реттеу, бақылау мен қадағалау жөніндегі уәкілетті органмен келісім бойынша уәкілетті орган бекіткен үлгі нысанға сәйкестігі туралы белгі.</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 тігіледі, беттері нөмірленеді және тапсырыс беруші қол қояды.</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журналының соңғы беті тапсырыс берушінің мөрімен бекітіледі.";</w:t>
      </w:r>
    </w:p>
    <w:bookmarkStart w:name="z41" w:id="27"/>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7"/>
    <w:bookmarkStart w:name="z42" w:id="28"/>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8"/>
    <w:bookmarkStart w:name="z43" w:id="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9"/>
    <w:bookmarkStart w:name="z44" w:id="30"/>
    <w:p>
      <w:pPr>
        <w:spacing w:after="0"/>
        <w:ind w:left="0"/>
        <w:jc w:val="both"/>
      </w:pPr>
      <w:r>
        <w:rPr>
          <w:rFonts w:ascii="Times New Roman"/>
          <w:b w:val="false"/>
          <w:i w:val="false"/>
          <w:color w:val="000000"/>
          <w:sz w:val="28"/>
        </w:rPr>
        <w:t xml:space="preserve">
      көрсетілген Қағидалар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11-1, 11-2 және 11-3-қосымшалармен толықтырылсын;</w:t>
      </w:r>
    </w:p>
    <w:bookmarkEnd w:id="30"/>
    <w:bookmarkStart w:name="z45" w:id="3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1"/>
    <w:bookmarkStart w:name="z46" w:id="32"/>
    <w:p>
      <w:pPr>
        <w:spacing w:after="0"/>
        <w:ind w:left="0"/>
        <w:jc w:val="both"/>
      </w:pPr>
      <w:r>
        <w:rPr>
          <w:rFonts w:ascii="Times New Roman"/>
          <w:b w:val="false"/>
          <w:i w:val="false"/>
          <w:color w:val="000000"/>
          <w:sz w:val="28"/>
        </w:rPr>
        <w:t xml:space="preserve">
      Тауарларды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32"/>
    <w:bookmarkStart w:name="z47" w:id="33"/>
    <w:p>
      <w:pPr>
        <w:spacing w:after="0"/>
        <w:ind w:left="0"/>
        <w:jc w:val="both"/>
      </w:pPr>
      <w:r>
        <w:rPr>
          <w:rFonts w:ascii="Times New Roman"/>
          <w:b w:val="false"/>
          <w:i w:val="false"/>
          <w:color w:val="000000"/>
          <w:sz w:val="28"/>
        </w:rPr>
        <w:t>
      3.1-тармақтың 2) тармақшасы мынадай редакцияда жазылсын:</w:t>
      </w:r>
    </w:p>
    <w:bookmarkEnd w:id="33"/>
    <w:bookmarkStart w:name="z48" w:id="34"/>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bookmarkEnd w:id="34"/>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Start w:name="z49" w:id="35"/>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(құрылыс-монтаждау жұмыстары) үлгілік </w:t>
      </w:r>
      <w:r>
        <w:rPr>
          <w:rFonts w:ascii="Times New Roman"/>
          <w:b w:val="false"/>
          <w:i w:val="false"/>
          <w:color w:val="000000"/>
          <w:sz w:val="28"/>
        </w:rPr>
        <w:t>шартта</w:t>
      </w:r>
      <w:r>
        <w:rPr>
          <w:rFonts w:ascii="Times New Roman"/>
          <w:b w:val="false"/>
          <w:i w:val="false"/>
          <w:color w:val="000000"/>
          <w:sz w:val="28"/>
        </w:rPr>
        <w:t>:</w:t>
      </w:r>
    </w:p>
    <w:bookmarkEnd w:id="35"/>
    <w:bookmarkStart w:name="z50" w:id="36"/>
    <w:p>
      <w:pPr>
        <w:spacing w:after="0"/>
        <w:ind w:left="0"/>
        <w:jc w:val="both"/>
      </w:pPr>
      <w:r>
        <w:rPr>
          <w:rFonts w:ascii="Times New Roman"/>
          <w:b w:val="false"/>
          <w:i w:val="false"/>
          <w:color w:val="000000"/>
          <w:sz w:val="28"/>
        </w:rPr>
        <w:t>
      4.1-тармақта:</w:t>
      </w:r>
    </w:p>
    <w:bookmarkEnd w:id="36"/>
    <w:bookmarkStart w:name="z51" w:id="37"/>
    <w:p>
      <w:pPr>
        <w:spacing w:after="0"/>
        <w:ind w:left="0"/>
        <w:jc w:val="both"/>
      </w:pPr>
      <w:r>
        <w:rPr>
          <w:rFonts w:ascii="Times New Roman"/>
          <w:b w:val="false"/>
          <w:i w:val="false"/>
          <w:color w:val="000000"/>
          <w:sz w:val="28"/>
        </w:rPr>
        <w:t>
      2) тармақшасы мынадай редакцияда жазылсын:</w:t>
      </w:r>
    </w:p>
    <w:bookmarkEnd w:id="37"/>
    <w:bookmarkStart w:name="z52" w:id="38"/>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bookmarkEnd w:id="38"/>
    <w:p>
      <w:pPr>
        <w:spacing w:after="0"/>
        <w:ind w:left="0"/>
        <w:jc w:val="both"/>
      </w:pPr>
      <w:r>
        <w:rPr>
          <w:rFonts w:ascii="Times New Roman"/>
          <w:b w:val="false"/>
          <w:i w:val="false"/>
          <w:color w:val="000000"/>
          <w:sz w:val="28"/>
        </w:rPr>
        <w:t>
      Мердігердің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Start w:name="z53" w:id="39"/>
    <w:p>
      <w:pPr>
        <w:spacing w:after="0"/>
        <w:ind w:left="0"/>
        <w:jc w:val="both"/>
      </w:pPr>
      <w:r>
        <w:rPr>
          <w:rFonts w:ascii="Times New Roman"/>
          <w:b w:val="false"/>
          <w:i w:val="false"/>
          <w:color w:val="000000"/>
          <w:sz w:val="28"/>
        </w:rPr>
        <w:t>
      8.8-тармақ мынадай редакцияда жазылсын:</w:t>
      </w:r>
    </w:p>
    <w:bookmarkEnd w:id="39"/>
    <w:bookmarkStart w:name="z54" w:id="40"/>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40"/>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жұмыс көлемінің екіден бірінен көбін қосалқы мердігерге берген кезде тапсырыс беруші растайтын құжаттарды қоса бере отырып, бір жақты тәртіппен шартты бұзуға құқылы.</w:t>
      </w:r>
    </w:p>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берілмейді7,8.";</w:t>
      </w:r>
    </w:p>
    <w:bookmarkStart w:name="z55" w:id="41"/>
    <w:p>
      <w:pPr>
        <w:spacing w:after="0"/>
        <w:ind w:left="0"/>
        <w:jc w:val="both"/>
      </w:pPr>
      <w:r>
        <w:rPr>
          <w:rFonts w:ascii="Times New Roman"/>
          <w:b w:val="false"/>
          <w:i w:val="false"/>
          <w:color w:val="000000"/>
          <w:sz w:val="28"/>
        </w:rPr>
        <w:t xml:space="preserve">
      Жобалау-сметалық құжаттаманы (техникалық-экономикалық негіздеме) әзірлеу бойынша жұмыстарды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41"/>
    <w:bookmarkStart w:name="z56" w:id="42"/>
    <w:p>
      <w:pPr>
        <w:spacing w:after="0"/>
        <w:ind w:left="0"/>
        <w:jc w:val="both"/>
      </w:pPr>
      <w:r>
        <w:rPr>
          <w:rFonts w:ascii="Times New Roman"/>
          <w:b w:val="false"/>
          <w:i w:val="false"/>
          <w:color w:val="000000"/>
          <w:sz w:val="28"/>
        </w:rPr>
        <w:t>
      4.1-тармақта:</w:t>
      </w:r>
    </w:p>
    <w:bookmarkEnd w:id="42"/>
    <w:bookmarkStart w:name="z57" w:id="43"/>
    <w:p>
      <w:pPr>
        <w:spacing w:after="0"/>
        <w:ind w:left="0"/>
        <w:jc w:val="both"/>
      </w:pPr>
      <w:r>
        <w:rPr>
          <w:rFonts w:ascii="Times New Roman"/>
          <w:b w:val="false"/>
          <w:i w:val="false"/>
          <w:color w:val="000000"/>
          <w:sz w:val="28"/>
        </w:rPr>
        <w:t>
      2) тармақшасы мынадай редакцияда жазылсын:</w:t>
      </w:r>
    </w:p>
    <w:bookmarkEnd w:id="43"/>
    <w:bookmarkStart w:name="z58" w:id="44"/>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соманы&gt;5 мынадай түрде енгізуге міндеттенеді:</w:t>
      </w:r>
    </w:p>
    <w:bookmarkEnd w:id="44"/>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Жобалаушы/Орындаушы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Start w:name="z59" w:id="45"/>
    <w:p>
      <w:pPr>
        <w:spacing w:after="0"/>
        <w:ind w:left="0"/>
        <w:jc w:val="both"/>
      </w:pPr>
      <w:r>
        <w:rPr>
          <w:rFonts w:ascii="Times New Roman"/>
          <w:b w:val="false"/>
          <w:i w:val="false"/>
          <w:color w:val="000000"/>
          <w:sz w:val="28"/>
        </w:rPr>
        <w:t xml:space="preserve">
      Құрылыспен байланысты емес жұмыстарды мемлекеттік сатып алу туралы үлгі </w:t>
      </w:r>
      <w:r>
        <w:rPr>
          <w:rFonts w:ascii="Times New Roman"/>
          <w:b w:val="false"/>
          <w:i w:val="false"/>
          <w:color w:val="000000"/>
          <w:sz w:val="28"/>
        </w:rPr>
        <w:t>шартта</w:t>
      </w:r>
      <w:r>
        <w:rPr>
          <w:rFonts w:ascii="Times New Roman"/>
          <w:b w:val="false"/>
          <w:i w:val="false"/>
          <w:color w:val="000000"/>
          <w:sz w:val="28"/>
        </w:rPr>
        <w:t>:</w:t>
      </w:r>
    </w:p>
    <w:bookmarkEnd w:id="45"/>
    <w:bookmarkStart w:name="z60" w:id="46"/>
    <w:p>
      <w:pPr>
        <w:spacing w:after="0"/>
        <w:ind w:left="0"/>
        <w:jc w:val="both"/>
      </w:pPr>
      <w:r>
        <w:rPr>
          <w:rFonts w:ascii="Times New Roman"/>
          <w:b w:val="false"/>
          <w:i w:val="false"/>
          <w:color w:val="000000"/>
          <w:sz w:val="28"/>
        </w:rPr>
        <w:t>
      4.1-тармақтың 2) тармақшасы мынадай редакцияда жазылсын:</w:t>
      </w:r>
    </w:p>
    <w:bookmarkEnd w:id="46"/>
    <w:bookmarkStart w:name="z61" w:id="47"/>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теңгеге4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соманы&gt;5 мынадай түрде енгізуге міндеттенеді:</w:t>
      </w:r>
    </w:p>
    <w:bookmarkEnd w:id="47"/>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Start w:name="z62" w:id="48"/>
    <w:p>
      <w:pPr>
        <w:spacing w:after="0"/>
        <w:ind w:left="0"/>
        <w:jc w:val="both"/>
      </w:pPr>
      <w:r>
        <w:rPr>
          <w:rFonts w:ascii="Times New Roman"/>
          <w:b w:val="false"/>
          <w:i w:val="false"/>
          <w:color w:val="000000"/>
          <w:sz w:val="28"/>
        </w:rPr>
        <w:t xml:space="preserve">
      Көрсетілетін қызметтерді мемлекеттік сатып алу туралы үлгі </w:t>
      </w:r>
      <w:r>
        <w:rPr>
          <w:rFonts w:ascii="Times New Roman"/>
          <w:b w:val="false"/>
          <w:i w:val="false"/>
          <w:color w:val="000000"/>
          <w:sz w:val="28"/>
        </w:rPr>
        <w:t>шартта</w:t>
      </w:r>
      <w:r>
        <w:rPr>
          <w:rFonts w:ascii="Times New Roman"/>
          <w:b w:val="false"/>
          <w:i w:val="false"/>
          <w:color w:val="000000"/>
          <w:sz w:val="28"/>
        </w:rPr>
        <w:t>:</w:t>
      </w:r>
    </w:p>
    <w:bookmarkEnd w:id="48"/>
    <w:bookmarkStart w:name="z63" w:id="49"/>
    <w:p>
      <w:pPr>
        <w:spacing w:after="0"/>
        <w:ind w:left="0"/>
        <w:jc w:val="both"/>
      </w:pPr>
      <w:r>
        <w:rPr>
          <w:rFonts w:ascii="Times New Roman"/>
          <w:b w:val="false"/>
          <w:i w:val="false"/>
          <w:color w:val="000000"/>
          <w:sz w:val="28"/>
        </w:rPr>
        <w:t>
      3.1-тармақтың 2) тармақшасы мынадай редакцияда жазылсын:</w:t>
      </w:r>
    </w:p>
    <w:bookmarkEnd w:id="49"/>
    <w:bookmarkStart w:name="z64" w:id="50"/>
    <w:p>
      <w:pPr>
        <w:spacing w:after="0"/>
        <w:ind w:left="0"/>
        <w:jc w:val="both"/>
      </w:pPr>
      <w:r>
        <w:rPr>
          <w:rFonts w:ascii="Times New Roman"/>
          <w:b w:val="false"/>
          <w:i w:val="false"/>
          <w:color w:val="000000"/>
          <w:sz w:val="28"/>
        </w:rPr>
        <w:t xml:space="preserve">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теңгеге4 тең Шартқа 1-қосымшаға сәйкес шарт мәні бойынша көзделген аванс мөлшерін,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соманы&gt;5 мынадай түрде енгізуге міндеттенеді:</w:t>
      </w:r>
    </w:p>
    <w:bookmarkEnd w:id="50"/>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Start w:name="z65" w:id="51"/>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51"/>
    <w:bookmarkStart w:name="z66" w:id="5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2"/>
    <w:bookmarkStart w:name="z67" w:id="5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3"/>
    <w:bookmarkStart w:name="z68" w:id="5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4"/>
    <w:bookmarkStart w:name="z69" w:id="55"/>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72" w:id="56"/>
    <w:p>
      <w:pPr>
        <w:spacing w:after="0"/>
        <w:ind w:left="0"/>
        <w:jc w:val="left"/>
      </w:pPr>
      <w:r>
        <w:rPr>
          <w:rFonts w:ascii="Times New Roman"/>
          <w:b/>
          <w:i w:val="false"/>
          <w:color w:val="000000"/>
        </w:rPr>
        <w:t xml:space="preserve"> Көрсетілетін қызметтерді мемлекеттік сатып алуды жүзеге асыру кезінде әлеуетті өнім берушіге қойылатын біліктілік талаптары (тапсырыс беруші толтырады)</w:t>
      </w:r>
    </w:p>
    <w:bookmarkEnd w:id="56"/>
    <w:p>
      <w:pPr>
        <w:spacing w:after="0"/>
        <w:ind w:left="0"/>
        <w:jc w:val="both"/>
      </w:pPr>
      <w:r>
        <w:rPr>
          <w:rFonts w:ascii="Times New Roman"/>
          <w:b w:val="false"/>
          <w:i w:val="false"/>
          <w:color w:val="000000"/>
          <w:sz w:val="28"/>
        </w:rPr>
        <w:t>
      Тапсырыс берушінің атауы_______________________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№______________________________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Start w:name="z73" w:id="57"/>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bookmarkEnd w:id="57"/>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bookmarkStart w:name="z74" w:id="58"/>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bookmarkEnd w:id="58"/>
    <w:bookmarkStart w:name="z75" w:id="59"/>
    <w:p>
      <w:pPr>
        <w:spacing w:after="0"/>
        <w:ind w:left="0"/>
        <w:jc w:val="both"/>
      </w:pPr>
      <w:r>
        <w:rPr>
          <w:rFonts w:ascii="Times New Roman"/>
          <w:b w:val="false"/>
          <w:i w:val="false"/>
          <w:color w:val="000000"/>
          <w:sz w:val="28"/>
        </w:rPr>
        <w:t>
      3. Банкроттық не таратылу рәсіміне жатқызылмауы.</w:t>
      </w:r>
    </w:p>
    <w:bookmarkEnd w:id="59"/>
    <w:bookmarkStart w:name="z76" w:id="60"/>
    <w:p>
      <w:pPr>
        <w:spacing w:after="0"/>
        <w:ind w:left="0"/>
        <w:jc w:val="both"/>
      </w:pPr>
      <w:r>
        <w:rPr>
          <w:rFonts w:ascii="Times New Roman"/>
          <w:b w:val="false"/>
          <w:i w:val="false"/>
          <w:color w:val="000000"/>
          <w:sz w:val="28"/>
        </w:rPr>
        <w:t>
      4. Қажетті материалдық және еңбек ресурстарының болуы.</w:t>
      </w:r>
    </w:p>
    <w:bookmarkEnd w:id="60"/>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1"/>
    <w:p>
      <w:pPr>
        <w:spacing w:after="0"/>
        <w:ind w:left="0"/>
        <w:jc w:val="both"/>
      </w:pPr>
      <w:r>
        <w:rPr>
          <w:rFonts w:ascii="Times New Roman"/>
          <w:b w:val="false"/>
          <w:i w:val="false"/>
          <w:color w:val="000000"/>
          <w:sz w:val="28"/>
        </w:rPr>
        <w:t>
      5. Сатып алынатын қызметтердің атауына соңғы бес жылда сәйкес келетін жұмыс тәжірибесінің болуы.</w:t>
      </w:r>
    </w:p>
    <w:bookmarkEnd w:id="61"/>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2"/>
    <w:p>
      <w:pPr>
        <w:spacing w:after="0"/>
        <w:ind w:left="0"/>
        <w:jc w:val="both"/>
      </w:pPr>
      <w:r>
        <w:rPr>
          <w:rFonts w:ascii="Times New Roman"/>
          <w:b w:val="false"/>
          <w:i w:val="false"/>
          <w:color w:val="000000"/>
          <w:sz w:val="28"/>
        </w:rPr>
        <w:t>
      Ескерту.</w:t>
      </w:r>
    </w:p>
    <w:bookmarkEnd w:id="62"/>
    <w:bookmarkStart w:name="z79" w:id="63"/>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bookmarkEnd w:id="63"/>
    <w:bookmarkStart w:name="z80" w:id="64"/>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83" w:id="65"/>
    <w:p>
      <w:pPr>
        <w:spacing w:after="0"/>
        <w:ind w:left="0"/>
        <w:jc w:val="left"/>
      </w:pPr>
      <w:r>
        <w:rPr>
          <w:rFonts w:ascii="Times New Roman"/>
          <w:b/>
          <w:i w:val="false"/>
          <w:color w:val="000000"/>
        </w:rPr>
        <w:t xml:space="preserve"> Көрсетілетін қызметтерді сатып алу кезіндегі біліктілік және конкурстық баға ұсынысына әсер ететін өлшемшарттар туралы мәліметтер (әлеуетті өнім беруші (бірлесіп орындаушы) толтырады)</w:t>
      </w:r>
    </w:p>
    <w:bookmarkEnd w:id="65"/>
    <w:p>
      <w:pPr>
        <w:spacing w:after="0"/>
        <w:ind w:left="0"/>
        <w:jc w:val="both"/>
      </w:pPr>
      <w:r>
        <w:rPr>
          <w:rFonts w:ascii="Times New Roman"/>
          <w:b w:val="false"/>
          <w:i w:val="false"/>
          <w:color w:val="000000"/>
          <w:sz w:val="28"/>
        </w:rPr>
        <w:t>
      Тапсырыс берушінің атауы ______________</w:t>
      </w:r>
    </w:p>
    <w:p>
      <w:pPr>
        <w:spacing w:after="0"/>
        <w:ind w:left="0"/>
        <w:jc w:val="both"/>
      </w:pPr>
      <w:r>
        <w:rPr>
          <w:rFonts w:ascii="Times New Roman"/>
          <w:b w:val="false"/>
          <w:i w:val="false"/>
          <w:color w:val="000000"/>
          <w:sz w:val="28"/>
        </w:rPr>
        <w:t>
      Ұйымдастырушының атауы _____________</w:t>
      </w:r>
    </w:p>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_________________________</w:t>
      </w:r>
    </w:p>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bookmarkStart w:name="z84" w:id="66"/>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bookmarkStart w:name="z85" w:id="67"/>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67"/>
    <w:bookmarkStart w:name="z86" w:id="68"/>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bookmarkEnd w:id="68"/>
    <w:bookmarkStart w:name="z87" w:id="69"/>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және еңбек ресурстардың бар екендігі туралы мәліметтер.</w:t>
      </w:r>
    </w:p>
    <w:bookmarkEnd w:id="69"/>
    <w:p>
      <w:pPr>
        <w:spacing w:after="0"/>
        <w:ind w:left="0"/>
        <w:jc w:val="both"/>
      </w:pPr>
      <w:r>
        <w:rPr>
          <w:rFonts w:ascii="Times New Roman"/>
          <w:b w:val="false"/>
          <w:i w:val="false"/>
          <w:color w:val="000000"/>
          <w:sz w:val="28"/>
        </w:rPr>
        <w:t>
      Материалдық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ресурстар: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70"/>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бес жыл ішінде конкурста сатып алынатындарға ұқсас (сол сияқты) орындалған жұмыстар тәжірибесінің болуы туралы мәліметтер.</w:t>
      </w:r>
    </w:p>
    <w:bookmarkEnd w:id="70"/>
    <w:p>
      <w:pPr>
        <w:spacing w:after="0"/>
        <w:ind w:left="0"/>
        <w:jc w:val="both"/>
      </w:pPr>
      <w:r>
        <w:rPr>
          <w:rFonts w:ascii="Times New Roman"/>
          <w:b w:val="false"/>
          <w:i w:val="false"/>
          <w:color w:val="000000"/>
          <w:sz w:val="28"/>
        </w:rPr>
        <w:t>
      Егер көрсетілетін қызметтерді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(___ бастап _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91" w:id="71"/>
    <w:p>
      <w:pPr>
        <w:spacing w:after="0"/>
        <w:ind w:left="0"/>
        <w:jc w:val="left"/>
      </w:pPr>
      <w:r>
        <w:rPr>
          <w:rFonts w:ascii="Times New Roman"/>
          <w:b/>
          <w:i w:val="false"/>
          <w:color w:val="000000"/>
        </w:rPr>
        <w:t xml:space="preserve"> Қаржылық тұрақтылық көрсеткішін есептеу формуласы</w:t>
      </w:r>
    </w:p>
    <w:bookmarkEnd w:id="71"/>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нөл мақсат мөлшерінде қосымша пайызы он бес пайызды (0,5%)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bookmarkStart w:name="z93" w:id="72"/>
    <w:p>
      <w:pPr>
        <w:spacing w:after="0"/>
        <w:ind w:left="0"/>
        <w:jc w:val="left"/>
      </w:pPr>
      <w:r>
        <w:rPr>
          <w:rFonts w:ascii="Times New Roman"/>
          <w:b/>
          <w:i w:val="false"/>
          <w:color w:val="000000"/>
        </w:rPr>
        <w:t xml:space="preserve"> Әлеуетті өнім берушінің сатып алу бойынша құны тиісті қаржы жылына белгіленген айлық есептік көрсеткіштің екі жүз мың еселенген мөлшерінен аспайтын қаржылық тұрақтылық көрсеткішін есептеу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bookmarkStart w:name="z95" w:id="73"/>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екі жүз мың еселенген мөлшерінен төрт жүз мың еселенген мөлшеріне дейінгі шектегі қаржылық тұрақтылық көрсеткішін есептеу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bookmarkStart w:name="z97" w:id="74"/>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төрт жүз мың еселенген мөлшерінен сегіз жүз мың еселенген мөлшеріне дейінгі шектегі қаржылық тұрақтылық көрсеткішін есептеу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bookmarkStart w:name="z99" w:id="75"/>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сегіз жүз мың еселенген мөлшерінен бір миллион алты жүз мың еселенген мөлшеріне дейінгі шектегі қаржылық тұрақтылық көрсеткішін есептеу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bookmarkStart w:name="z101" w:id="76"/>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бір миллион алты жүз мың еселенген мөлшерінен үш миллион екі жүз мың еселенген мөлшеріне дейінгі шектегі қаржылық тұрақтылық көрсеткішін есептеу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bookmarkStart w:name="z103" w:id="77"/>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үш миллион екі жүз мыңға еселенген мөлшерінен асатын қаржылық тұрақтылық көрсеткішін есептеу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11-1-қосымша</w:t>
            </w:r>
          </w:p>
        </w:tc>
      </w:tr>
    </w:tbl>
    <w:bookmarkStart w:name="z106" w:id="78"/>
    <w:p>
      <w:pPr>
        <w:spacing w:after="0"/>
        <w:ind w:left="0"/>
        <w:jc w:val="left"/>
      </w:pPr>
      <w:r>
        <w:rPr>
          <w:rFonts w:ascii="Times New Roman"/>
          <w:b/>
          <w:i w:val="false"/>
          <w:color w:val="000000"/>
        </w:rPr>
        <w:t xml:space="preserve">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 формуласы</w:t>
      </w:r>
    </w:p>
    <w:bookmarkEnd w:id="78"/>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нөл мақсат мөлшерінде қосымша пайызы он бес пайызды (0,5%)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bookmarkStart w:name="z108" w:id="79"/>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аспайтын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bookmarkStart w:name="z110" w:id="80"/>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сегіз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bookmarkStart w:name="z112" w:id="81"/>
    <w:p>
      <w:pPr>
        <w:spacing w:after="0"/>
        <w:ind w:left="0"/>
        <w:jc w:val="left"/>
      </w:pPr>
      <w:r>
        <w:rPr>
          <w:rFonts w:ascii="Times New Roman"/>
          <w:b/>
          <w:i w:val="false"/>
          <w:color w:val="000000"/>
        </w:rPr>
        <w:t xml:space="preserve"> Құны тиісті қаржы жылына белгіленген айлық есептік көрсеткіштің сегіз мың еселенген мөлшерінен он алты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bookmarkStart w:name="z114" w:id="82"/>
    <w:p>
      <w:pPr>
        <w:spacing w:after="0"/>
        <w:ind w:left="0"/>
        <w:jc w:val="left"/>
      </w:pPr>
      <w:r>
        <w:rPr>
          <w:rFonts w:ascii="Times New Roman"/>
          <w:b/>
          <w:i w:val="false"/>
          <w:color w:val="000000"/>
        </w:rPr>
        <w:t xml:space="preserve"> Құны тиісті қаржы жылына белгіленген айлық есептік көрсеткіштің он алты мың еселенген мөлшерінен отыз екі мың еселенген мөлшеріне дейінгі шектегі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bookmarkStart w:name="z116" w:id="83"/>
    <w:p>
      <w:pPr>
        <w:spacing w:after="0"/>
        <w:ind w:left="0"/>
        <w:jc w:val="left"/>
      </w:pPr>
      <w:r>
        <w:rPr>
          <w:rFonts w:ascii="Times New Roman"/>
          <w:b/>
          <w:i w:val="false"/>
          <w:color w:val="000000"/>
        </w:rPr>
        <w:t xml:space="preserve"> Құны тиісті қаржы жылына белгіленген айлық есептік көрсеткіштің отыз екі мың еселенген мөлшерінен асатын жобалау-сметалық құжаттаманы әзірлеу жөніндегі жұмыстарды мемлекеттік сатып алуға қатысатын әлеуетті өнім берушінің қаржылық тұрақтылық көрсеткішін есептеу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11-2-қосымша</w:t>
            </w:r>
          </w:p>
        </w:tc>
      </w:tr>
    </w:tbl>
    <w:bookmarkStart w:name="z119" w:id="84"/>
    <w:p>
      <w:pPr>
        <w:spacing w:after="0"/>
        <w:ind w:left="0"/>
        <w:jc w:val="left"/>
      </w:pPr>
      <w:r>
        <w:rPr>
          <w:rFonts w:ascii="Times New Roman"/>
          <w:b/>
          <w:i w:val="false"/>
          <w:color w:val="000000"/>
        </w:rPr>
        <w:t xml:space="preserve">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 формуласы</w:t>
      </w:r>
    </w:p>
    <w:bookmarkEnd w:id="84"/>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нөл мақсат мөлшерінде қосымша пайызы он бес пайызды (0,5%)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bookmarkStart w:name="z121" w:id="85"/>
    <w:p>
      <w:pPr>
        <w:spacing w:after="0"/>
        <w:ind w:left="0"/>
        <w:jc w:val="left"/>
      </w:pPr>
      <w:r>
        <w:rPr>
          <w:rFonts w:ascii="Times New Roman"/>
          <w:b/>
          <w:i w:val="false"/>
          <w:color w:val="000000"/>
        </w:rPr>
        <w:t xml:space="preserve"> Құны тиісті қаржы жылына белгіленген айлық есептік көрсеткіштің мың еселенген мөлшерінен аспайтын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bookmarkStart w:name="z123" w:id="86"/>
    <w:p>
      <w:pPr>
        <w:spacing w:after="0"/>
        <w:ind w:left="0"/>
        <w:jc w:val="left"/>
      </w:pPr>
      <w:r>
        <w:rPr>
          <w:rFonts w:ascii="Times New Roman"/>
          <w:b/>
          <w:i w:val="false"/>
          <w:color w:val="000000"/>
        </w:rPr>
        <w:t xml:space="preserve"> Құны тиісті қаржы жылына белгіленген айлық есептік көрсеткіштің мың еселенген мөлшерінен төрт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bookmarkStart w:name="z125" w:id="87"/>
    <w:p>
      <w:pPr>
        <w:spacing w:after="0"/>
        <w:ind w:left="0"/>
        <w:jc w:val="left"/>
      </w:pPr>
      <w:r>
        <w:rPr>
          <w:rFonts w:ascii="Times New Roman"/>
          <w:b/>
          <w:i w:val="false"/>
          <w:color w:val="000000"/>
        </w:rPr>
        <w:t xml:space="preserve"> Құны тиісті қаржы жылына белгіленген айлық есептік көрсеткіштің төрт мың еселенген мөлшерінен сегіз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bookmarkStart w:name="z127" w:id="88"/>
    <w:p>
      <w:pPr>
        <w:spacing w:after="0"/>
        <w:ind w:left="0"/>
        <w:jc w:val="left"/>
      </w:pPr>
      <w:r>
        <w:rPr>
          <w:rFonts w:ascii="Times New Roman"/>
          <w:b/>
          <w:i w:val="false"/>
          <w:color w:val="000000"/>
        </w:rPr>
        <w:t xml:space="preserve"> Құны тиісті қаржы жылына белгіленген айлық есептік көрсеткіштің сегіз мың еселенген мөлшерінен он алты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bookmarkStart w:name="z129" w:id="89"/>
    <w:p>
      <w:pPr>
        <w:spacing w:after="0"/>
        <w:ind w:left="0"/>
        <w:jc w:val="left"/>
      </w:pPr>
      <w:r>
        <w:rPr>
          <w:rFonts w:ascii="Times New Roman"/>
          <w:b/>
          <w:i w:val="false"/>
          <w:color w:val="000000"/>
        </w:rPr>
        <w:t xml:space="preserve"> Құны тиісті қаржы жылына белгіленген айлық есептік көрсеткіштің он алты мың еселенген мөлшерінен отыз екі мың еселенген мөлшеріне дейінгі шектегі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bookmarkStart w:name="z131" w:id="90"/>
    <w:p>
      <w:pPr>
        <w:spacing w:after="0"/>
        <w:ind w:left="0"/>
        <w:jc w:val="left"/>
      </w:pPr>
      <w:r>
        <w:rPr>
          <w:rFonts w:ascii="Times New Roman"/>
          <w:b/>
          <w:i w:val="false"/>
          <w:color w:val="000000"/>
        </w:rPr>
        <w:t xml:space="preserve"> Құны тиісті қаржы жылына белгіленген айлық есептік көрсеткіштің отыз екі мың еселенген мөлшерінен асатын техникалық қадағалау және (немесе) жобаларды басқару жөніндегі инжинирингтік қызметтерді мемлекеттік сатып алуға қатысатын әлеуетті өнім берушінің қаржылық тұрақтылық көрсеткішін есептеу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11-3-қосымша</w:t>
            </w:r>
          </w:p>
        </w:tc>
      </w:tr>
    </w:tbl>
    <w:bookmarkStart w:name="z134" w:id="91"/>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тұрақтылық көрсеткішін есептеу формуласы</w:t>
      </w:r>
    </w:p>
    <w:bookmarkEnd w:id="91"/>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жылдағы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ішінде төленген салықтарының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жылдағы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нөл мақсат мөлшерінде қосымша пайызы он бес пайызды (0,5%) есептейді.</w:t>
      </w:r>
    </w:p>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жылдағы әлеуетті өнім берушінің қызметкерлеріне еңбекақы төлеу қорының мынадай тәртіппен пайыздық қатынаста есептелетін көрсеткіші.</w:t>
      </w:r>
    </w:p>
    <w:p>
      <w:pPr>
        <w:spacing w:after="0"/>
        <w:ind w:left="0"/>
        <w:jc w:val="both"/>
      </w:pPr>
      <w:r>
        <w:rPr>
          <w:rFonts w:ascii="Times New Roman"/>
          <w:b w:val="false"/>
          <w:i w:val="false"/>
          <w:color w:val="000000"/>
          <w:sz w:val="28"/>
        </w:rPr>
        <w:t>
      ЕТҚК = ЕТҚ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жылдағы әлеуетті өнім берушінің еңбекақы төлеу қорының сомасы;</w:t>
      </w:r>
    </w:p>
    <w:p>
      <w:pPr>
        <w:spacing w:after="0"/>
        <w:ind w:left="0"/>
        <w:jc w:val="both"/>
      </w:pPr>
      <w:r>
        <w:rPr>
          <w:rFonts w:ascii="Times New Roman"/>
          <w:b w:val="false"/>
          <w:i w:val="false"/>
          <w:color w:val="000000"/>
          <w:sz w:val="28"/>
        </w:rPr>
        <w:t>
      МСС – мемлекеттік сатып алу сомасы.</w:t>
      </w:r>
    </w:p>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 xml:space="preserve">көрсеткішін есептеу </w:t>
            </w:r>
            <w:r>
              <w:br/>
            </w:r>
            <w:r>
              <w:rPr>
                <w:rFonts w:ascii="Times New Roman"/>
                <w:b w:val="false"/>
                <w:i w:val="false"/>
                <w:color w:val="000000"/>
                <w:sz w:val="20"/>
              </w:rPr>
              <w:t>формуласына</w:t>
            </w:r>
            <w:r>
              <w:br/>
            </w:r>
            <w:r>
              <w:rPr>
                <w:rFonts w:ascii="Times New Roman"/>
                <w:b w:val="false"/>
                <w:i w:val="false"/>
                <w:color w:val="000000"/>
                <w:sz w:val="20"/>
              </w:rPr>
              <w:t>қосымша</w:t>
            </w:r>
          </w:p>
        </w:tc>
      </w:tr>
    </w:tbl>
    <w:bookmarkStart w:name="z136" w:id="92"/>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жөніндегі жұмыстарды мемлекеттік сатып алуға қатысатын әлеуетті өнім берушінің қаржылық тұрақтылық көрсеткішін есептеу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1061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bl>
    <w:bookmarkStart w:name="z139" w:id="93"/>
    <w:p>
      <w:pPr>
        <w:spacing w:after="0"/>
        <w:ind w:left="0"/>
        <w:jc w:val="left"/>
      </w:pPr>
      <w:r>
        <w:rPr>
          <w:rFonts w:ascii="Times New Roman"/>
          <w:b/>
          <w:i w:val="false"/>
          <w:color w:val="000000"/>
        </w:rPr>
        <w:t xml:space="preserve"> Мемлекеттік сатып алу туралы шартты тікелей жасасу жолымен бір көзден алу тәсілімен мемлекеттік сатып алу туралы есеп</w:t>
      </w:r>
    </w:p>
    <w:bookmarkEnd w:id="93"/>
    <w:p>
      <w:pPr>
        <w:spacing w:after="0"/>
        <w:ind w:left="0"/>
        <w:jc w:val="both"/>
      </w:pPr>
      <w:r>
        <w:rPr>
          <w:rFonts w:ascii="Times New Roman"/>
          <w:b w:val="false"/>
          <w:i w:val="false"/>
          <w:color w:val="000000"/>
          <w:sz w:val="28"/>
        </w:rPr>
        <w:t>
      Лоттың №/сатып алудың сәйкестендіру коды ______________________</w:t>
      </w:r>
    </w:p>
    <w:p>
      <w:pPr>
        <w:spacing w:after="0"/>
        <w:ind w:left="0"/>
        <w:jc w:val="both"/>
      </w:pPr>
      <w:r>
        <w:rPr>
          <w:rFonts w:ascii="Times New Roman"/>
          <w:b w:val="false"/>
          <w:i w:val="false"/>
          <w:color w:val="000000"/>
          <w:sz w:val="28"/>
        </w:rPr>
        <w:t>
      Лоттың /сатып алудың атауы_________________________________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bookmarkStart w:name="z140" w:id="94"/>
    <w:p>
      <w:pPr>
        <w:spacing w:after="0"/>
        <w:ind w:left="0"/>
        <w:jc w:val="both"/>
      </w:pPr>
      <w:r>
        <w:rPr>
          <w:rFonts w:ascii="Times New Roman"/>
          <w:b w:val="false"/>
          <w:i w:val="false"/>
          <w:color w:val="000000"/>
          <w:sz w:val="28"/>
        </w:rPr>
        <w:t>
      1. Мемлекеттік сатып алу туралы шартты тікелей жасасу жолымен бір көзден алу тәсілімен мемлекеттік сатып алу туралы шарт жасасу туралы шешім қабылдаған лауазымды тұлға туралы мәліметтер: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95"/>
    <w:p>
      <w:pPr>
        <w:spacing w:after="0"/>
        <w:ind w:left="0"/>
        <w:jc w:val="both"/>
      </w:pPr>
      <w:r>
        <w:rPr>
          <w:rFonts w:ascii="Times New Roman"/>
          <w:b w:val="false"/>
          <w:i w:val="false"/>
          <w:color w:val="000000"/>
          <w:sz w:val="28"/>
        </w:rPr>
        <w:t xml:space="preserve">
      2. Заңның 13-бабы </w:t>
      </w:r>
      <w:r>
        <w:rPr>
          <w:rFonts w:ascii="Times New Roman"/>
          <w:b w:val="false"/>
          <w:i w:val="false"/>
          <w:color w:val="000000"/>
          <w:sz w:val="28"/>
        </w:rPr>
        <w:t>1-тармағының</w:t>
      </w:r>
      <w:r>
        <w:rPr>
          <w:rFonts w:ascii="Times New Roman"/>
          <w:b w:val="false"/>
          <w:i w:val="false"/>
          <w:color w:val="000000"/>
          <w:sz w:val="28"/>
        </w:rPr>
        <w:t xml:space="preserve"> 1), 2), 3), 5) және 6) тармақшаларында көрсетілген өзге де тәсілдермен мемлекеттік сатып алуды жүзеге асырудың мүмкін еместігі себептерінің негіздемесі: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96"/>
    <w:p>
      <w:pPr>
        <w:spacing w:after="0"/>
        <w:ind w:left="0"/>
        <w:jc w:val="both"/>
      </w:pPr>
      <w:r>
        <w:rPr>
          <w:rFonts w:ascii="Times New Roman"/>
          <w:b w:val="false"/>
          <w:i w:val="false"/>
          <w:color w:val="000000"/>
          <w:sz w:val="28"/>
        </w:rPr>
        <w:t>
      3. Коммерциялық ұсынысты беру туралы сұрау салу жіберілген әлеуетті өнім берушілер туралы мәлімет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97"/>
    <w:p>
      <w:pPr>
        <w:spacing w:after="0"/>
        <w:ind w:left="0"/>
        <w:jc w:val="both"/>
      </w:pPr>
      <w:r>
        <w:rPr>
          <w:rFonts w:ascii="Times New Roman"/>
          <w:b w:val="false"/>
          <w:i w:val="false"/>
          <w:color w:val="000000"/>
          <w:sz w:val="28"/>
        </w:rPr>
        <w:t>
      4. Тапсырыс берушінің сұрау салуы бойынша коммерциялық ұсынысты берген әлеуетті өнім берушілер туралы мәлімет (прайс-парақтар және басқа да растаушы құжаттар)*: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 салуы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98"/>
    <w:p>
      <w:pPr>
        <w:spacing w:after="0"/>
        <w:ind w:left="0"/>
        <w:jc w:val="both"/>
      </w:pPr>
      <w:r>
        <w:rPr>
          <w:rFonts w:ascii="Times New Roman"/>
          <w:b w:val="false"/>
          <w:i w:val="false"/>
          <w:color w:val="000000"/>
          <w:sz w:val="28"/>
        </w:rPr>
        <w:t>
      5. Өз бастамасы бойынша коммерциялық ұсынысты берген әлеуетті өнім берушілер туралы мәлімет (прайс-парақтар және басқа да растаушы құжаттар)*: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bl>
    <w:bookmarkStart w:name="z145" w:id="99"/>
    <w:p>
      <w:pPr>
        <w:spacing w:after="0"/>
        <w:ind w:left="0"/>
        <w:jc w:val="both"/>
      </w:pPr>
      <w:r>
        <w:rPr>
          <w:rFonts w:ascii="Times New Roman"/>
          <w:b w:val="false"/>
          <w:i w:val="false"/>
          <w:color w:val="000000"/>
          <w:sz w:val="28"/>
        </w:rPr>
        <w:t>
      6. Өнім берушіні таңдаудың негіздемесі және мемлекеттік сатып алу туралы жасалған шарттың бағасы, сондай-ақ шарттың өзге де талаптары.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473-тармағында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және лауазымы,</w:t>
      </w:r>
    </w:p>
    <w:p>
      <w:pPr>
        <w:spacing w:after="0"/>
        <w:ind w:left="0"/>
        <w:jc w:val="both"/>
      </w:pPr>
      <w:r>
        <w:rPr>
          <w:rFonts w:ascii="Times New Roman"/>
          <w:b w:val="false"/>
          <w:i w:val="false"/>
          <w:color w:val="000000"/>
          <w:sz w:val="28"/>
        </w:rPr>
        <w:t>
      Бір көзден мемлекеттік сатып алуға қатысуға</w:t>
      </w:r>
    </w:p>
    <w:p>
      <w:pPr>
        <w:spacing w:after="0"/>
        <w:ind w:left="0"/>
        <w:jc w:val="both"/>
      </w:pPr>
      <w:r>
        <w:rPr>
          <w:rFonts w:ascii="Times New Roman"/>
          <w:b w:val="false"/>
          <w:i w:val="false"/>
          <w:color w:val="000000"/>
          <w:sz w:val="28"/>
        </w:rPr>
        <w:t>
      шақыру үшін әлеуетті өнім берушіні айқындау</w:t>
      </w:r>
    </w:p>
    <w:p>
      <w:pPr>
        <w:spacing w:after="0"/>
        <w:ind w:left="0"/>
        <w:jc w:val="both"/>
      </w:pPr>
      <w:r>
        <w:rPr>
          <w:rFonts w:ascii="Times New Roman"/>
          <w:b w:val="false"/>
          <w:i w:val="false"/>
          <w:color w:val="000000"/>
          <w:sz w:val="28"/>
        </w:rPr>
        <w:t>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