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62ee" w14:textId="7d56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"Көмірсутектер саласындағы қызметтi жүзеге асыру үшін қойылатын біліктілік талаптары мен оларға сәйкестiкті растайтын құжаттар тiзбесін бекіту туралы" 2014 жылғы 28 қазандағы № 77 және "Көмірсутектер саласындағы жұмыстарға және көрсетілетін қызметтерге лицензия беру" мемлекеттік қызмет көрсету қағидаларын бекіту туралы" 2020 жылғы 10 сәуірдегі № 139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31 қазандағы № 338 бұйрығы. Қазақстан Республикасының Әділет министрлігінде 2022 жылғы 7 қарашада № 30425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"Көмірсутектер саласындағы қызметтi жүзеге асыру үшін қойылатын біліктілік талаптары мен оларға сәйкестiкті растайтын құжаттар тiзбесін бекіту туралы" Қазақстан Республикасы Энергетика министрінің 2014 жылғы 28 қазандағы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9998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Көмірсутектер саласындағы қызметті жүзеге асыру үшін қойылатын біліктілік талаптары мен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xml:space="preserve">
      2. "Көмірсутектер саласындағы жұмыстарға және көрсетілетін қызметтерге лицензия беру" мемлекеттік қызмет көрсету қағидаларын бекіту туралы" Қазақстан Республикасы Энергетика министрінің 2020 жылғы 10 сәуірдегі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20383 болып тіркелген) мынадай өзгеріс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"Көмірсутектер саласындағы жұмыстарға және көрсетілетін қызметтерге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3.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xml:space="preserve">
      5. Осы бұйрық, 2023 жылғы 1 қаңтардан бастап қолданысқа енгізілетін </w:t>
      </w:r>
      <w:r>
        <w:rPr>
          <w:rFonts w:ascii="Times New Roman"/>
          <w:b w:val="false"/>
          <w:i w:val="false"/>
          <w:color w:val="000000"/>
          <w:sz w:val="28"/>
        </w:rPr>
        <w:t>1-тармақты</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қазандағы</w:t>
            </w:r>
            <w:r>
              <w:br/>
            </w:r>
            <w:r>
              <w:rPr>
                <w:rFonts w:ascii="Times New Roman"/>
                <w:b w:val="false"/>
                <w:i w:val="false"/>
                <w:color w:val="000000"/>
                <w:sz w:val="20"/>
              </w:rPr>
              <w:t>№ 338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28 қазандағы</w:t>
            </w:r>
            <w:r>
              <w:br/>
            </w:r>
            <w:r>
              <w:rPr>
                <w:rFonts w:ascii="Times New Roman"/>
                <w:b w:val="false"/>
                <w:i w:val="false"/>
                <w:color w:val="000000"/>
                <w:sz w:val="20"/>
              </w:rPr>
              <w:t xml:space="preserve">№ 77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Көмірсутектер саласындағы қызметті жүзеге асыру үшін қойылатын біліктілік талаптары мен оларға сәйкестікті растайтын құжаттар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қызметті жүзеге асыру үшін қойылатын біліктілік талаптары мен оларға сәйкестікті растайтын құжаттар тізбесі мыналардың болуын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немесе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қызметтің кіші түріне бекітілген технологиялық регламенттің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 көмірсутектер кен орындарына арналған техникалық жобалау құжаттарын жасау; магистральдық құбырларды пайдалану жөніндегі қызмет үшін талап етілмейді.</w:t>
            </w:r>
          </w:p>
          <w:p>
            <w:pPr>
              <w:spacing w:after="20"/>
              <w:ind w:left="20"/>
              <w:jc w:val="both"/>
            </w:pPr>
            <w:r>
              <w:rPr>
                <w:rFonts w:ascii="Times New Roman"/>
                <w:b w:val="false"/>
                <w:i w:val="false"/>
                <w:color w:val="000000"/>
                <w:sz w:val="20"/>
              </w:rPr>
              <w:t xml:space="preserve">
Бекітілген технологиялық регламенттің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w:t>
            </w:r>
          </w:p>
          <w:p>
            <w:pPr>
              <w:spacing w:after="20"/>
              <w:ind w:left="20"/>
              <w:jc w:val="both"/>
            </w:pPr>
            <w:r>
              <w:rPr>
                <w:rFonts w:ascii="Times New Roman"/>
                <w:b w:val="false"/>
                <w:i w:val="false"/>
                <w:color w:val="000000"/>
                <w:sz w:val="20"/>
              </w:rPr>
              <w:t>
1) кіші қызмет түрлері үшін лицензияны және (немесе) лицензияға қосымшаны алуға арналған өтініште көрсетілген мекенжай бойынша өндірістік базаның (өндірістік үй-жайдың/ қойманың/цехтың) болуы:</w:t>
            </w:r>
          </w:p>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мұнай-газ-химия өндірістерін пайдалану;</w:t>
            </w:r>
          </w:p>
          <w:p>
            <w:pPr>
              <w:spacing w:after="20"/>
              <w:ind w:left="20"/>
              <w:jc w:val="both"/>
            </w:pPr>
            <w:r>
              <w:rPr>
                <w:rFonts w:ascii="Times New Roman"/>
                <w:b w:val="false"/>
                <w:i w:val="false"/>
                <w:color w:val="000000"/>
                <w:sz w:val="20"/>
              </w:rPr>
              <w:t>
2) көмірсутектер кен орындарына арналған базалық жобалау құжаттарын жасау және көмірсутектер кен орындарын игеруді талдау; көмірсутектер кен орындарына арналған техникалық жобалау құжаттарын жасауға байланысты қызметтің кіші түрі үшін – лицензияны және (немесе) лицензияға қосымшаны алуға арналған өтініште көрсетілген мекенжай бойынша ғимарат немесе тұрғын емес үй-жайдың (кеңсенің)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базаның /ғимараттың/тұрғын емес үй-жайдың (кеңсенің) техникалық паспортының (жылжымайтын мүлік объектісінің сәйкестендіру сипаттамалары) түгендеу нөмірі;</w:t>
            </w:r>
          </w:p>
          <w:p>
            <w:pPr>
              <w:spacing w:after="20"/>
              <w:ind w:left="20"/>
              <w:jc w:val="both"/>
            </w:pPr>
            <w:r>
              <w:rPr>
                <w:rFonts w:ascii="Times New Roman"/>
                <w:b w:val="false"/>
                <w:i w:val="false"/>
                <w:color w:val="000000"/>
                <w:sz w:val="20"/>
              </w:rPr>
              <w:t>
2) жалға алу/сенімгерлік басқару жағдайында – жалға алу/сенімгерлік басқару шартының нөмірі, күні, мерзімі қамтылған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өндірістік база болған жағдайда (бір жылдан астам мерзімге жалдау/сенімгерлік басқару) ақпарат "Жылжымайтын мүлік тіркелімі" мемлекеттік деректер қоры" ақпараттық жүйесінен алынады.</w:t>
            </w:r>
          </w:p>
          <w:p>
            <w:pPr>
              <w:spacing w:after="20"/>
              <w:ind w:left="20"/>
              <w:jc w:val="both"/>
            </w:pPr>
            <w:r>
              <w:rPr>
                <w:rFonts w:ascii="Times New Roman"/>
                <w:b w:val="false"/>
                <w:i w:val="false"/>
                <w:color w:val="000000"/>
                <w:sz w:val="20"/>
              </w:rPr>
              <w:t xml:space="preserve">
 Көрсетілген объектілердің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кіші қызмет түрлері үшін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көмірсутектерді барлау және өндіру кезіндегі кәсіпшілік зерттеулер үшін – ұңғымалық аспаптар мен жабдықтар (тереңдік сынамаларды іріктеу, қабаттық қысым мен температураны өлшеу) және түсіру-көтеру операцияларына арналған қондырғының (шығырдың)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аспаптардың (тереңдік сынамаларды іріктеу, қабаттық қысым мен температураны өлшеу) және ұңғымадағы түсіру-көтеру операцияларына арналған қондырғының (шығырды)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xml:space="preserve">
орналасқан жерін*** </w:t>
            </w:r>
          </w:p>
          <w:p>
            <w:pPr>
              <w:spacing w:after="20"/>
              <w:ind w:left="20"/>
              <w:jc w:val="both"/>
            </w:pPr>
            <w:r>
              <w:rPr>
                <w:rFonts w:ascii="Times New Roman"/>
                <w:b w:val="false"/>
                <w:i w:val="false"/>
                <w:color w:val="000000"/>
                <w:sz w:val="20"/>
              </w:rPr>
              <w:t>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p>
          <w:p>
            <w:pPr>
              <w:spacing w:after="20"/>
              <w:ind w:left="20"/>
              <w:jc w:val="both"/>
            </w:pPr>
            <w:r>
              <w:rPr>
                <w:rFonts w:ascii="Times New Roman"/>
                <w:b w:val="false"/>
                <w:i w:val="false"/>
                <w:color w:val="000000"/>
                <w:sz w:val="20"/>
              </w:rPr>
              <w:t xml:space="preserve">
Ұңғымалық аспаптар мен қондырғының (шығырдың)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көмірсутектерді барлау және өндіру кезіндегі сейсмикалық барлау жұмыстары үшін – сейсмикалық станцияның және сейсмикалық барлау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станция мен сейсмикалық барлау жабдығының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зауыттың сериялық нөмірі болмаған жағдайда вин-кодтың нөмірі немесе өзге де сәйкестендіру нөмірі көрсетіледі </w:t>
            </w:r>
          </w:p>
          <w:p>
            <w:pPr>
              <w:spacing w:after="20"/>
              <w:ind w:left="20"/>
              <w:jc w:val="both"/>
            </w:pPr>
            <w:r>
              <w:rPr>
                <w:rFonts w:ascii="Times New Roman"/>
                <w:b w:val="false"/>
                <w:i w:val="false"/>
                <w:color w:val="000000"/>
                <w:sz w:val="20"/>
              </w:rPr>
              <w:t xml:space="preserve">
Сейсмикалық станцияның, сейсмикалық барлау жабдығының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көмірсутектерді барлау және өндіру кезіндегі геофизикалық жұмыстар үшін – ұңғымалық аспаптардың және жабдықтың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қондырғының (шығырдың)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аспаптардың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қондырғының (шығырды)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p>
          <w:p>
            <w:pPr>
              <w:spacing w:after="20"/>
              <w:ind w:left="20"/>
              <w:jc w:val="both"/>
            </w:pPr>
            <w:r>
              <w:rPr>
                <w:rFonts w:ascii="Times New Roman"/>
                <w:b w:val="false"/>
                <w:i w:val="false"/>
                <w:color w:val="000000"/>
                <w:sz w:val="20"/>
              </w:rPr>
              <w:t xml:space="preserve">
Ұңғымалық аспаптар мен қондырғының (шығырдың)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көмірсутектерді барлау және өндіру кезінде ұңғымалардағы атқылау-жару жұмыстары үшін: рұқсаттың не жарылғыш заттарды және олардың негізінде жасалған бұйымдарды үнемі қолдануға рұқсаты бар ұйыммен жасалған шарттың; қойманың немесе жарылғыш заттарды сақтауға арналған қоймасы бар мамандандырылған ұйыммен шарттың; перфорациялық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атауын, нөмірін және берілген күнін не жарылғыш заттарды және олардың негізінде жасалған бұйымдарды үнемі қолдануға рұқсаты бар ұйыммен жасалған шарттың нөмірін және берілген күнін; жарылғыш заттарды сақтауға арналған қойманың не жарылғыш заттарды сақтауға арналған қоймасы бар мамандандырылған ұйыммен шарттың болуы туралы ақпаратты;</w:t>
            </w:r>
          </w:p>
          <w:p>
            <w:pPr>
              <w:spacing w:after="20"/>
              <w:ind w:left="20"/>
              <w:jc w:val="both"/>
            </w:pPr>
            <w:r>
              <w:rPr>
                <w:rFonts w:ascii="Times New Roman"/>
                <w:b w:val="false"/>
                <w:i w:val="false"/>
                <w:color w:val="000000"/>
                <w:sz w:val="20"/>
              </w:rPr>
              <w:t>
қойманың орналасқан жерін***; перфорациялық жабдықтың атауын, маркасын, шығарылған жылын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қойманың, жабдықтың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көмірсутектерді барлау және өндіру кезінде құрлықта, теңізде және ішкі су айдындарында ұңғымаларды бұрғылау үшін – бұрғылау қондырғысының, бұрғылау сорғысының, шығарындыға қарсы жабдықтың, бұрғылау ерітіндісін дайындау, циркуляциялау және тазалау торабының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бұрғылау сорғысын, шығарындыға қарсы жабдықтың атауын, маркасын, шығарылған жылын, дайындаушы зауыттың сериялық нөмірін; бұрғылау ерітіндісін дайындау, циркуляциялау және тазалау торабының болуы туралы ақпаратты;</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қондырғылардың, жабдықтың, сорғының, тораптың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көмірсутектерді барлау және өндіру кезінде ұңғымаларды жер астында жөндеу, сынау, игеру, сынамалау, консервациялау, жою үшін – ұңғымаларды жөндеу, сынау, игеру, сынамалау, консервациялау, жою </w:t>
            </w:r>
          </w:p>
          <w:p>
            <w:pPr>
              <w:spacing w:after="20"/>
              <w:ind w:left="20"/>
              <w:jc w:val="both"/>
            </w:pPr>
            <w:r>
              <w:rPr>
                <w:rFonts w:ascii="Times New Roman"/>
                <w:b w:val="false"/>
                <w:i w:val="false"/>
                <w:color w:val="000000"/>
                <w:sz w:val="20"/>
              </w:rPr>
              <w:t>
жөніндегі көтергіш қондырғының; шығарындыға қарсы жабдықтың, сорғы агрегатының және ыдыстың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сынау, игеру, сынамалау, консервациялау, жою бойынша көтергіш қондырғының; шығарындыға қарсы жабдықтың, сорғы агрегатының атауын, маркасын, шығарылған жылын, дайындаушы зауыттың сериялық нөмірін; ыдыстың болуы туралы ақпаратты;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зауыттың сериялық нөмірі болмаған жағдайда вин-кодтың нөмірі немесе өзге де сәйкестендіру нөмірі көрсетіледі. </w:t>
            </w:r>
          </w:p>
          <w:p>
            <w:pPr>
              <w:spacing w:after="20"/>
              <w:ind w:left="20"/>
              <w:jc w:val="both"/>
            </w:pPr>
            <w:r>
              <w:rPr>
                <w:rFonts w:ascii="Times New Roman"/>
                <w:b w:val="false"/>
                <w:i w:val="false"/>
                <w:color w:val="000000"/>
                <w:sz w:val="20"/>
              </w:rPr>
              <w:t xml:space="preserve">
Тиісті қондырғылардың, жабдықтың, агрегаттың, ыдыстың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көмірсутектерді барлау және өндіру кезінде ұңғымаларды цементтеу үшін – мамандандырылған цементтеу агрегаттарының және ыдыстардың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агрегаттарының атауын, маркасын, шығарылған жылын, дайындаушы зауыттың сериялық нөмірін**; ыдыстың болуы туралы ақпаратты;</w:t>
            </w:r>
          </w:p>
          <w:p>
            <w:pPr>
              <w:spacing w:after="20"/>
              <w:ind w:left="20"/>
              <w:jc w:val="both"/>
            </w:pPr>
            <w:r>
              <w:rPr>
                <w:rFonts w:ascii="Times New Roman"/>
                <w:b w:val="false"/>
                <w:i w:val="false"/>
                <w:color w:val="000000"/>
                <w:sz w:val="20"/>
              </w:rPr>
              <w:t xml:space="preserve">
орналасқан жерін*** қамтитын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p>
          <w:p>
            <w:pPr>
              <w:spacing w:after="20"/>
              <w:ind w:left="20"/>
              <w:jc w:val="both"/>
            </w:pPr>
            <w:r>
              <w:rPr>
                <w:rFonts w:ascii="Times New Roman"/>
                <w:b w:val="false"/>
                <w:i w:val="false"/>
                <w:color w:val="000000"/>
                <w:sz w:val="20"/>
              </w:rPr>
              <w:t xml:space="preserve">
Тиісті агрегаттардың, ыдыстың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көмірсутектерді барлау және өндіру кезінде мұнай қабаттарының мұнай беруін арттыру және ұңғымалардың өнімділігін ұлғайту үшін – сорғы агрегаттарының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агрегаттарының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p>
          <w:p>
            <w:pPr>
              <w:spacing w:after="20"/>
              <w:ind w:left="20"/>
              <w:jc w:val="both"/>
            </w:pPr>
            <w:r>
              <w:rPr>
                <w:rFonts w:ascii="Times New Roman"/>
                <w:b w:val="false"/>
                <w:i w:val="false"/>
                <w:color w:val="000000"/>
                <w:sz w:val="20"/>
              </w:rPr>
              <w:t xml:space="preserve">
Сорғы агрегаттарының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үшін – теңізде мұнай жинау құрылғысы, қалқымалы резервуарлар мен бондық бөгеттердің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жинау құрылғысының, қалқымалы резервуарлар мен бондық бөгеттердің** атауын, маркасын;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тқұрылғылардың, резервуарлардың, бөгеттердің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мұнай-газ-химия өндірістерін пайдалану үшін: негізгі технологиялық қондырғылар мен жабдықтың; мұнай-химия өндірісі үшін қажетті қоймалардың; Қазақстан Республикасының заңнамасында белгіленген тәртіпте аккредиттелген зертхананың немесе өнімнің стандарттарға, нормалар мен техникалық шарттарға сәйкестігін бақылау бойынша аккредиттелген зертханамен қызмет көрсету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қондырғылардың және жабдықтың атауын, маркасын, шығарылған жылын, дайындаушы зауыттың сериялық нөмірін; мұнай-газ-химия өндірісі үшін қажетті қоймалардың болуы туралы ақпаратты; зертханаға берілген аккредиттеу аттестатының нөмірін және күнін немесе өнімнің стандарттарға, нормалар мен техникалық шарттарға сәйкестігін бақылау бойынша аккредиттелген зертханамен қызмет көрсету шартының нөмірін және берілген күнін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қондырғылардың, жабдықтың, қоймалардың, зертханалардың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2-тармағына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көмірсутектер кен орындарына арналған базалық жобалау құжаттарын жасау және көмірсутектер кен орындарын игеруді талдау үшін – көмірсутектер саласында жобалауға арналған лицензиялық бағдарламалық қамтылымның болуы (кен шоғырларының құрылымын, стратиграфиясын және қасиеттерін сипаттауды, көмірсутектерді өндіру көлемін әзірлеу және болжау жүйесін жобалау үшін мұнай және газ қабаттарын (кен шоғырларын) гидродинамикалық модельдеуді көздейтін мұнай және газ кен орындарын геологиялық модельдеу бойынша); мамандандырылған техниканың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кәсіпшілік зерттеулерге арналған ұңғыма аспаптарының (тереңдік сынамаларды іріктеу, қабаттық қысым мен температураны өлшеу) және жобалау үшін пайдаланылатын ұңғымадағы түсіру-көтеру операцияларына арналған қондырғының (шығырдың)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бағдарламалық қамтылымдардың атауын; лицензиялық бағдарламалық қамтылымдарды пайдаланудың заңды құқығын растайтын құжаттардың нөмірі мен күнін; қолданылатын компьютерлердің, принтердің, плоттердің атауларын, маркалары мен санын;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бағдарламалық қамтылымдардың, мамандандырылған техниканың және (немесе) жабдықтың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көмірсутектер кен орындарына арналған техникалық жобалау құжаттарын жасау үшін – көмірсутектер саласында жобалауға арналған лицензиялық бағдарламалық қамтылымның (ұңғымаларды бұрғылауды жобалауды (ұңғымаларды өткізу, қысым градиенттерін және гидродинамикалық сипаттамаларды есептеу, бұрғылау және шегендеу бағаналарын есептеу, цементтеу процесін есептеу);</w:t>
            </w:r>
          </w:p>
          <w:p>
            <w:pPr>
              <w:spacing w:after="20"/>
              <w:ind w:left="20"/>
              <w:jc w:val="both"/>
            </w:pPr>
            <w:r>
              <w:rPr>
                <w:rFonts w:ascii="Times New Roman"/>
                <w:b w:val="false"/>
                <w:i w:val="false"/>
                <w:color w:val="000000"/>
                <w:sz w:val="20"/>
              </w:rPr>
              <w:t>
мамандандырылған техниканы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бағдарламалық қамтылымның атауын; лицензиялық бағдарламалық қамтылымды пайдаланудың заңды құқығын растайтын құжаттардың нөмірі мен күнін; қолданылатын компьютерлердің, принтердің, плоттердің, атауларын, маркалары мен санын;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бағдарламалық қамтылымның, мамандандырылған техниканың және (немесе) жабдықтың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үшін меншік құқығында немесе өзге де заңды негізде:</w:t>
            </w:r>
          </w:p>
          <w:p>
            <w:pPr>
              <w:spacing w:after="20"/>
              <w:ind w:left="20"/>
              <w:jc w:val="both"/>
            </w:pPr>
            <w:r>
              <w:rPr>
                <w:rFonts w:ascii="Times New Roman"/>
                <w:b w:val="false"/>
                <w:i w:val="false"/>
                <w:color w:val="000000"/>
                <w:sz w:val="20"/>
              </w:rPr>
              <w:t>
1) магистральдық құбырдың;</w:t>
            </w:r>
          </w:p>
          <w:p>
            <w:pPr>
              <w:spacing w:after="20"/>
              <w:ind w:left="20"/>
              <w:jc w:val="both"/>
            </w:pPr>
            <w:r>
              <w:rPr>
                <w:rFonts w:ascii="Times New Roman"/>
                <w:b w:val="false"/>
                <w:i w:val="false"/>
                <w:color w:val="000000"/>
                <w:sz w:val="20"/>
              </w:rPr>
              <w:t>
2) қызметтің кіші түрінің мәлімделген жұмыстарын орындау үшін қажетті техникалық талаптарға байланысты пайдаланылатын магистральдық құбырды пайдалануды қамтамасыз ететін аспаптар мен жабдықтың болуы;</w:t>
            </w:r>
          </w:p>
          <w:p>
            <w:pPr>
              <w:spacing w:after="20"/>
              <w:ind w:left="20"/>
              <w:jc w:val="both"/>
            </w:pPr>
            <w:r>
              <w:rPr>
                <w:rFonts w:ascii="Times New Roman"/>
                <w:b w:val="false"/>
                <w:i w:val="false"/>
                <w:color w:val="000000"/>
                <w:sz w:val="20"/>
              </w:rPr>
              <w:t>
3) магистральдық құбырларды техникалық диагностикалау үшін – диагностикалық аспаптардың;</w:t>
            </w:r>
          </w:p>
          <w:p>
            <w:pPr>
              <w:spacing w:after="20"/>
              <w:ind w:left="20"/>
              <w:jc w:val="both"/>
            </w:pPr>
            <w:r>
              <w:rPr>
                <w:rFonts w:ascii="Times New Roman"/>
                <w:b w:val="false"/>
                <w:i w:val="false"/>
                <w:color w:val="000000"/>
                <w:sz w:val="20"/>
              </w:rPr>
              <w:t>
4) магистральдық құбырларға техникалық қызмет көрсету үшін – бақылау-өлшеу аспаптарының, құралдар мен жабдықтардың;</w:t>
            </w:r>
          </w:p>
          <w:p>
            <w:pPr>
              <w:spacing w:after="20"/>
              <w:ind w:left="20"/>
              <w:jc w:val="both"/>
            </w:pPr>
            <w:r>
              <w:rPr>
                <w:rFonts w:ascii="Times New Roman"/>
                <w:b w:val="false"/>
                <w:i w:val="false"/>
                <w:color w:val="000000"/>
                <w:sz w:val="20"/>
              </w:rPr>
              <w:t>
5) заманауи жабдықтар мен технологияларды пайдалана отырып, жұмыс істеп тұрған өндірістік объектілерді реконструкциялау, жаңғырту жөніндегі бекітілген бағдарламалардың; жөндеу жұмыстарын орындау жоспарларының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құбырлардың желілік бөлігінің ұзындығын көрсете отырып, магистральдық құбырлардың болуын растайтын құжаттардың атауын, нөмірін және күнін;</w:t>
            </w:r>
          </w:p>
          <w:p>
            <w:pPr>
              <w:spacing w:after="20"/>
              <w:ind w:left="20"/>
              <w:jc w:val="both"/>
            </w:pPr>
            <w:r>
              <w:rPr>
                <w:rFonts w:ascii="Times New Roman"/>
                <w:b w:val="false"/>
                <w:i w:val="false"/>
                <w:color w:val="000000"/>
                <w:sz w:val="20"/>
              </w:rPr>
              <w:t>
2) қызметтің кіші түрінің мәлімделген жұмыстарын орындау үшін қажетті техникалық талаптарға байланысты пайдаланылатын, магистральдық құбырларды пайдалануды қамтамасыз ететін аспаптар мен жабдықтардың атауын;</w:t>
            </w:r>
          </w:p>
          <w:p>
            <w:pPr>
              <w:spacing w:after="20"/>
              <w:ind w:left="20"/>
              <w:jc w:val="both"/>
            </w:pPr>
            <w:r>
              <w:rPr>
                <w:rFonts w:ascii="Times New Roman"/>
                <w:b w:val="false"/>
                <w:i w:val="false"/>
                <w:color w:val="000000"/>
                <w:sz w:val="20"/>
              </w:rPr>
              <w:t>
3) магистральдық құбырларды техникалық диагностикалау үшін –диагностикалық аспаптардың атауын;</w:t>
            </w:r>
          </w:p>
          <w:p>
            <w:pPr>
              <w:spacing w:after="20"/>
              <w:ind w:left="20"/>
              <w:jc w:val="both"/>
            </w:pPr>
            <w:r>
              <w:rPr>
                <w:rFonts w:ascii="Times New Roman"/>
                <w:b w:val="false"/>
                <w:i w:val="false"/>
                <w:color w:val="000000"/>
                <w:sz w:val="20"/>
              </w:rPr>
              <w:t>
4) магистральдық құбырларға техникалық қызмет көрсету үшін –бақылау-өлшеу аспаптарының, құралдардың, жабдықтардың атауын;</w:t>
            </w:r>
          </w:p>
          <w:p>
            <w:pPr>
              <w:spacing w:after="20"/>
              <w:ind w:left="20"/>
              <w:jc w:val="both"/>
            </w:pPr>
            <w:r>
              <w:rPr>
                <w:rFonts w:ascii="Times New Roman"/>
                <w:b w:val="false"/>
                <w:i w:val="false"/>
                <w:color w:val="000000"/>
                <w:sz w:val="20"/>
              </w:rPr>
              <w:t>
5) бағдарламалар мен жоспарлардың атауы мен бекітілген күнін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қызметінің кіші түріне ғана қолданылады.</w:t>
            </w:r>
          </w:p>
          <w:p>
            <w:pPr>
              <w:spacing w:after="20"/>
              <w:ind w:left="20"/>
              <w:jc w:val="both"/>
            </w:pPr>
            <w:r>
              <w:rPr>
                <w:rFonts w:ascii="Times New Roman"/>
                <w:b w:val="false"/>
                <w:i w:val="false"/>
                <w:color w:val="000000"/>
                <w:sz w:val="20"/>
              </w:rPr>
              <w:t xml:space="preserve">
 Магистральдық газ құбырларының, мұнай құбырларының, мұнай өнімдері құбырларының, аспаптардың, құралдардың, жабдықтардың, бағдарламалардың, жоспарлардың және растайтын құжаттардың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көрсетуді;</w:t>
            </w:r>
          </w:p>
          <w:p>
            <w:pPr>
              <w:spacing w:after="20"/>
              <w:ind w:left="20"/>
              <w:jc w:val="both"/>
            </w:pPr>
            <w:r>
              <w:rPr>
                <w:rFonts w:ascii="Times New Roman"/>
                <w:b w:val="false"/>
                <w:i w:val="false"/>
                <w:color w:val="000000"/>
                <w:sz w:val="20"/>
              </w:rPr>
              <w:t>
2) еңбек қауіпсіздігі және өнеркәсіптік қауіпсіздікті;</w:t>
            </w:r>
          </w:p>
          <w:p>
            <w:pPr>
              <w:spacing w:after="20"/>
              <w:ind w:left="20"/>
              <w:jc w:val="both"/>
            </w:pPr>
            <w:r>
              <w:rPr>
                <w:rFonts w:ascii="Times New Roman"/>
                <w:b w:val="false"/>
                <w:i w:val="false"/>
                <w:color w:val="000000"/>
                <w:sz w:val="20"/>
              </w:rPr>
              <w:t>
3) қоршаған ортаны қорғауды;</w:t>
            </w:r>
          </w:p>
          <w:p>
            <w:pPr>
              <w:spacing w:after="20"/>
              <w:ind w:left="20"/>
              <w:jc w:val="both"/>
            </w:pPr>
            <w:r>
              <w:rPr>
                <w:rFonts w:ascii="Times New Roman"/>
                <w:b w:val="false"/>
                <w:i w:val="false"/>
                <w:color w:val="000000"/>
                <w:sz w:val="20"/>
              </w:rPr>
              <w:t>
4) метрологиялық бақылауды;</w:t>
            </w:r>
          </w:p>
          <w:p>
            <w:pPr>
              <w:spacing w:after="20"/>
              <w:ind w:left="20"/>
              <w:jc w:val="both"/>
            </w:pPr>
            <w:r>
              <w:rPr>
                <w:rFonts w:ascii="Times New Roman"/>
                <w:b w:val="false"/>
                <w:i w:val="false"/>
                <w:color w:val="000000"/>
                <w:sz w:val="20"/>
              </w:rPr>
              <w:t>
5) технологиялық процесті және берілген сападағы өнімдерді шығаруды сақтауды ("мұнай-газ-химия өндірістерін пайдалану" қызметінің кіші түріне ғана қолданылады);</w:t>
            </w:r>
          </w:p>
          <w:p>
            <w:pPr>
              <w:spacing w:after="20"/>
              <w:ind w:left="20"/>
              <w:jc w:val="both"/>
            </w:pPr>
            <w:r>
              <w:rPr>
                <w:rFonts w:ascii="Times New Roman"/>
                <w:b w:val="false"/>
                <w:i w:val="false"/>
                <w:color w:val="000000"/>
                <w:sz w:val="20"/>
              </w:rPr>
              <w:t>
6) магистральдық құбырларды пайдаланудың технологиялық процесін сақтауды ("магистральдық құбырларды пайдалану" қызметінің кіші түріне ғана қолданылады) қамтамасыз ететін жауапты тұлғалардың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 тағайындау туралы бұйрықтардың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 көмірсутектер кен орындарына арналған техникалық жобалау құжаттарын жасау жөніндегі қызмет үшін талап етілмейді.</w:t>
            </w:r>
          </w:p>
          <w:p>
            <w:pPr>
              <w:spacing w:after="20"/>
              <w:ind w:left="20"/>
              <w:jc w:val="both"/>
            </w:pPr>
            <w:r>
              <w:rPr>
                <w:rFonts w:ascii="Times New Roman"/>
                <w:b w:val="false"/>
                <w:i w:val="false"/>
                <w:color w:val="000000"/>
                <w:sz w:val="20"/>
              </w:rPr>
              <w:t xml:space="preserve">
Бұйрықтардың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ақпаратты қамтитын мәліметтер нысаны*:</w:t>
            </w:r>
          </w:p>
          <w:p>
            <w:pPr>
              <w:spacing w:after="20"/>
              <w:ind w:left="20"/>
              <w:jc w:val="both"/>
            </w:pPr>
            <w:r>
              <w:rPr>
                <w:rFonts w:ascii="Times New Roman"/>
                <w:b w:val="false"/>
                <w:i w:val="false"/>
                <w:color w:val="000000"/>
                <w:sz w:val="20"/>
              </w:rPr>
              <w:t>
1) мәлімделген кіші қызмет түрлерін ұйымдастыруды жүзеге асыратын техникалық басшының тегі, аты, әкесінің аты (бар болса);</w:t>
            </w:r>
          </w:p>
          <w:p>
            <w:pPr>
              <w:spacing w:after="20"/>
              <w:ind w:left="20"/>
              <w:jc w:val="both"/>
            </w:pPr>
            <w:r>
              <w:rPr>
                <w:rFonts w:ascii="Times New Roman"/>
                <w:b w:val="false"/>
                <w:i w:val="false"/>
                <w:color w:val="000000"/>
                <w:sz w:val="20"/>
              </w:rPr>
              <w:t>
2) мәлімделген қызметтің кіші түрлерін орындайтын 3 маманның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басшыға және мамандар үшін көмірсутектер саласындағы практикалық жұмыс тәжірибесі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сәйкес еңбек қызметін растайтын құжаттарға сәйкес анықталады.</w:t>
            </w:r>
          </w:p>
          <w:p>
            <w:pPr>
              <w:spacing w:after="20"/>
              <w:ind w:left="20"/>
              <w:jc w:val="both"/>
            </w:pPr>
            <w:r>
              <w:rPr>
                <w:rFonts w:ascii="Times New Roman"/>
                <w:b w:val="false"/>
                <w:i w:val="false"/>
                <w:color w:val="000000"/>
                <w:sz w:val="20"/>
              </w:rPr>
              <w:t xml:space="preserve">
 Мамандардың білікті құрамының (тиісті білімін, өтілін, жұмыс тәжірибесі мен лауазымын растайтын құжаттар)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 Мәліметтер нысаны осы Көмірсутектер саласындағы қызметті жүзеге асыру үшін қойылатын біліктілік талаптары мен оларға сәйкестікті растайтын құжаттар тізбесіне қосымшада көрсетілген;</w:t>
      </w:r>
    </w:p>
    <w:p>
      <w:pPr>
        <w:spacing w:after="0"/>
        <w:ind w:left="0"/>
        <w:jc w:val="both"/>
      </w:pPr>
      <w:r>
        <w:rPr>
          <w:rFonts w:ascii="Times New Roman"/>
          <w:b w:val="false"/>
          <w:i w:val="false"/>
          <w:color w:val="000000"/>
          <w:sz w:val="28"/>
        </w:rPr>
        <w:t>
      ** кемінде екі агрегаттың, резервуарлардың және бондық бөгеттердің болуы;</w:t>
      </w:r>
    </w:p>
    <w:p>
      <w:pPr>
        <w:spacing w:after="0"/>
        <w:ind w:left="0"/>
        <w:jc w:val="both"/>
      </w:pPr>
      <w:r>
        <w:rPr>
          <w:rFonts w:ascii="Times New Roman"/>
          <w:b w:val="false"/>
          <w:i w:val="false"/>
          <w:color w:val="000000"/>
          <w:sz w:val="28"/>
        </w:rPr>
        <w:t>
      *** қондырғыларды, техниканы, аспаптар мен жабдықтарды орналастыру орны рұқсаттық бақылау жүргізу үшін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қызметті жүзеге асыру үшін</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мен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Көмірсутектер саласындағы қызметті жүзеге асыру үшін қойылатын біліктілік талаптары мен оларға сәйкестікті растайтын құжаттар тізбесіне мәліметтер нысаны*</w:t>
      </w:r>
    </w:p>
    <w:bookmarkEnd w:id="11"/>
    <w:p>
      <w:pPr>
        <w:spacing w:after="0"/>
        <w:ind w:left="0"/>
        <w:jc w:val="both"/>
      </w:pPr>
      <w:bookmarkStart w:name="z15" w:id="12"/>
      <w:r>
        <w:rPr>
          <w:rFonts w:ascii="Times New Roman"/>
          <w:b w:val="false"/>
          <w:i w:val="false"/>
          <w:color w:val="000000"/>
          <w:sz w:val="28"/>
        </w:rPr>
        <w:t>
      1. Технологиялық регламенттің болуы туралы (көмірсутектер кен орындарына арналған</w:t>
      </w:r>
    </w:p>
    <w:bookmarkEnd w:id="12"/>
    <w:p>
      <w:pPr>
        <w:spacing w:after="0"/>
        <w:ind w:left="0"/>
        <w:jc w:val="both"/>
      </w:pPr>
      <w:r>
        <w:rPr>
          <w:rFonts w:ascii="Times New Roman"/>
          <w:b w:val="false"/>
          <w:i w:val="false"/>
          <w:color w:val="000000"/>
          <w:sz w:val="28"/>
        </w:rPr>
        <w:t>базалық жобалау құжаттарын жасау және көмірсутектер кен орындарын игеруді талдау;</w:t>
      </w:r>
    </w:p>
    <w:p>
      <w:pPr>
        <w:spacing w:after="0"/>
        <w:ind w:left="0"/>
        <w:jc w:val="both"/>
      </w:pPr>
      <w:r>
        <w:rPr>
          <w:rFonts w:ascii="Times New Roman"/>
          <w:b w:val="false"/>
          <w:i w:val="false"/>
          <w:color w:val="000000"/>
          <w:sz w:val="28"/>
        </w:rPr>
        <w:t>көмірсутектер кен орындарына арналған техникалық жобалау құжаттарын жасау;</w:t>
      </w:r>
    </w:p>
    <w:p>
      <w:pPr>
        <w:spacing w:after="0"/>
        <w:ind w:left="0"/>
        <w:jc w:val="both"/>
      </w:pPr>
      <w:r>
        <w:rPr>
          <w:rFonts w:ascii="Times New Roman"/>
          <w:b w:val="false"/>
          <w:i w:val="false"/>
          <w:color w:val="000000"/>
          <w:sz w:val="28"/>
        </w:rPr>
        <w:t xml:space="preserve">магистральдық құбырларды пайдалану жөніндегі қызмет үшін қолданылмайды):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қызметтің кіші түріне технологиялық регламенттің   болуы туралы ақпарат)  </w:t>
      </w:r>
    </w:p>
    <w:p>
      <w:pPr>
        <w:spacing w:after="0"/>
        <w:ind w:left="0"/>
        <w:jc w:val="both"/>
      </w:pPr>
      <w:r>
        <w:rPr>
          <w:rFonts w:ascii="Times New Roman"/>
          <w:b w:val="false"/>
          <w:i w:val="false"/>
          <w:color w:val="000000"/>
          <w:sz w:val="28"/>
        </w:rPr>
        <w:t xml:space="preserve">2. Меншік құқығындағы немесе өзге де заңды негіздегі:  </w:t>
      </w:r>
    </w:p>
    <w:p>
      <w:pPr>
        <w:spacing w:after="0"/>
        <w:ind w:left="0"/>
        <w:jc w:val="both"/>
      </w:pPr>
      <w:r>
        <w:rPr>
          <w:rFonts w:ascii="Times New Roman"/>
          <w:b w:val="false"/>
          <w:i w:val="false"/>
          <w:color w:val="000000"/>
          <w:sz w:val="28"/>
        </w:rPr>
        <w:t>1) кіші қызмет түрлері үшін – өндірістік базаның (өндірістік үй- жайдың/қойманың/цехтың)</w:t>
      </w:r>
    </w:p>
    <w:p>
      <w:pPr>
        <w:spacing w:after="0"/>
        <w:ind w:left="0"/>
        <w:jc w:val="both"/>
      </w:pPr>
      <w:r>
        <w:rPr>
          <w:rFonts w:ascii="Times New Roman"/>
          <w:b w:val="false"/>
          <w:i w:val="false"/>
          <w:color w:val="000000"/>
          <w:sz w:val="28"/>
        </w:rPr>
        <w:t xml:space="preserve">болуы: </w:t>
      </w:r>
    </w:p>
    <w:p>
      <w:pPr>
        <w:spacing w:after="0"/>
        <w:ind w:left="0"/>
        <w:jc w:val="both"/>
      </w:pPr>
      <w:r>
        <w:rPr>
          <w:rFonts w:ascii="Times New Roman"/>
          <w:b w:val="false"/>
          <w:i w:val="false"/>
          <w:color w:val="000000"/>
          <w:sz w:val="28"/>
        </w:rPr>
        <w:t xml:space="preserve">көмірсутектерді барлау және өндіру кезіндегі кәсіпшілік зерттеулер;  </w:t>
      </w:r>
    </w:p>
    <w:p>
      <w:pPr>
        <w:spacing w:after="0"/>
        <w:ind w:left="0"/>
        <w:jc w:val="both"/>
      </w:pPr>
      <w:r>
        <w:rPr>
          <w:rFonts w:ascii="Times New Roman"/>
          <w:b w:val="false"/>
          <w:i w:val="false"/>
          <w:color w:val="000000"/>
          <w:sz w:val="28"/>
        </w:rPr>
        <w:t>көмірсутектерді барлау және өндіру кезіндегі сейсмикалық барлау жұмыстары;</w:t>
      </w:r>
    </w:p>
    <w:p>
      <w:pPr>
        <w:spacing w:after="0"/>
        <w:ind w:left="0"/>
        <w:jc w:val="both"/>
      </w:pPr>
      <w:r>
        <w:rPr>
          <w:rFonts w:ascii="Times New Roman"/>
          <w:b w:val="false"/>
          <w:i w:val="false"/>
          <w:color w:val="000000"/>
          <w:sz w:val="28"/>
        </w:rPr>
        <w:t>көмірсутектерді барлау және өндіру кезіндегі геофизикалық жұмыстар;</w:t>
      </w:r>
    </w:p>
    <w:p>
      <w:pPr>
        <w:spacing w:after="0"/>
        <w:ind w:left="0"/>
        <w:jc w:val="both"/>
      </w:pPr>
      <w:r>
        <w:rPr>
          <w:rFonts w:ascii="Times New Roman"/>
          <w:b w:val="false"/>
          <w:i w:val="false"/>
          <w:color w:val="000000"/>
          <w:sz w:val="28"/>
        </w:rPr>
        <w:t>көмірсутектерді барлау және өндіру кезінде ұңғымалардағы атқылау-жару жұмыстары;</w:t>
      </w:r>
    </w:p>
    <w:p>
      <w:pPr>
        <w:spacing w:after="0"/>
        <w:ind w:left="0"/>
        <w:jc w:val="both"/>
      </w:pPr>
      <w:r>
        <w:rPr>
          <w:rFonts w:ascii="Times New Roman"/>
          <w:b w:val="false"/>
          <w:i w:val="false"/>
          <w:color w:val="000000"/>
          <w:sz w:val="28"/>
        </w:rPr>
        <w:t>көмірсутектерді барлау және өндіру кезінде құрлықта, теңізде және ішкі су айдындарында</w:t>
      </w:r>
    </w:p>
    <w:p>
      <w:pPr>
        <w:spacing w:after="0"/>
        <w:ind w:left="0"/>
        <w:jc w:val="both"/>
      </w:pPr>
      <w:r>
        <w:rPr>
          <w:rFonts w:ascii="Times New Roman"/>
          <w:b w:val="false"/>
          <w:i w:val="false"/>
          <w:color w:val="000000"/>
          <w:sz w:val="28"/>
        </w:rPr>
        <w:t xml:space="preserve">ұңғымаларды бұрғылау; </w:t>
      </w:r>
    </w:p>
    <w:p>
      <w:pPr>
        <w:spacing w:after="0"/>
        <w:ind w:left="0"/>
        <w:jc w:val="both"/>
      </w:pPr>
      <w:r>
        <w:rPr>
          <w:rFonts w:ascii="Times New Roman"/>
          <w:b w:val="false"/>
          <w:i w:val="false"/>
          <w:color w:val="000000"/>
          <w:sz w:val="28"/>
        </w:rPr>
        <w:t>көмірсутектерді барлау және өндіру кезінде ұңғымаларды жер астында жөндеу, сынау, игеру,</w:t>
      </w:r>
    </w:p>
    <w:p>
      <w:pPr>
        <w:spacing w:after="0"/>
        <w:ind w:left="0"/>
        <w:jc w:val="both"/>
      </w:pPr>
      <w:r>
        <w:rPr>
          <w:rFonts w:ascii="Times New Roman"/>
          <w:b w:val="false"/>
          <w:i w:val="false"/>
          <w:color w:val="000000"/>
          <w:sz w:val="28"/>
        </w:rPr>
        <w:t>сынамалау, консервациялау, жою;</w:t>
      </w:r>
    </w:p>
    <w:p>
      <w:pPr>
        <w:spacing w:after="0"/>
        <w:ind w:left="0"/>
        <w:jc w:val="both"/>
      </w:pPr>
      <w:r>
        <w:rPr>
          <w:rFonts w:ascii="Times New Roman"/>
          <w:b w:val="false"/>
          <w:i w:val="false"/>
          <w:color w:val="000000"/>
          <w:sz w:val="28"/>
        </w:rPr>
        <w:t>көмірсутектерді барлау және өндіру кезінде ұңғымаларды цементтеу;</w:t>
      </w:r>
    </w:p>
    <w:p>
      <w:pPr>
        <w:spacing w:after="0"/>
        <w:ind w:left="0"/>
        <w:jc w:val="both"/>
      </w:pPr>
      <w:r>
        <w:rPr>
          <w:rFonts w:ascii="Times New Roman"/>
          <w:b w:val="false"/>
          <w:i w:val="false"/>
          <w:color w:val="000000"/>
          <w:sz w:val="28"/>
        </w:rPr>
        <w:t>көмірсутектерді барлау және өндіру кезінде мұнай қабаттарының мұнай беруін арттыру және</w:t>
      </w:r>
    </w:p>
    <w:p>
      <w:pPr>
        <w:spacing w:after="0"/>
        <w:ind w:left="0"/>
        <w:jc w:val="both"/>
      </w:pPr>
      <w:r>
        <w:rPr>
          <w:rFonts w:ascii="Times New Roman"/>
          <w:b w:val="false"/>
          <w:i w:val="false"/>
          <w:color w:val="000000"/>
          <w:sz w:val="28"/>
        </w:rPr>
        <w:t xml:space="preserve">ұңғымалардың өнімділігін ұлғайту;  </w:t>
      </w:r>
    </w:p>
    <w:p>
      <w:pPr>
        <w:spacing w:after="0"/>
        <w:ind w:left="0"/>
        <w:jc w:val="both"/>
      </w:pPr>
      <w:r>
        <w:rPr>
          <w:rFonts w:ascii="Times New Roman"/>
          <w:b w:val="false"/>
          <w:i w:val="false"/>
          <w:color w:val="000000"/>
          <w:sz w:val="28"/>
        </w:rPr>
        <w:t>теңіздегі көмірсутектер кен орындарында төгілуді болғызбау және жою жөніндегі жұмыстар;</w:t>
      </w:r>
    </w:p>
    <w:p>
      <w:pPr>
        <w:spacing w:after="0"/>
        <w:ind w:left="0"/>
        <w:jc w:val="both"/>
      </w:pPr>
      <w:r>
        <w:rPr>
          <w:rFonts w:ascii="Times New Roman"/>
          <w:b w:val="false"/>
          <w:i w:val="false"/>
          <w:color w:val="000000"/>
          <w:sz w:val="28"/>
        </w:rPr>
        <w:t>мұнай-газ-химия өндірістерін пайдалану</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(өндірістік базаның техникалық паспортының (жылжымайтын мүлік объектісінің</w:t>
      </w:r>
    </w:p>
    <w:p>
      <w:pPr>
        <w:spacing w:after="0"/>
        <w:ind w:left="0"/>
        <w:jc w:val="both"/>
      </w:pPr>
      <w:r>
        <w:rPr>
          <w:rFonts w:ascii="Times New Roman"/>
          <w:b w:val="false"/>
          <w:i w:val="false"/>
          <w:color w:val="000000"/>
          <w:sz w:val="28"/>
        </w:rPr>
        <w:t xml:space="preserve">сәйкестендіру сипаттамалары) түгендеу нөмірі; жалдау/сенімгерлік басқару жағдайында –   </w:t>
      </w:r>
    </w:p>
    <w:p>
      <w:pPr>
        <w:spacing w:after="0"/>
        <w:ind w:left="0"/>
        <w:jc w:val="both"/>
      </w:pPr>
      <w:r>
        <w:rPr>
          <w:rFonts w:ascii="Times New Roman"/>
          <w:b w:val="false"/>
          <w:i w:val="false"/>
          <w:color w:val="000000"/>
          <w:sz w:val="28"/>
        </w:rPr>
        <w:t xml:space="preserve">жалдау/сенімгерлік басқару мерзімдерін көрсете отырып, шарттың нөмірі мен күні)* </w:t>
      </w:r>
    </w:p>
    <w:p>
      <w:pPr>
        <w:spacing w:after="0"/>
        <w:ind w:left="0"/>
        <w:jc w:val="both"/>
      </w:pPr>
      <w:r>
        <w:rPr>
          <w:rFonts w:ascii="Times New Roman"/>
          <w:b w:val="false"/>
          <w:i w:val="false"/>
          <w:color w:val="000000"/>
          <w:sz w:val="28"/>
        </w:rPr>
        <w:t>2) көмірсутектер кен орындарына арналған базалық жобалау құжаттарын жасау және</w:t>
      </w:r>
    </w:p>
    <w:p>
      <w:pPr>
        <w:spacing w:after="0"/>
        <w:ind w:left="0"/>
        <w:jc w:val="both"/>
      </w:pPr>
      <w:r>
        <w:rPr>
          <w:rFonts w:ascii="Times New Roman"/>
          <w:b w:val="false"/>
          <w:i w:val="false"/>
          <w:color w:val="000000"/>
          <w:sz w:val="28"/>
        </w:rPr>
        <w:t>көмірсутектер кен орындарын игеруді талдау; көмірсутектер кен орындарына арналған</w:t>
      </w:r>
    </w:p>
    <w:p>
      <w:pPr>
        <w:spacing w:after="0"/>
        <w:ind w:left="0"/>
        <w:jc w:val="both"/>
      </w:pPr>
      <w:r>
        <w:rPr>
          <w:rFonts w:ascii="Times New Roman"/>
          <w:b w:val="false"/>
          <w:i w:val="false"/>
          <w:color w:val="000000"/>
          <w:sz w:val="28"/>
        </w:rPr>
        <w:t>техникалық жобалау құжаттарын жасауға байланысты қызметтің кіші түрі үшін –</w:t>
      </w:r>
    </w:p>
    <w:p>
      <w:pPr>
        <w:spacing w:after="0"/>
        <w:ind w:left="0"/>
        <w:jc w:val="both"/>
      </w:pPr>
      <w:r>
        <w:rPr>
          <w:rFonts w:ascii="Times New Roman"/>
          <w:b w:val="false"/>
          <w:i w:val="false"/>
          <w:color w:val="000000"/>
          <w:sz w:val="28"/>
        </w:rPr>
        <w:t xml:space="preserve">ғимараттың, тұрғын емес үй-жайдың (кеңсенің) болуы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(ғимараттың/тұрғын емес үй–жайдың (кеңсенің) техникалық паспортының  (жылжымайтын</w:t>
      </w:r>
    </w:p>
    <w:p>
      <w:pPr>
        <w:spacing w:after="0"/>
        <w:ind w:left="0"/>
        <w:jc w:val="both"/>
      </w:pPr>
      <w:r>
        <w:rPr>
          <w:rFonts w:ascii="Times New Roman"/>
          <w:b w:val="false"/>
          <w:i w:val="false"/>
          <w:color w:val="000000"/>
          <w:sz w:val="28"/>
        </w:rPr>
        <w:t xml:space="preserve">мүлік объектісінің сәйкестендіру сипаттамалары) түгендеу нөмірі;  </w:t>
      </w:r>
    </w:p>
    <w:p>
      <w:pPr>
        <w:spacing w:after="0"/>
        <w:ind w:left="0"/>
        <w:jc w:val="both"/>
      </w:pPr>
      <w:r>
        <w:rPr>
          <w:rFonts w:ascii="Times New Roman"/>
          <w:b w:val="false"/>
          <w:i w:val="false"/>
          <w:color w:val="000000"/>
          <w:sz w:val="28"/>
        </w:rPr>
        <w:t xml:space="preserve">жалдау/сенімгерлік басқару мерзімдерін көрсете отырып,   </w:t>
      </w:r>
    </w:p>
    <w:p>
      <w:pPr>
        <w:spacing w:after="0"/>
        <w:ind w:left="0"/>
        <w:jc w:val="both"/>
      </w:pPr>
      <w:r>
        <w:rPr>
          <w:rFonts w:ascii="Times New Roman"/>
          <w:b w:val="false"/>
          <w:i w:val="false"/>
          <w:color w:val="000000"/>
          <w:sz w:val="28"/>
        </w:rPr>
        <w:t xml:space="preserve">жалдау/сенімгерлік басқару жағдайында – шарттың нөмірі мен күні)* </w:t>
      </w:r>
    </w:p>
    <w:p>
      <w:pPr>
        <w:spacing w:after="0"/>
        <w:ind w:left="0"/>
        <w:jc w:val="both"/>
      </w:pPr>
      <w:r>
        <w:rPr>
          <w:rFonts w:ascii="Times New Roman"/>
          <w:b w:val="false"/>
          <w:i w:val="false"/>
          <w:color w:val="000000"/>
          <w:sz w:val="28"/>
        </w:rPr>
        <w:t>Осы тармаққа ескертпе:</w:t>
      </w:r>
    </w:p>
    <w:p>
      <w:pPr>
        <w:spacing w:after="0"/>
        <w:ind w:left="0"/>
        <w:jc w:val="both"/>
      </w:pPr>
      <w:r>
        <w:rPr>
          <w:rFonts w:ascii="Times New Roman"/>
          <w:b w:val="false"/>
          <w:i w:val="false"/>
          <w:color w:val="000000"/>
          <w:sz w:val="28"/>
        </w:rPr>
        <w:t>* егер меншік құқығындағы немесе өзге де заңды негіздегі (жалдау/сенімгерлікпен басқару</w:t>
      </w:r>
    </w:p>
    <w:p>
      <w:pPr>
        <w:spacing w:after="0"/>
        <w:ind w:left="0"/>
        <w:jc w:val="both"/>
      </w:pPr>
      <w:r>
        <w:rPr>
          <w:rFonts w:ascii="Times New Roman"/>
          <w:b w:val="false"/>
          <w:i w:val="false"/>
          <w:color w:val="000000"/>
          <w:sz w:val="28"/>
        </w:rPr>
        <w:t>шартының мерзімі бір жылдан көп болса) өндірістік база/ғимарат/тұрғын емес үй-жай</w:t>
      </w:r>
    </w:p>
    <w:p>
      <w:pPr>
        <w:spacing w:after="0"/>
        <w:ind w:left="0"/>
        <w:jc w:val="both"/>
      </w:pPr>
      <w:r>
        <w:rPr>
          <w:rFonts w:ascii="Times New Roman"/>
          <w:b w:val="false"/>
          <w:i w:val="false"/>
          <w:color w:val="000000"/>
          <w:sz w:val="28"/>
        </w:rPr>
        <w:t xml:space="preserve"> (кеңсе) болған жағдайда, ақпарат "Жылжымайтын мүлік тіркелімі" мемлекеттік деректер</w:t>
      </w:r>
    </w:p>
    <w:p>
      <w:pPr>
        <w:spacing w:after="0"/>
        <w:ind w:left="0"/>
        <w:jc w:val="both"/>
      </w:pPr>
      <w:r>
        <w:rPr>
          <w:rFonts w:ascii="Times New Roman"/>
          <w:b w:val="false"/>
          <w:i w:val="false"/>
          <w:color w:val="000000"/>
          <w:sz w:val="28"/>
        </w:rPr>
        <w:t xml:space="preserve">қоры" ақпараттық жүйесінен алады.  </w:t>
      </w:r>
    </w:p>
    <w:p>
      <w:pPr>
        <w:spacing w:after="0"/>
        <w:ind w:left="0"/>
        <w:jc w:val="both"/>
      </w:pPr>
      <w:r>
        <w:rPr>
          <w:rFonts w:ascii="Times New Roman"/>
          <w:b w:val="false"/>
          <w:i w:val="false"/>
          <w:color w:val="000000"/>
          <w:sz w:val="28"/>
        </w:rPr>
        <w:t xml:space="preserve">3. Мәлімделген кіші қызмет түрлері үшін меншік құқығында немесе өзге де заңды негізде:  </w:t>
      </w:r>
    </w:p>
    <w:p>
      <w:pPr>
        <w:spacing w:after="0"/>
        <w:ind w:left="0"/>
        <w:jc w:val="both"/>
      </w:pPr>
      <w:r>
        <w:rPr>
          <w:rFonts w:ascii="Times New Roman"/>
          <w:b w:val="false"/>
          <w:i w:val="false"/>
          <w:color w:val="000000"/>
          <w:sz w:val="28"/>
        </w:rPr>
        <w:t xml:space="preserve">1) көмірсутектерді барлау және өндіру кезіндегі кәсіпшілік зерттеулер үшін: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xml:space="preserve"> (ұңғымалық аспаптардың (тереңдік сынамаларды іріктеу, қабаттық қысым мен</w:t>
      </w:r>
    </w:p>
    <w:p>
      <w:pPr>
        <w:spacing w:after="0"/>
        <w:ind w:left="0"/>
        <w:jc w:val="both"/>
      </w:pPr>
      <w:r>
        <w:rPr>
          <w:rFonts w:ascii="Times New Roman"/>
          <w:b w:val="false"/>
          <w:i w:val="false"/>
          <w:color w:val="000000"/>
          <w:sz w:val="28"/>
        </w:rPr>
        <w:t xml:space="preserve"> температураны өлшеу) және ұңғымадағы түсіру-көтеру операцияларына арналған</w:t>
      </w:r>
    </w:p>
    <w:p>
      <w:pPr>
        <w:spacing w:after="0"/>
        <w:ind w:left="0"/>
        <w:jc w:val="both"/>
      </w:pPr>
      <w:r>
        <w:rPr>
          <w:rFonts w:ascii="Times New Roman"/>
          <w:b w:val="false"/>
          <w:i w:val="false"/>
          <w:color w:val="000000"/>
          <w:sz w:val="28"/>
        </w:rPr>
        <w:t xml:space="preserve"> қондырғының (шығырдың) атауы, маркасы, шығарылған жылы,  </w:t>
      </w:r>
    </w:p>
    <w:p>
      <w:pPr>
        <w:spacing w:after="0"/>
        <w:ind w:left="0"/>
        <w:jc w:val="both"/>
      </w:pPr>
      <w:r>
        <w:rPr>
          <w:rFonts w:ascii="Times New Roman"/>
          <w:b w:val="false"/>
          <w:i w:val="false"/>
          <w:color w:val="000000"/>
          <w:sz w:val="28"/>
        </w:rPr>
        <w:t xml:space="preserve">дайындаушы зауыттың сериялық нөмірі * орналасқан жері***)  </w:t>
      </w:r>
    </w:p>
    <w:p>
      <w:pPr>
        <w:spacing w:after="0"/>
        <w:ind w:left="0"/>
        <w:jc w:val="both"/>
      </w:pPr>
      <w:r>
        <w:rPr>
          <w:rFonts w:ascii="Times New Roman"/>
          <w:b w:val="false"/>
          <w:i w:val="false"/>
          <w:color w:val="000000"/>
          <w:sz w:val="28"/>
        </w:rPr>
        <w:t xml:space="preserve">Осы тармақшаға ескертпелер:  </w:t>
      </w:r>
    </w:p>
    <w:p>
      <w:pPr>
        <w:spacing w:after="0"/>
        <w:ind w:left="0"/>
        <w:jc w:val="both"/>
      </w:pPr>
      <w:r>
        <w:rPr>
          <w:rFonts w:ascii="Times New Roman"/>
          <w:b w:val="false"/>
          <w:i w:val="false"/>
          <w:color w:val="000000"/>
          <w:sz w:val="28"/>
        </w:rPr>
        <w:t>* ұңғымалық аспаптарды және қондырғыларды (шығырларды) дайындаушы зауыттың</w:t>
      </w:r>
    </w:p>
    <w:p>
      <w:pPr>
        <w:spacing w:after="0"/>
        <w:ind w:left="0"/>
        <w:jc w:val="both"/>
      </w:pPr>
      <w:r>
        <w:rPr>
          <w:rFonts w:ascii="Times New Roman"/>
          <w:b w:val="false"/>
          <w:i w:val="false"/>
          <w:color w:val="000000"/>
          <w:sz w:val="28"/>
        </w:rPr>
        <w:t>сериялық нөмірі болмаған жағдайда вин-кодтың нөмірі немесе өзге сәйкестендіру нөмірі</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аспаптар мен қондырғылардың (шығырлардың) орналасқан жері рұқсаттық бақылауды</w:t>
      </w:r>
    </w:p>
    <w:p>
      <w:pPr>
        <w:spacing w:after="0"/>
        <w:ind w:left="0"/>
        <w:jc w:val="both"/>
      </w:pPr>
      <w:r>
        <w:rPr>
          <w:rFonts w:ascii="Times New Roman"/>
          <w:b w:val="false"/>
          <w:i w:val="false"/>
          <w:color w:val="000000"/>
          <w:sz w:val="28"/>
        </w:rPr>
        <w:t xml:space="preserve">жүзеге асыру үшін көрсетіледі; </w:t>
      </w:r>
    </w:p>
    <w:p>
      <w:pPr>
        <w:spacing w:after="0"/>
        <w:ind w:left="0"/>
        <w:jc w:val="both"/>
      </w:pPr>
      <w:r>
        <w:rPr>
          <w:rFonts w:ascii="Times New Roman"/>
          <w:b w:val="false"/>
          <w:i w:val="false"/>
          <w:color w:val="000000"/>
          <w:sz w:val="28"/>
        </w:rPr>
        <w:t>2) көмірсутектерді барлау және өндіру кезіндегі сейсмикалық барлау жұмыстары үшін:</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(сейсмикалық станция мен сейсмикалық барлау жабдығының атауы, маркасы,  шығарылған</w:t>
      </w:r>
    </w:p>
    <w:p>
      <w:pPr>
        <w:spacing w:after="0"/>
        <w:ind w:left="0"/>
        <w:jc w:val="both"/>
      </w:pPr>
      <w:r>
        <w:rPr>
          <w:rFonts w:ascii="Times New Roman"/>
          <w:b w:val="false"/>
          <w:i w:val="false"/>
          <w:color w:val="000000"/>
          <w:sz w:val="28"/>
        </w:rPr>
        <w:t xml:space="preserve">жылы, дайындаушы зауыттың сериялық нөмірі*; орналасқан жері***) </w:t>
      </w:r>
    </w:p>
    <w:p>
      <w:pPr>
        <w:spacing w:after="0"/>
        <w:ind w:left="0"/>
        <w:jc w:val="both"/>
      </w:pPr>
      <w:r>
        <w:rPr>
          <w:rFonts w:ascii="Times New Roman"/>
          <w:b w:val="false"/>
          <w:i w:val="false"/>
          <w:color w:val="000000"/>
          <w:sz w:val="28"/>
        </w:rPr>
        <w:t xml:space="preserve">Осы тармақшаға ескертпелер: </w:t>
      </w:r>
    </w:p>
    <w:p>
      <w:pPr>
        <w:spacing w:after="0"/>
        <w:ind w:left="0"/>
        <w:jc w:val="both"/>
      </w:pPr>
      <w:r>
        <w:rPr>
          <w:rFonts w:ascii="Times New Roman"/>
          <w:b w:val="false"/>
          <w:i w:val="false"/>
          <w:color w:val="000000"/>
          <w:sz w:val="28"/>
        </w:rPr>
        <w:t>* сейсмикалық станцияны және сейсмикалық барлау жабдығын дайындаушы зауыттың</w:t>
      </w:r>
    </w:p>
    <w:p>
      <w:pPr>
        <w:spacing w:after="0"/>
        <w:ind w:left="0"/>
        <w:jc w:val="both"/>
      </w:pPr>
      <w:r>
        <w:rPr>
          <w:rFonts w:ascii="Times New Roman"/>
          <w:b w:val="false"/>
          <w:i w:val="false"/>
          <w:color w:val="000000"/>
          <w:sz w:val="28"/>
        </w:rPr>
        <w:t>сериялық нөмірі болмаған жағдайда вин-кодтың нөмірі немесе өзге де сәйкестендіру нөмірі</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сейсмикалық станция мен сейсмикалық барлау жабдығының орналасқан жері рұқсаттық</w:t>
      </w:r>
    </w:p>
    <w:p>
      <w:pPr>
        <w:spacing w:after="0"/>
        <w:ind w:left="0"/>
        <w:jc w:val="both"/>
      </w:pPr>
      <w:r>
        <w:rPr>
          <w:rFonts w:ascii="Times New Roman"/>
          <w:b w:val="false"/>
          <w:i w:val="false"/>
          <w:color w:val="000000"/>
          <w:sz w:val="28"/>
        </w:rPr>
        <w:t xml:space="preserve">бақылауды жүзеге асыру үшін көрсетіледі;  </w:t>
      </w:r>
    </w:p>
    <w:p>
      <w:pPr>
        <w:spacing w:after="0"/>
        <w:ind w:left="0"/>
        <w:jc w:val="both"/>
      </w:pPr>
      <w:r>
        <w:rPr>
          <w:rFonts w:ascii="Times New Roman"/>
          <w:b w:val="false"/>
          <w:i w:val="false"/>
          <w:color w:val="000000"/>
          <w:sz w:val="28"/>
        </w:rPr>
        <w:t>3) көмірсутектерді барлау және өндіру кезіндегі геофизикалық жұмыстар үшін:</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(ұңғымалық аспаптардың (тереңдік сынамаларды іріктеу, қабаттық қысым мен</w:t>
      </w:r>
    </w:p>
    <w:p>
      <w:pPr>
        <w:spacing w:after="0"/>
        <w:ind w:left="0"/>
        <w:jc w:val="both"/>
      </w:pPr>
      <w:r>
        <w:rPr>
          <w:rFonts w:ascii="Times New Roman"/>
          <w:b w:val="false"/>
          <w:i w:val="false"/>
          <w:color w:val="000000"/>
          <w:sz w:val="28"/>
        </w:rPr>
        <w:t xml:space="preserve">температураны өлшеу, акустикалық, электрлік және радиоактивті каротаж аспаптарының) </w:t>
      </w:r>
    </w:p>
    <w:p>
      <w:pPr>
        <w:spacing w:after="0"/>
        <w:ind w:left="0"/>
        <w:jc w:val="both"/>
      </w:pPr>
      <w:r>
        <w:rPr>
          <w:rFonts w:ascii="Times New Roman"/>
          <w:b w:val="false"/>
          <w:i w:val="false"/>
          <w:color w:val="000000"/>
          <w:sz w:val="28"/>
        </w:rPr>
        <w:t>және ұңғымадағы түсіру-көтеру операцияларына арналған қондырғының (шығырдың) атауы,</w:t>
      </w:r>
    </w:p>
    <w:p>
      <w:pPr>
        <w:spacing w:after="0"/>
        <w:ind w:left="0"/>
        <w:jc w:val="both"/>
      </w:pPr>
      <w:r>
        <w:rPr>
          <w:rFonts w:ascii="Times New Roman"/>
          <w:b w:val="false"/>
          <w:i w:val="false"/>
          <w:color w:val="000000"/>
          <w:sz w:val="28"/>
        </w:rPr>
        <w:t xml:space="preserve">маркасы, шығарылған жылы, дайындаушы зауыттың сериялық нөмірі*, орналасқан жері***) </w:t>
      </w:r>
    </w:p>
    <w:p>
      <w:pPr>
        <w:spacing w:after="0"/>
        <w:ind w:left="0"/>
        <w:jc w:val="both"/>
      </w:pPr>
      <w:r>
        <w:rPr>
          <w:rFonts w:ascii="Times New Roman"/>
          <w:b w:val="false"/>
          <w:i w:val="false"/>
          <w:color w:val="000000"/>
          <w:sz w:val="28"/>
        </w:rPr>
        <w:t xml:space="preserve">Осы тармақшаға ескертпелер:  </w:t>
      </w:r>
    </w:p>
    <w:p>
      <w:pPr>
        <w:spacing w:after="0"/>
        <w:ind w:left="0"/>
        <w:jc w:val="both"/>
      </w:pPr>
      <w:r>
        <w:rPr>
          <w:rFonts w:ascii="Times New Roman"/>
          <w:b w:val="false"/>
          <w:i w:val="false"/>
          <w:color w:val="000000"/>
          <w:sz w:val="28"/>
        </w:rPr>
        <w:t>* ұңғымалық аспаптарды және қондырғыларды (шығырларды) дайындаушы зауыттың</w:t>
      </w:r>
    </w:p>
    <w:p>
      <w:pPr>
        <w:spacing w:after="0"/>
        <w:ind w:left="0"/>
        <w:jc w:val="both"/>
      </w:pPr>
      <w:r>
        <w:rPr>
          <w:rFonts w:ascii="Times New Roman"/>
          <w:b w:val="false"/>
          <w:i w:val="false"/>
          <w:color w:val="000000"/>
          <w:sz w:val="28"/>
        </w:rPr>
        <w:t>сериялық нөмірі болмаған жағдайда вин-кодтың нөмірі немесе өзге сәйкестендіру нөмірі</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аспаптар мен қондырғылардың (шығырлардың) орналасқан жері рұқсаттық бақылауды</w:t>
      </w:r>
    </w:p>
    <w:p>
      <w:pPr>
        <w:spacing w:after="0"/>
        <w:ind w:left="0"/>
        <w:jc w:val="both"/>
      </w:pPr>
      <w:r>
        <w:rPr>
          <w:rFonts w:ascii="Times New Roman"/>
          <w:b w:val="false"/>
          <w:i w:val="false"/>
          <w:color w:val="000000"/>
          <w:sz w:val="28"/>
        </w:rPr>
        <w:t xml:space="preserve">жүзеге асыру үшін көрсетіледі;  </w:t>
      </w:r>
    </w:p>
    <w:p>
      <w:pPr>
        <w:spacing w:after="0"/>
        <w:ind w:left="0"/>
        <w:jc w:val="both"/>
      </w:pPr>
      <w:r>
        <w:rPr>
          <w:rFonts w:ascii="Times New Roman"/>
          <w:b w:val="false"/>
          <w:i w:val="false"/>
          <w:color w:val="000000"/>
          <w:sz w:val="28"/>
        </w:rPr>
        <w:t>4) көмірсутектерді барлау және өндіру кезінде ұңғымалардағы атқылау- жару жұмыстарын</w:t>
      </w:r>
    </w:p>
    <w:p>
      <w:pPr>
        <w:spacing w:after="0"/>
        <w:ind w:left="0"/>
        <w:jc w:val="both"/>
      </w:pPr>
      <w:r>
        <w:rPr>
          <w:rFonts w:ascii="Times New Roman"/>
          <w:b w:val="false"/>
          <w:i w:val="false"/>
          <w:color w:val="000000"/>
          <w:sz w:val="28"/>
        </w:rPr>
        <w:t xml:space="preserve">жүргізу үшін:  </w:t>
      </w:r>
    </w:p>
    <w:p>
      <w:pPr>
        <w:spacing w:after="0"/>
        <w:ind w:left="0"/>
        <w:jc w:val="both"/>
      </w:pPr>
      <w:r>
        <w:rPr>
          <w:rFonts w:ascii="Times New Roman"/>
          <w:b w:val="false"/>
          <w:i w:val="false"/>
          <w:color w:val="000000"/>
          <w:sz w:val="28"/>
        </w:rPr>
        <w:t>рұқсаттың не жарылғыш заттарды және олардың негізінде жасалған бұйымдарды үнемі</w:t>
      </w:r>
    </w:p>
    <w:p>
      <w:pPr>
        <w:spacing w:after="0"/>
        <w:ind w:left="0"/>
        <w:jc w:val="both"/>
      </w:pPr>
      <w:r>
        <w:rPr>
          <w:rFonts w:ascii="Times New Roman"/>
          <w:b w:val="false"/>
          <w:i w:val="false"/>
          <w:color w:val="000000"/>
          <w:sz w:val="28"/>
        </w:rPr>
        <w:t xml:space="preserve">қолдануға рұқсаты бар ұйыммен жасалған шарттың болуы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(жарылғыш материалдарды және олардың негізінде жасалған бұйымдарды  үнемі қолдануға</w:t>
      </w:r>
    </w:p>
    <w:p>
      <w:pPr>
        <w:spacing w:after="0"/>
        <w:ind w:left="0"/>
        <w:jc w:val="both"/>
      </w:pPr>
      <w:r>
        <w:rPr>
          <w:rFonts w:ascii="Times New Roman"/>
          <w:b w:val="false"/>
          <w:i w:val="false"/>
          <w:color w:val="000000"/>
          <w:sz w:val="28"/>
        </w:rPr>
        <w:t>рұқсаттың атауы, нөмірі және берілген күні)</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(жарылғыш материалдарды және олардың негізінде жасалған бұйымдарды үнемі  қолдануға</w:t>
      </w:r>
    </w:p>
    <w:p>
      <w:pPr>
        <w:spacing w:after="0"/>
        <w:ind w:left="0"/>
        <w:jc w:val="both"/>
      </w:pPr>
      <w:r>
        <w:rPr>
          <w:rFonts w:ascii="Times New Roman"/>
          <w:b w:val="false"/>
          <w:i w:val="false"/>
          <w:color w:val="000000"/>
          <w:sz w:val="28"/>
        </w:rPr>
        <w:t xml:space="preserve">рұқсаты бар ұйыммен жасалған шарттың атауы, нөмірі және берілген күні)* </w:t>
      </w:r>
    </w:p>
    <w:p>
      <w:pPr>
        <w:spacing w:after="0"/>
        <w:ind w:left="0"/>
        <w:jc w:val="both"/>
      </w:pPr>
      <w:r>
        <w:rPr>
          <w:rFonts w:ascii="Times New Roman"/>
          <w:b w:val="false"/>
          <w:i w:val="false"/>
          <w:color w:val="000000"/>
          <w:sz w:val="28"/>
        </w:rPr>
        <w:t xml:space="preserve">Осы тармақшаға ескертпе:  </w:t>
      </w:r>
    </w:p>
    <w:p>
      <w:pPr>
        <w:spacing w:after="0"/>
        <w:ind w:left="0"/>
        <w:jc w:val="both"/>
      </w:pPr>
      <w:r>
        <w:rPr>
          <w:rFonts w:ascii="Times New Roman"/>
          <w:b w:val="false"/>
          <w:i w:val="false"/>
          <w:color w:val="000000"/>
          <w:sz w:val="28"/>
        </w:rPr>
        <w:t>* ұйымның жарылғыш материалдарды және олардың негізінде жасалған бұйымдарды үнемі</w:t>
      </w:r>
    </w:p>
    <w:p>
      <w:pPr>
        <w:spacing w:after="0"/>
        <w:ind w:left="0"/>
        <w:jc w:val="both"/>
      </w:pPr>
      <w:r>
        <w:rPr>
          <w:rFonts w:ascii="Times New Roman"/>
          <w:b w:val="false"/>
          <w:i w:val="false"/>
          <w:color w:val="000000"/>
          <w:sz w:val="28"/>
        </w:rPr>
        <w:t>қолдануға рұқсаты бар болған жағдайда жол толтырылмайды;  жарылғыш заттарды сақтауға</w:t>
      </w:r>
    </w:p>
    <w:p>
      <w:pPr>
        <w:spacing w:after="0"/>
        <w:ind w:left="0"/>
        <w:jc w:val="both"/>
      </w:pPr>
      <w:r>
        <w:rPr>
          <w:rFonts w:ascii="Times New Roman"/>
          <w:b w:val="false"/>
          <w:i w:val="false"/>
          <w:color w:val="000000"/>
          <w:sz w:val="28"/>
        </w:rPr>
        <w:t>арналған қойманың не жарылғыш заттарды сақтауға арналған қоймасы бар</w:t>
      </w:r>
    </w:p>
    <w:p>
      <w:pPr>
        <w:spacing w:after="0"/>
        <w:ind w:left="0"/>
        <w:jc w:val="both"/>
      </w:pPr>
      <w:r>
        <w:rPr>
          <w:rFonts w:ascii="Times New Roman"/>
          <w:b w:val="false"/>
          <w:i w:val="false"/>
          <w:color w:val="000000"/>
          <w:sz w:val="28"/>
        </w:rPr>
        <w:t xml:space="preserve">мамандандырылған ұйыммен шарттың болуы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(жарылғыш заттарды сақтауға арналған қойманың болуы туралы ақпарат;  қойманың</w:t>
      </w:r>
    </w:p>
    <w:p>
      <w:pPr>
        <w:spacing w:after="0"/>
        <w:ind w:left="0"/>
        <w:jc w:val="both"/>
      </w:pPr>
      <w:r>
        <w:rPr>
          <w:rFonts w:ascii="Times New Roman"/>
          <w:b w:val="false"/>
          <w:i w:val="false"/>
          <w:color w:val="000000"/>
          <w:sz w:val="28"/>
        </w:rPr>
        <w:t xml:space="preserve">орналасқан жері***)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(жарылғыш заттарды сақтауға арналған қоймасы бар мамандандырылған ұйыммен шарттың</w:t>
      </w:r>
    </w:p>
    <w:p>
      <w:pPr>
        <w:spacing w:after="0"/>
        <w:ind w:left="0"/>
        <w:jc w:val="both"/>
      </w:pPr>
      <w:r>
        <w:rPr>
          <w:rFonts w:ascii="Times New Roman"/>
          <w:b w:val="false"/>
          <w:i w:val="false"/>
          <w:color w:val="000000"/>
          <w:sz w:val="28"/>
        </w:rPr>
        <w:t xml:space="preserve">болуы туралы ақпарат; қойманың орналасқан жері***)  </w:t>
      </w:r>
    </w:p>
    <w:p>
      <w:pPr>
        <w:spacing w:after="0"/>
        <w:ind w:left="0"/>
        <w:jc w:val="both"/>
      </w:pPr>
      <w:r>
        <w:rPr>
          <w:rFonts w:ascii="Times New Roman"/>
          <w:b w:val="false"/>
          <w:i w:val="false"/>
          <w:color w:val="000000"/>
          <w:sz w:val="28"/>
        </w:rPr>
        <w:t xml:space="preserve">Осы тармақшаға ескертпе:  </w:t>
      </w:r>
    </w:p>
    <w:p>
      <w:pPr>
        <w:spacing w:after="0"/>
        <w:ind w:left="0"/>
        <w:jc w:val="both"/>
      </w:pPr>
      <w:r>
        <w:rPr>
          <w:rFonts w:ascii="Times New Roman"/>
          <w:b w:val="false"/>
          <w:i w:val="false"/>
          <w:color w:val="000000"/>
          <w:sz w:val="28"/>
        </w:rPr>
        <w:t xml:space="preserve">* ұйымның қоймасы жеке меншік құқығында болған жағдайда, жол толтырылмайды;  </w:t>
      </w:r>
    </w:p>
    <w:p>
      <w:pPr>
        <w:spacing w:after="0"/>
        <w:ind w:left="0"/>
        <w:jc w:val="both"/>
      </w:pPr>
      <w:r>
        <w:rPr>
          <w:rFonts w:ascii="Times New Roman"/>
          <w:b w:val="false"/>
          <w:i w:val="false"/>
          <w:color w:val="000000"/>
          <w:sz w:val="28"/>
        </w:rPr>
        <w:t>*** қойманың орналасқан жері рұқсаттық бақылауды жүзеге асыру үшін көрсетіледі;</w:t>
      </w:r>
    </w:p>
    <w:p>
      <w:pPr>
        <w:spacing w:after="0"/>
        <w:ind w:left="0"/>
        <w:jc w:val="both"/>
      </w:pPr>
      <w:r>
        <w:rPr>
          <w:rFonts w:ascii="Times New Roman"/>
          <w:b w:val="false"/>
          <w:i w:val="false"/>
          <w:color w:val="000000"/>
          <w:sz w:val="28"/>
        </w:rPr>
        <w:t xml:space="preserve"> перфорациялық жабдықтың болуы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(перфорациялық жабдықтың атауы, маркасы, шығарылған жылы) </w:t>
      </w:r>
    </w:p>
    <w:p>
      <w:pPr>
        <w:spacing w:after="0"/>
        <w:ind w:left="0"/>
        <w:jc w:val="both"/>
      </w:pPr>
      <w:r>
        <w:rPr>
          <w:rFonts w:ascii="Times New Roman"/>
          <w:b w:val="false"/>
          <w:i w:val="false"/>
          <w:color w:val="000000"/>
          <w:sz w:val="28"/>
        </w:rPr>
        <w:t>5) көмірсутектерді барлау және өндіру кезінде құрлықта, теңізде және ішкі су айдындарында</w:t>
      </w:r>
    </w:p>
    <w:p>
      <w:pPr>
        <w:spacing w:after="0"/>
        <w:ind w:left="0"/>
        <w:jc w:val="both"/>
      </w:pPr>
      <w:r>
        <w:rPr>
          <w:rFonts w:ascii="Times New Roman"/>
          <w:b w:val="false"/>
          <w:i w:val="false"/>
          <w:color w:val="000000"/>
          <w:sz w:val="28"/>
        </w:rPr>
        <w:t xml:space="preserve">ұңғымаларды бұрғылау үшін: </w:t>
      </w:r>
    </w:p>
    <w:p>
      <w:pPr>
        <w:spacing w:after="0"/>
        <w:ind w:left="0"/>
        <w:jc w:val="both"/>
      </w:pPr>
      <w:bookmarkStart w:name="z18" w:id="13"/>
      <w:r>
        <w:rPr>
          <w:rFonts w:ascii="Times New Roman"/>
          <w:b w:val="false"/>
          <w:i w:val="false"/>
          <w:color w:val="000000"/>
          <w:sz w:val="28"/>
        </w:rPr>
        <w:t>
      бұрғылау қондырғысының, бұрғылау сорғысының, шығарындыға қарсы жабдықтың болуы</w:t>
      </w:r>
    </w:p>
    <w:bookmarkEnd w:id="1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(бұрғылау қондырғысы, бұрғылау сорғысы, шығарындыға қарсы жабдықтың атауы, </w:t>
      </w:r>
    </w:p>
    <w:p>
      <w:pPr>
        <w:spacing w:after="0"/>
        <w:ind w:left="0"/>
        <w:jc w:val="both"/>
      </w:pPr>
      <w:r>
        <w:rPr>
          <w:rFonts w:ascii="Times New Roman"/>
          <w:b w:val="false"/>
          <w:i w:val="false"/>
          <w:color w:val="000000"/>
          <w:sz w:val="28"/>
        </w:rPr>
        <w:t xml:space="preserve">маркасы, шығарылған жылы, дайындаушы зауыттың сериялық нөмірі; орналасқан жері***) </w:t>
      </w:r>
    </w:p>
    <w:p>
      <w:pPr>
        <w:spacing w:after="0"/>
        <w:ind w:left="0"/>
        <w:jc w:val="both"/>
      </w:pPr>
      <w:r>
        <w:rPr>
          <w:rFonts w:ascii="Times New Roman"/>
          <w:b w:val="false"/>
          <w:i w:val="false"/>
          <w:color w:val="000000"/>
          <w:sz w:val="28"/>
        </w:rPr>
        <w:t xml:space="preserve">бұрғылау ерітіндісін дайындау, циркуляциялау және тазалау торабының болуы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(бұрғылау ерітіндісін дайындау, циркуляциялау және тазалау торабының болуы туралы ақпарат; </w:t>
      </w:r>
    </w:p>
    <w:p>
      <w:pPr>
        <w:spacing w:after="0"/>
        <w:ind w:left="0"/>
        <w:jc w:val="both"/>
      </w:pPr>
      <w:r>
        <w:rPr>
          <w:rFonts w:ascii="Times New Roman"/>
          <w:b w:val="false"/>
          <w:i w:val="false"/>
          <w:color w:val="000000"/>
          <w:sz w:val="28"/>
        </w:rPr>
        <w:t xml:space="preserve">орналасқан жері***)  </w:t>
      </w:r>
    </w:p>
    <w:p>
      <w:pPr>
        <w:spacing w:after="0"/>
        <w:ind w:left="0"/>
        <w:jc w:val="both"/>
      </w:pPr>
      <w:r>
        <w:rPr>
          <w:rFonts w:ascii="Times New Roman"/>
          <w:b w:val="false"/>
          <w:i w:val="false"/>
          <w:color w:val="000000"/>
          <w:sz w:val="28"/>
        </w:rPr>
        <w:t xml:space="preserve">Осы тармақшаға ескертпе:  </w:t>
      </w:r>
    </w:p>
    <w:p>
      <w:pPr>
        <w:spacing w:after="0"/>
        <w:ind w:left="0"/>
        <w:jc w:val="both"/>
      </w:pPr>
      <w:r>
        <w:rPr>
          <w:rFonts w:ascii="Times New Roman"/>
          <w:b w:val="false"/>
          <w:i w:val="false"/>
          <w:color w:val="000000"/>
          <w:sz w:val="28"/>
        </w:rPr>
        <w:t>*** бұрғылау қондырғысының, бұрғылау сорғысы, шығарындыға қарсы жабдықтың,</w:t>
      </w:r>
    </w:p>
    <w:p>
      <w:pPr>
        <w:spacing w:after="0"/>
        <w:ind w:left="0"/>
        <w:jc w:val="both"/>
      </w:pPr>
      <w:r>
        <w:rPr>
          <w:rFonts w:ascii="Times New Roman"/>
          <w:b w:val="false"/>
          <w:i w:val="false"/>
          <w:color w:val="000000"/>
          <w:sz w:val="28"/>
        </w:rPr>
        <w:t>бұрғылау ерітіндісін дайындау, циркуляциялау және тазарту торабының орналасқан жері</w:t>
      </w:r>
    </w:p>
    <w:p>
      <w:pPr>
        <w:spacing w:after="0"/>
        <w:ind w:left="0"/>
        <w:jc w:val="both"/>
      </w:pPr>
      <w:r>
        <w:rPr>
          <w:rFonts w:ascii="Times New Roman"/>
          <w:b w:val="false"/>
          <w:i w:val="false"/>
          <w:color w:val="000000"/>
          <w:sz w:val="28"/>
        </w:rPr>
        <w:t xml:space="preserve">рұқсаттық бақылауды жүзеге асыру үшін көрсетіледі; </w:t>
      </w:r>
    </w:p>
    <w:p>
      <w:pPr>
        <w:spacing w:after="0"/>
        <w:ind w:left="0"/>
        <w:jc w:val="both"/>
      </w:pPr>
      <w:r>
        <w:rPr>
          <w:rFonts w:ascii="Times New Roman"/>
          <w:b w:val="false"/>
          <w:i w:val="false"/>
          <w:color w:val="000000"/>
          <w:sz w:val="28"/>
        </w:rPr>
        <w:t>6) көмірсутектерді барлау және өндіру кезінде ұңғымаларды жер астында жөндеу, сынау,</w:t>
      </w:r>
    </w:p>
    <w:p>
      <w:pPr>
        <w:spacing w:after="0"/>
        <w:ind w:left="0"/>
        <w:jc w:val="both"/>
      </w:pPr>
      <w:r>
        <w:rPr>
          <w:rFonts w:ascii="Times New Roman"/>
          <w:b w:val="false"/>
          <w:i w:val="false"/>
          <w:color w:val="000000"/>
          <w:sz w:val="28"/>
        </w:rPr>
        <w:t>игеру, сынамалау, консервациялау, жою үшін:</w:t>
      </w:r>
    </w:p>
    <w:p>
      <w:pPr>
        <w:spacing w:after="0"/>
        <w:ind w:left="0"/>
        <w:jc w:val="both"/>
      </w:pPr>
      <w:r>
        <w:rPr>
          <w:rFonts w:ascii="Times New Roman"/>
          <w:b w:val="false"/>
          <w:i w:val="false"/>
          <w:color w:val="000000"/>
          <w:sz w:val="28"/>
        </w:rPr>
        <w:t>ұңғымаларды жөндеу, сынау, игеру, сынамалау, консервациялау, жою бойынша көтергіш</w:t>
      </w:r>
    </w:p>
    <w:p>
      <w:pPr>
        <w:spacing w:after="0"/>
        <w:ind w:left="0"/>
        <w:jc w:val="both"/>
      </w:pPr>
      <w:r>
        <w:rPr>
          <w:rFonts w:ascii="Times New Roman"/>
          <w:b w:val="false"/>
          <w:i w:val="false"/>
          <w:color w:val="000000"/>
          <w:sz w:val="28"/>
        </w:rPr>
        <w:t xml:space="preserve">қондырғының; шығарындыға қарсы жабдықтың, сорғы агрегаты мен ыдыстың болуы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(ұңғымаларды жөндеуге, сынауға, игеруге, сынамалауға, консервациялауға, жоюға арналған </w:t>
      </w:r>
    </w:p>
    <w:p>
      <w:pPr>
        <w:spacing w:after="0"/>
        <w:ind w:left="0"/>
        <w:jc w:val="both"/>
      </w:pPr>
      <w:r>
        <w:rPr>
          <w:rFonts w:ascii="Times New Roman"/>
          <w:b w:val="false"/>
          <w:i w:val="false"/>
          <w:color w:val="000000"/>
          <w:sz w:val="28"/>
        </w:rPr>
        <w:t xml:space="preserve">көтергіш қондырғының; шығарындыға қарсы жабдықдың,  сорғы агрегатының атауы, маркасы, </w:t>
      </w:r>
    </w:p>
    <w:p>
      <w:pPr>
        <w:spacing w:after="0"/>
        <w:ind w:left="0"/>
        <w:jc w:val="both"/>
      </w:pPr>
      <w:r>
        <w:rPr>
          <w:rFonts w:ascii="Times New Roman"/>
          <w:b w:val="false"/>
          <w:i w:val="false"/>
          <w:color w:val="000000"/>
          <w:sz w:val="28"/>
        </w:rPr>
        <w:t>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ыдыстың болуы туралы ақпарат</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(ыдыстың болуы туралы ақпарат; орналасқан жері***) </w:t>
      </w:r>
    </w:p>
    <w:p>
      <w:pPr>
        <w:spacing w:after="0"/>
        <w:ind w:left="0"/>
        <w:jc w:val="both"/>
      </w:pPr>
      <w:r>
        <w:rPr>
          <w:rFonts w:ascii="Times New Roman"/>
          <w:b w:val="false"/>
          <w:i w:val="false"/>
          <w:color w:val="000000"/>
          <w:sz w:val="28"/>
        </w:rPr>
        <w:t xml:space="preserve">Осы тармақшаға ескертпелер: </w:t>
      </w:r>
    </w:p>
    <w:p>
      <w:pPr>
        <w:spacing w:after="0"/>
        <w:ind w:left="0"/>
        <w:jc w:val="both"/>
      </w:pPr>
      <w:r>
        <w:rPr>
          <w:rFonts w:ascii="Times New Roman"/>
          <w:b w:val="false"/>
          <w:i w:val="false"/>
          <w:color w:val="000000"/>
          <w:sz w:val="28"/>
        </w:rPr>
        <w:t>* дайындаушы зауыттың сериялық нөмірі болмаған жағдайда, вин-кодтың нөмірі немесе өзге</w:t>
      </w:r>
    </w:p>
    <w:p>
      <w:pPr>
        <w:spacing w:after="0"/>
        <w:ind w:left="0"/>
        <w:jc w:val="both"/>
      </w:pPr>
      <w:r>
        <w:rPr>
          <w:rFonts w:ascii="Times New Roman"/>
          <w:b w:val="false"/>
          <w:i w:val="false"/>
          <w:color w:val="000000"/>
          <w:sz w:val="28"/>
        </w:rPr>
        <w:t xml:space="preserve">де сәйкестендіру нөмірі көрсетіледі; </w:t>
      </w:r>
    </w:p>
    <w:p>
      <w:pPr>
        <w:spacing w:after="0"/>
        <w:ind w:left="0"/>
        <w:jc w:val="both"/>
      </w:pPr>
      <w:r>
        <w:rPr>
          <w:rFonts w:ascii="Times New Roman"/>
          <w:b w:val="false"/>
          <w:i w:val="false"/>
          <w:color w:val="000000"/>
          <w:sz w:val="28"/>
        </w:rPr>
        <w:t>*** ұңғымаларды жөндеуге, сынауға, игеруге, сынамалауға, консервациялауға, жоюға</w:t>
      </w:r>
    </w:p>
    <w:p>
      <w:pPr>
        <w:spacing w:after="0"/>
        <w:ind w:left="0"/>
        <w:jc w:val="both"/>
      </w:pPr>
      <w:r>
        <w:rPr>
          <w:rFonts w:ascii="Times New Roman"/>
          <w:b w:val="false"/>
          <w:i w:val="false"/>
          <w:color w:val="000000"/>
          <w:sz w:val="28"/>
        </w:rPr>
        <w:t>арналған көтергіш қондырғының, шығарындыға қарсы жабдықтың, сорғы агрегатының</w:t>
      </w:r>
    </w:p>
    <w:p>
      <w:pPr>
        <w:spacing w:after="0"/>
        <w:ind w:left="0"/>
        <w:jc w:val="both"/>
      </w:pPr>
      <w:r>
        <w:rPr>
          <w:rFonts w:ascii="Times New Roman"/>
          <w:b w:val="false"/>
          <w:i w:val="false"/>
          <w:color w:val="000000"/>
          <w:sz w:val="28"/>
        </w:rPr>
        <w:t xml:space="preserve">орналасқан жері рұқсаттық бақылауды жүзеге асыру үшін көрсетіледі;   </w:t>
      </w:r>
    </w:p>
    <w:p>
      <w:pPr>
        <w:spacing w:after="0"/>
        <w:ind w:left="0"/>
        <w:jc w:val="both"/>
      </w:pPr>
      <w:r>
        <w:rPr>
          <w:rFonts w:ascii="Times New Roman"/>
          <w:b w:val="false"/>
          <w:i w:val="false"/>
          <w:color w:val="000000"/>
          <w:sz w:val="28"/>
        </w:rPr>
        <w:t>7) көмірсутектерді барлау және өндіру кезінде ұңғымаларды цементтеу үшін:</w:t>
      </w:r>
    </w:p>
    <w:p>
      <w:pPr>
        <w:spacing w:after="0"/>
        <w:ind w:left="0"/>
        <w:jc w:val="both"/>
      </w:pPr>
      <w:r>
        <w:rPr>
          <w:rFonts w:ascii="Times New Roman"/>
          <w:b w:val="false"/>
          <w:i w:val="false"/>
          <w:color w:val="000000"/>
          <w:sz w:val="28"/>
        </w:rPr>
        <w:t>мамандандырылған цементтеу агрегаттарының болуы туралы</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(цементтеу агрегаттарының атауы**, маркасы, шығарылған жылы, дайындаушы зауыттың </w:t>
      </w:r>
    </w:p>
    <w:p>
      <w:pPr>
        <w:spacing w:after="0"/>
        <w:ind w:left="0"/>
        <w:jc w:val="both"/>
      </w:pPr>
      <w:r>
        <w:rPr>
          <w:rFonts w:ascii="Times New Roman"/>
          <w:b w:val="false"/>
          <w:i w:val="false"/>
          <w:color w:val="000000"/>
          <w:sz w:val="28"/>
        </w:rPr>
        <w:t>сериялық нөмірі*; орналасқан жері***)</w:t>
      </w:r>
    </w:p>
    <w:p>
      <w:pPr>
        <w:spacing w:after="0"/>
        <w:ind w:left="0"/>
        <w:jc w:val="both"/>
      </w:pPr>
      <w:r>
        <w:rPr>
          <w:rFonts w:ascii="Times New Roman"/>
          <w:b w:val="false"/>
          <w:i w:val="false"/>
          <w:color w:val="000000"/>
          <w:sz w:val="28"/>
        </w:rPr>
        <w:t>ыдыстың болуы туралы</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(ыдыстың болуы туралы ақпарат; орналасқан жері***) </w:t>
      </w:r>
    </w:p>
    <w:p>
      <w:pPr>
        <w:spacing w:after="0"/>
        <w:ind w:left="0"/>
        <w:jc w:val="both"/>
      </w:pPr>
      <w:r>
        <w:rPr>
          <w:rFonts w:ascii="Times New Roman"/>
          <w:b w:val="false"/>
          <w:i w:val="false"/>
          <w:color w:val="000000"/>
          <w:sz w:val="28"/>
        </w:rPr>
        <w:t xml:space="preserve">Осы тармақшаға ескертпелер: </w:t>
      </w:r>
    </w:p>
    <w:p>
      <w:pPr>
        <w:spacing w:after="0"/>
        <w:ind w:left="0"/>
        <w:jc w:val="both"/>
      </w:pPr>
      <w:r>
        <w:rPr>
          <w:rFonts w:ascii="Times New Roman"/>
          <w:b w:val="false"/>
          <w:i w:val="false"/>
          <w:color w:val="000000"/>
          <w:sz w:val="28"/>
        </w:rPr>
        <w:t>* дайындаушы зауыттың сериялық нөмірі болмаған жағдайда вин-кодтың нөмірі немесе өзге</w:t>
      </w:r>
    </w:p>
    <w:p>
      <w:pPr>
        <w:spacing w:after="0"/>
        <w:ind w:left="0"/>
        <w:jc w:val="both"/>
      </w:pPr>
      <w:r>
        <w:rPr>
          <w:rFonts w:ascii="Times New Roman"/>
          <w:b w:val="false"/>
          <w:i w:val="false"/>
          <w:color w:val="000000"/>
          <w:sz w:val="28"/>
        </w:rPr>
        <w:t xml:space="preserve">де сәйкестендіру нөмірі көрсетіледі; </w:t>
      </w:r>
    </w:p>
    <w:p>
      <w:pPr>
        <w:spacing w:after="0"/>
        <w:ind w:left="0"/>
        <w:jc w:val="both"/>
      </w:pPr>
      <w:r>
        <w:rPr>
          <w:rFonts w:ascii="Times New Roman"/>
          <w:b w:val="false"/>
          <w:i w:val="false"/>
          <w:color w:val="000000"/>
          <w:sz w:val="28"/>
        </w:rPr>
        <w:t xml:space="preserve">** кемінде екі цементтеу агрегатының болуы;  </w:t>
      </w:r>
    </w:p>
    <w:p>
      <w:pPr>
        <w:spacing w:after="0"/>
        <w:ind w:left="0"/>
        <w:jc w:val="both"/>
      </w:pPr>
      <w:r>
        <w:rPr>
          <w:rFonts w:ascii="Times New Roman"/>
          <w:b w:val="false"/>
          <w:i w:val="false"/>
          <w:color w:val="000000"/>
          <w:sz w:val="28"/>
        </w:rPr>
        <w:t>*** мамандандырылған цементтеу агрегаттары мен ыдыстардың орналасқан жері рұқсаттық</w:t>
      </w:r>
    </w:p>
    <w:p>
      <w:pPr>
        <w:spacing w:after="0"/>
        <w:ind w:left="0"/>
        <w:jc w:val="both"/>
      </w:pPr>
      <w:r>
        <w:rPr>
          <w:rFonts w:ascii="Times New Roman"/>
          <w:b w:val="false"/>
          <w:i w:val="false"/>
          <w:color w:val="000000"/>
          <w:sz w:val="28"/>
        </w:rPr>
        <w:t xml:space="preserve">бақылауды жүзеге асыру үшін көрсетіледі;  </w:t>
      </w:r>
    </w:p>
    <w:p>
      <w:pPr>
        <w:spacing w:after="0"/>
        <w:ind w:left="0"/>
        <w:jc w:val="both"/>
      </w:pPr>
      <w:r>
        <w:rPr>
          <w:rFonts w:ascii="Times New Roman"/>
          <w:b w:val="false"/>
          <w:i w:val="false"/>
          <w:color w:val="000000"/>
          <w:sz w:val="28"/>
        </w:rPr>
        <w:t>8) көмірсутектерді барлау және өндіру кезінде мұнай қабаттарының мұнай беруін арттыру</w:t>
      </w:r>
    </w:p>
    <w:p>
      <w:pPr>
        <w:spacing w:after="0"/>
        <w:ind w:left="0"/>
        <w:jc w:val="both"/>
      </w:pPr>
      <w:r>
        <w:rPr>
          <w:rFonts w:ascii="Times New Roman"/>
          <w:b w:val="false"/>
          <w:i w:val="false"/>
          <w:color w:val="000000"/>
          <w:sz w:val="28"/>
        </w:rPr>
        <w:t xml:space="preserve">және ұңғымалардың өнімділігін ұлғайту үшін: </w:t>
      </w:r>
    </w:p>
    <w:p>
      <w:pPr>
        <w:spacing w:after="0"/>
        <w:ind w:left="0"/>
        <w:jc w:val="both"/>
      </w:pPr>
      <w:r>
        <w:rPr>
          <w:rFonts w:ascii="Times New Roman"/>
          <w:b w:val="false"/>
          <w:i w:val="false"/>
          <w:color w:val="000000"/>
          <w:sz w:val="28"/>
        </w:rPr>
        <w:t xml:space="preserve">сорғы агрегаттарының болуы туралы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(сорғы агрегаттарының** атауы, маркасы, шығарылған жылы, дайындаушы зауыттың</w:t>
      </w:r>
    </w:p>
    <w:p>
      <w:pPr>
        <w:spacing w:after="0"/>
        <w:ind w:left="0"/>
        <w:jc w:val="both"/>
      </w:pPr>
      <w:r>
        <w:rPr>
          <w:rFonts w:ascii="Times New Roman"/>
          <w:b w:val="false"/>
          <w:i w:val="false"/>
          <w:color w:val="000000"/>
          <w:sz w:val="28"/>
        </w:rPr>
        <w:t xml:space="preserve">сериялық нөмірі*; орналасқан жері***) </w:t>
      </w:r>
    </w:p>
    <w:p>
      <w:pPr>
        <w:spacing w:after="0"/>
        <w:ind w:left="0"/>
        <w:jc w:val="both"/>
      </w:pPr>
      <w:r>
        <w:rPr>
          <w:rFonts w:ascii="Times New Roman"/>
          <w:b w:val="false"/>
          <w:i w:val="false"/>
          <w:color w:val="000000"/>
          <w:sz w:val="28"/>
        </w:rPr>
        <w:t>Осы тармақшаға ескертпелер:</w:t>
      </w:r>
    </w:p>
    <w:p>
      <w:pPr>
        <w:spacing w:after="0"/>
        <w:ind w:left="0"/>
        <w:jc w:val="both"/>
      </w:pPr>
      <w:r>
        <w:rPr>
          <w:rFonts w:ascii="Times New Roman"/>
          <w:b w:val="false"/>
          <w:i w:val="false"/>
          <w:color w:val="000000"/>
          <w:sz w:val="28"/>
        </w:rPr>
        <w:t>* дайындаушы зауыттың сериялық нөмірі болмаған жағдайда вин-кодтың нөмірі немесе өзге</w:t>
      </w:r>
    </w:p>
    <w:p>
      <w:pPr>
        <w:spacing w:after="0"/>
        <w:ind w:left="0"/>
        <w:jc w:val="both"/>
      </w:pPr>
      <w:r>
        <w:rPr>
          <w:rFonts w:ascii="Times New Roman"/>
          <w:b w:val="false"/>
          <w:i w:val="false"/>
          <w:color w:val="000000"/>
          <w:sz w:val="28"/>
        </w:rPr>
        <w:t>де сәйкестендіру нөмірі көрсетіледі;</w:t>
      </w:r>
    </w:p>
    <w:p>
      <w:pPr>
        <w:spacing w:after="0"/>
        <w:ind w:left="0"/>
        <w:jc w:val="both"/>
      </w:pPr>
      <w:r>
        <w:rPr>
          <w:rFonts w:ascii="Times New Roman"/>
          <w:b w:val="false"/>
          <w:i w:val="false"/>
          <w:color w:val="000000"/>
          <w:sz w:val="28"/>
        </w:rPr>
        <w:t xml:space="preserve">** кемінде екі сорғы агрегаттың болуы;  </w:t>
      </w:r>
    </w:p>
    <w:p>
      <w:pPr>
        <w:spacing w:after="0"/>
        <w:ind w:left="0"/>
        <w:jc w:val="both"/>
      </w:pPr>
      <w:r>
        <w:rPr>
          <w:rFonts w:ascii="Times New Roman"/>
          <w:b w:val="false"/>
          <w:i w:val="false"/>
          <w:color w:val="000000"/>
          <w:sz w:val="28"/>
        </w:rPr>
        <w:t>*** сорғы агрегаттарының орналасқан жері рұқсаттық бақылауды жүзеге асыру үшін</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9) теңіздегі көмірсутектер кен орындарында төгілуді болғызбау және жою жөніндегі</w:t>
      </w:r>
    </w:p>
    <w:p>
      <w:pPr>
        <w:spacing w:after="0"/>
        <w:ind w:left="0"/>
        <w:jc w:val="both"/>
      </w:pPr>
      <w:r>
        <w:rPr>
          <w:rFonts w:ascii="Times New Roman"/>
          <w:b w:val="false"/>
          <w:i w:val="false"/>
          <w:color w:val="000000"/>
          <w:sz w:val="28"/>
        </w:rPr>
        <w:t xml:space="preserve">жұмыстар үшін: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(теңіздегі мұнай жинау құрылғысының, қалқымалы резервуарлар мен  бондық бөгеттердің** </w:t>
      </w:r>
    </w:p>
    <w:p>
      <w:pPr>
        <w:spacing w:after="0"/>
        <w:ind w:left="0"/>
        <w:jc w:val="both"/>
      </w:pPr>
      <w:r>
        <w:rPr>
          <w:rFonts w:ascii="Times New Roman"/>
          <w:b w:val="false"/>
          <w:i w:val="false"/>
          <w:color w:val="000000"/>
          <w:sz w:val="28"/>
        </w:rPr>
        <w:t xml:space="preserve">атауы, маркасын; орналасқан жері***)  </w:t>
      </w:r>
    </w:p>
    <w:p>
      <w:pPr>
        <w:spacing w:after="0"/>
        <w:ind w:left="0"/>
        <w:jc w:val="both"/>
      </w:pPr>
      <w:r>
        <w:rPr>
          <w:rFonts w:ascii="Times New Roman"/>
          <w:b w:val="false"/>
          <w:i w:val="false"/>
          <w:color w:val="000000"/>
          <w:sz w:val="28"/>
        </w:rPr>
        <w:t xml:space="preserve">Осы тармақшаға ескертпелер:   </w:t>
      </w:r>
    </w:p>
    <w:p>
      <w:pPr>
        <w:spacing w:after="0"/>
        <w:ind w:left="0"/>
        <w:jc w:val="both"/>
      </w:pPr>
      <w:r>
        <w:rPr>
          <w:rFonts w:ascii="Times New Roman"/>
          <w:b w:val="false"/>
          <w:i w:val="false"/>
          <w:color w:val="000000"/>
          <w:sz w:val="28"/>
        </w:rPr>
        <w:t xml:space="preserve">** теңізде кемінде екі құрылғының, жүзбелі резервуарлардың және бондық бөгеттердің болуы; </w:t>
      </w:r>
    </w:p>
    <w:p>
      <w:pPr>
        <w:spacing w:after="0"/>
        <w:ind w:left="0"/>
        <w:jc w:val="both"/>
      </w:pPr>
      <w:r>
        <w:rPr>
          <w:rFonts w:ascii="Times New Roman"/>
          <w:b w:val="false"/>
          <w:i w:val="false"/>
          <w:color w:val="000000"/>
          <w:sz w:val="28"/>
        </w:rPr>
        <w:t>*** теңізде мұнай жинау құрылғысының, қалқымалы резервуарлардың және бондық</w:t>
      </w:r>
    </w:p>
    <w:p>
      <w:pPr>
        <w:spacing w:after="0"/>
        <w:ind w:left="0"/>
        <w:jc w:val="both"/>
      </w:pPr>
      <w:r>
        <w:rPr>
          <w:rFonts w:ascii="Times New Roman"/>
          <w:b w:val="false"/>
          <w:i w:val="false"/>
          <w:color w:val="000000"/>
          <w:sz w:val="28"/>
        </w:rPr>
        <w:t xml:space="preserve">бөгеттердің орналасқан жері рұқсаттық бақылауды жүзеге асыру үшін көрсетіледі; </w:t>
      </w:r>
    </w:p>
    <w:p>
      <w:pPr>
        <w:spacing w:after="0"/>
        <w:ind w:left="0"/>
        <w:jc w:val="both"/>
      </w:pPr>
      <w:r>
        <w:rPr>
          <w:rFonts w:ascii="Times New Roman"/>
          <w:b w:val="false"/>
          <w:i w:val="false"/>
          <w:color w:val="000000"/>
          <w:sz w:val="28"/>
        </w:rPr>
        <w:t>10) мұнай-газ-химия өндірістерін пайдалану үшін:  негізгі технологиялық қондырғылардың</w:t>
      </w:r>
    </w:p>
    <w:p>
      <w:pPr>
        <w:spacing w:after="0"/>
        <w:ind w:left="0"/>
        <w:jc w:val="both"/>
      </w:pPr>
      <w:r>
        <w:rPr>
          <w:rFonts w:ascii="Times New Roman"/>
          <w:b w:val="false"/>
          <w:i w:val="false"/>
          <w:color w:val="000000"/>
          <w:sz w:val="28"/>
        </w:rPr>
        <w:t xml:space="preserve">және жабдықтардың болуы туралы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(негізгі технологиялық қондырғылар мен жабдықтардың атауы, маркасы,  шығарылған</w:t>
      </w:r>
    </w:p>
    <w:p>
      <w:pPr>
        <w:spacing w:after="0"/>
        <w:ind w:left="0"/>
        <w:jc w:val="both"/>
      </w:pPr>
      <w:r>
        <w:rPr>
          <w:rFonts w:ascii="Times New Roman"/>
          <w:b w:val="false"/>
          <w:i w:val="false"/>
          <w:color w:val="000000"/>
          <w:sz w:val="28"/>
        </w:rPr>
        <w:t>жылы, дайындаушы зауыттың сериялық нөмірі)  мұнай-газ-химия өндірісі үшін қажетті</w:t>
      </w:r>
    </w:p>
    <w:p>
      <w:pPr>
        <w:spacing w:after="0"/>
        <w:ind w:left="0"/>
        <w:jc w:val="both"/>
      </w:pPr>
      <w:r>
        <w:rPr>
          <w:rFonts w:ascii="Times New Roman"/>
          <w:b w:val="false"/>
          <w:i w:val="false"/>
          <w:color w:val="000000"/>
          <w:sz w:val="28"/>
        </w:rPr>
        <w:t>қоймалардың болуы туралы</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(қоймалардың болуы туралы ақпарат)  аккредиттелген зертхананың немесе аккредиттелге</w:t>
      </w:r>
    </w:p>
    <w:p>
      <w:pPr>
        <w:spacing w:after="0"/>
        <w:ind w:left="0"/>
        <w:jc w:val="both"/>
      </w:pPr>
      <w:r>
        <w:rPr>
          <w:rFonts w:ascii="Times New Roman"/>
          <w:b w:val="false"/>
          <w:i w:val="false"/>
          <w:color w:val="000000"/>
          <w:sz w:val="28"/>
        </w:rPr>
        <w:t xml:space="preserve">зертханамен қызмет көрсетуге шарттың болуы туралы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(өнімнің стандарттарға, нормалар мен техникалық шарттарға сәйкестігін бақылау  бойынша</w:t>
      </w:r>
    </w:p>
    <w:p>
      <w:pPr>
        <w:spacing w:after="0"/>
        <w:ind w:left="0"/>
        <w:jc w:val="both"/>
      </w:pPr>
      <w:r>
        <w:rPr>
          <w:rFonts w:ascii="Times New Roman"/>
          <w:b w:val="false"/>
          <w:i w:val="false"/>
          <w:color w:val="000000"/>
          <w:sz w:val="28"/>
        </w:rPr>
        <w:t xml:space="preserve">зертханаға берілген аккередиттеу аттестаттың нөмірі және күні)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(өнімнің стандарттарға, нормалар мен техникалық шарттарға сәйкестігін бақылау бойынша </w:t>
      </w:r>
    </w:p>
    <w:p>
      <w:pPr>
        <w:spacing w:after="0"/>
        <w:ind w:left="0"/>
        <w:jc w:val="both"/>
      </w:pPr>
      <w:r>
        <w:rPr>
          <w:rFonts w:ascii="Times New Roman"/>
          <w:b w:val="false"/>
          <w:i w:val="false"/>
          <w:color w:val="000000"/>
          <w:sz w:val="28"/>
        </w:rPr>
        <w:t xml:space="preserve">аккредиттелген зертханамен қызмет көрсетуге арналған шарттың нөмірі және берілген күні)*  </w:t>
      </w:r>
    </w:p>
    <w:p>
      <w:pPr>
        <w:spacing w:after="0"/>
        <w:ind w:left="0"/>
        <w:jc w:val="both"/>
      </w:pPr>
      <w:r>
        <w:rPr>
          <w:rFonts w:ascii="Times New Roman"/>
          <w:b w:val="false"/>
          <w:i w:val="false"/>
          <w:color w:val="000000"/>
          <w:sz w:val="28"/>
        </w:rPr>
        <w:t xml:space="preserve">Осы тармақшаға ескертпе: </w:t>
      </w:r>
    </w:p>
    <w:p>
      <w:pPr>
        <w:spacing w:after="0"/>
        <w:ind w:left="0"/>
        <w:jc w:val="both"/>
      </w:pPr>
      <w:r>
        <w:rPr>
          <w:rFonts w:ascii="Times New Roman"/>
          <w:b w:val="false"/>
          <w:i w:val="false"/>
          <w:color w:val="000000"/>
          <w:sz w:val="28"/>
        </w:rPr>
        <w:t xml:space="preserve">* ұйымның өзінің зертханасы бар болған жағдайда жол толтырылмайды;  </w:t>
      </w:r>
    </w:p>
    <w:p>
      <w:pPr>
        <w:spacing w:after="0"/>
        <w:ind w:left="0"/>
        <w:jc w:val="both"/>
      </w:pPr>
      <w:r>
        <w:rPr>
          <w:rFonts w:ascii="Times New Roman"/>
          <w:b w:val="false"/>
          <w:i w:val="false"/>
          <w:color w:val="000000"/>
          <w:sz w:val="28"/>
        </w:rPr>
        <w:t xml:space="preserve">11) көмірсутектер кен орындарына арналған базалық жобалау құжаттарын жасау және </w:t>
      </w:r>
    </w:p>
    <w:p>
      <w:pPr>
        <w:spacing w:after="0"/>
        <w:ind w:left="0"/>
        <w:jc w:val="both"/>
      </w:pPr>
      <w:r>
        <w:rPr>
          <w:rFonts w:ascii="Times New Roman"/>
          <w:b w:val="false"/>
          <w:i w:val="false"/>
          <w:color w:val="000000"/>
          <w:sz w:val="28"/>
        </w:rPr>
        <w:t xml:space="preserve">көмірсутектер кен орындарын игеруді талдау үшін: </w:t>
      </w:r>
    </w:p>
    <w:p>
      <w:pPr>
        <w:spacing w:after="0"/>
        <w:ind w:left="0"/>
        <w:jc w:val="both"/>
      </w:pPr>
      <w:r>
        <w:rPr>
          <w:rFonts w:ascii="Times New Roman"/>
          <w:b w:val="false"/>
          <w:i w:val="false"/>
          <w:color w:val="000000"/>
          <w:sz w:val="28"/>
        </w:rPr>
        <w:t xml:space="preserve">лицензиялық бағдарламалық қамтылымның болуы </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(лицензиялық бағдарламалық қамтылымның атауы; лицензиялық бағдарламалық</w:t>
      </w:r>
    </w:p>
    <w:p>
      <w:pPr>
        <w:spacing w:after="0"/>
        <w:ind w:left="0"/>
        <w:jc w:val="both"/>
      </w:pPr>
      <w:r>
        <w:rPr>
          <w:rFonts w:ascii="Times New Roman"/>
          <w:b w:val="false"/>
          <w:i w:val="false"/>
          <w:color w:val="000000"/>
          <w:sz w:val="28"/>
        </w:rPr>
        <w:t>қамтылымды пайдаланудың заңды құқығын растайтын құжаттардың нөмірі мен күні)</w:t>
      </w:r>
    </w:p>
    <w:p>
      <w:pPr>
        <w:spacing w:after="0"/>
        <w:ind w:left="0"/>
        <w:jc w:val="both"/>
      </w:pPr>
      <w:r>
        <w:rPr>
          <w:rFonts w:ascii="Times New Roman"/>
          <w:b w:val="false"/>
          <w:i w:val="false"/>
          <w:color w:val="000000"/>
          <w:sz w:val="28"/>
        </w:rPr>
        <w:t>кәсіпшілік зерттеулерге арналған компьютерлердің, принтерлердің, плоттерлердің, ұңғыма</w:t>
      </w:r>
    </w:p>
    <w:p>
      <w:pPr>
        <w:spacing w:after="0"/>
        <w:ind w:left="0"/>
        <w:jc w:val="both"/>
      </w:pPr>
      <w:r>
        <w:rPr>
          <w:rFonts w:ascii="Times New Roman"/>
          <w:b w:val="false"/>
          <w:i w:val="false"/>
          <w:color w:val="000000"/>
          <w:sz w:val="28"/>
        </w:rPr>
        <w:t>аспаптарының (тереңдік сынамаларды іріктеу, қабаттық қысым мен температураны өлшеу)</w:t>
      </w:r>
    </w:p>
    <w:p>
      <w:pPr>
        <w:spacing w:after="0"/>
        <w:ind w:left="0"/>
        <w:jc w:val="both"/>
      </w:pPr>
      <w:r>
        <w:rPr>
          <w:rFonts w:ascii="Times New Roman"/>
          <w:b w:val="false"/>
          <w:i w:val="false"/>
          <w:color w:val="000000"/>
          <w:sz w:val="28"/>
        </w:rPr>
        <w:t xml:space="preserve">және ұңғымада түсіру-көтеру операцияларына арналған қондырғының (шығырдың) болуы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(кәсіпшілік зерттеулерге арналған қолданылатын компьютерлердің,  принтерлердің,</w:t>
      </w:r>
    </w:p>
    <w:p>
      <w:pPr>
        <w:spacing w:after="0"/>
        <w:ind w:left="0"/>
        <w:jc w:val="both"/>
      </w:pPr>
      <w:r>
        <w:rPr>
          <w:rFonts w:ascii="Times New Roman"/>
          <w:b w:val="false"/>
          <w:i w:val="false"/>
          <w:color w:val="000000"/>
          <w:sz w:val="28"/>
        </w:rPr>
        <w:t>плоттерлердің, ұңғымалық аспаптардың (тереңдік сынамаларды алу,  қабаттық қысым мен</w:t>
      </w:r>
    </w:p>
    <w:p>
      <w:pPr>
        <w:spacing w:after="0"/>
        <w:ind w:left="0"/>
        <w:jc w:val="both"/>
      </w:pPr>
      <w:r>
        <w:rPr>
          <w:rFonts w:ascii="Times New Roman"/>
          <w:b w:val="false"/>
          <w:i w:val="false"/>
          <w:color w:val="000000"/>
          <w:sz w:val="28"/>
        </w:rPr>
        <w:t>температураны өлшеу) және ұңғымада түсіру-көтеру операцияларына арналған</w:t>
      </w:r>
    </w:p>
    <w:p>
      <w:pPr>
        <w:spacing w:after="0"/>
        <w:ind w:left="0"/>
        <w:jc w:val="both"/>
      </w:pPr>
      <w:r>
        <w:rPr>
          <w:rFonts w:ascii="Times New Roman"/>
          <w:b w:val="false"/>
          <w:i w:val="false"/>
          <w:color w:val="000000"/>
          <w:sz w:val="28"/>
        </w:rPr>
        <w:t xml:space="preserve">қондырғының (шығырдың) атаулары, маркалары мен саны; орналасқан жері***)  </w:t>
      </w:r>
    </w:p>
    <w:p>
      <w:pPr>
        <w:spacing w:after="0"/>
        <w:ind w:left="0"/>
        <w:jc w:val="both"/>
      </w:pPr>
      <w:r>
        <w:rPr>
          <w:rFonts w:ascii="Times New Roman"/>
          <w:b w:val="false"/>
          <w:i w:val="false"/>
          <w:color w:val="000000"/>
          <w:sz w:val="28"/>
        </w:rPr>
        <w:t>Осы тармақшаға ескертпе:</w:t>
      </w:r>
    </w:p>
    <w:p>
      <w:pPr>
        <w:spacing w:after="0"/>
        <w:ind w:left="0"/>
        <w:jc w:val="both"/>
      </w:pPr>
      <w:r>
        <w:rPr>
          <w:rFonts w:ascii="Times New Roman"/>
          <w:b w:val="false"/>
          <w:i w:val="false"/>
          <w:color w:val="000000"/>
          <w:sz w:val="28"/>
        </w:rPr>
        <w:t>*** мамандандырылған техниканың және (немесе) жабдықтың орналасқан жері рұқсаттық</w:t>
      </w:r>
    </w:p>
    <w:p>
      <w:pPr>
        <w:spacing w:after="0"/>
        <w:ind w:left="0"/>
        <w:jc w:val="both"/>
      </w:pPr>
      <w:r>
        <w:rPr>
          <w:rFonts w:ascii="Times New Roman"/>
          <w:b w:val="false"/>
          <w:i w:val="false"/>
          <w:color w:val="000000"/>
          <w:sz w:val="28"/>
        </w:rPr>
        <w:t xml:space="preserve">бақылауды жүзеге асыру үшін көрсетіледі; </w:t>
      </w:r>
    </w:p>
    <w:p>
      <w:pPr>
        <w:spacing w:after="0"/>
        <w:ind w:left="0"/>
        <w:jc w:val="both"/>
      </w:pPr>
      <w:r>
        <w:rPr>
          <w:rFonts w:ascii="Times New Roman"/>
          <w:b w:val="false"/>
          <w:i w:val="false"/>
          <w:color w:val="000000"/>
          <w:sz w:val="28"/>
        </w:rPr>
        <w:t>12) көмірсутектер кен орындарына арналған техникалық жобалау құжаттарын жасау үшін:</w:t>
      </w:r>
    </w:p>
    <w:p>
      <w:pPr>
        <w:spacing w:after="0"/>
        <w:ind w:left="0"/>
        <w:jc w:val="both"/>
      </w:pPr>
      <w:r>
        <w:rPr>
          <w:rFonts w:ascii="Times New Roman"/>
          <w:b w:val="false"/>
          <w:i w:val="false"/>
          <w:color w:val="000000"/>
          <w:sz w:val="28"/>
        </w:rPr>
        <w:t xml:space="preserve">лицензиялық бағдарламалық қамтылымның болуы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(лицензиялық бағдарламалық қамтылымның атауы; лицензиялық бағдарламалық</w:t>
      </w:r>
    </w:p>
    <w:p>
      <w:pPr>
        <w:spacing w:after="0"/>
        <w:ind w:left="0"/>
        <w:jc w:val="both"/>
      </w:pPr>
      <w:r>
        <w:rPr>
          <w:rFonts w:ascii="Times New Roman"/>
          <w:b w:val="false"/>
          <w:i w:val="false"/>
          <w:color w:val="000000"/>
          <w:sz w:val="28"/>
        </w:rPr>
        <w:t xml:space="preserve"> қамтылымды пайдаланудың заңды құқығын растайтын құжаттардың нөмірі мен күні) </w:t>
      </w:r>
    </w:p>
    <w:p>
      <w:pPr>
        <w:spacing w:after="0"/>
        <w:ind w:left="0"/>
        <w:jc w:val="both"/>
      </w:pPr>
      <w:r>
        <w:rPr>
          <w:rFonts w:ascii="Times New Roman"/>
          <w:b w:val="false"/>
          <w:i w:val="false"/>
          <w:color w:val="000000"/>
          <w:sz w:val="28"/>
        </w:rPr>
        <w:t>компьютерлердің, принтерлердің және плоттерлердің болуы</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(пайдаланылатын компьютерлердің, принтердің және плоттердің атауы,  маркасы мен саны;</w:t>
      </w:r>
    </w:p>
    <w:p>
      <w:pPr>
        <w:spacing w:after="0"/>
        <w:ind w:left="0"/>
        <w:jc w:val="both"/>
      </w:pPr>
      <w:r>
        <w:rPr>
          <w:rFonts w:ascii="Times New Roman"/>
          <w:b w:val="false"/>
          <w:i w:val="false"/>
          <w:color w:val="000000"/>
          <w:sz w:val="28"/>
        </w:rPr>
        <w:t xml:space="preserve">орналасқан жері***)  </w:t>
      </w:r>
    </w:p>
    <w:p>
      <w:pPr>
        <w:spacing w:after="0"/>
        <w:ind w:left="0"/>
        <w:jc w:val="both"/>
      </w:pPr>
      <w:r>
        <w:rPr>
          <w:rFonts w:ascii="Times New Roman"/>
          <w:b w:val="false"/>
          <w:i w:val="false"/>
          <w:color w:val="000000"/>
          <w:sz w:val="28"/>
        </w:rPr>
        <w:t xml:space="preserve">Осы тармақшаға ескертпе: </w:t>
      </w:r>
    </w:p>
    <w:p>
      <w:pPr>
        <w:spacing w:after="0"/>
        <w:ind w:left="0"/>
        <w:jc w:val="both"/>
      </w:pPr>
      <w:r>
        <w:rPr>
          <w:rFonts w:ascii="Times New Roman"/>
          <w:b w:val="false"/>
          <w:i w:val="false"/>
          <w:color w:val="000000"/>
          <w:sz w:val="28"/>
        </w:rPr>
        <w:t>*** мамандандырылған техниканың және (немесе) жабдықтың орналасқан жері рұқсаттық</w:t>
      </w:r>
    </w:p>
    <w:p>
      <w:pPr>
        <w:spacing w:after="0"/>
        <w:ind w:left="0"/>
        <w:jc w:val="both"/>
      </w:pPr>
      <w:r>
        <w:rPr>
          <w:rFonts w:ascii="Times New Roman"/>
          <w:b w:val="false"/>
          <w:i w:val="false"/>
          <w:color w:val="000000"/>
          <w:sz w:val="28"/>
        </w:rPr>
        <w:t xml:space="preserve">бақылауды жүзеге асыру үшін көрсетіледі. </w:t>
      </w:r>
    </w:p>
    <w:p>
      <w:pPr>
        <w:spacing w:after="0"/>
        <w:ind w:left="0"/>
        <w:jc w:val="both"/>
      </w:pPr>
      <w:r>
        <w:rPr>
          <w:rFonts w:ascii="Times New Roman"/>
          <w:b w:val="false"/>
          <w:i w:val="false"/>
          <w:color w:val="000000"/>
          <w:sz w:val="28"/>
        </w:rPr>
        <w:t>4. Магистральдық құбырларды пайдалану үшін меншік құқығындағы немесе өзге де заңды</w:t>
      </w:r>
    </w:p>
    <w:p>
      <w:pPr>
        <w:spacing w:after="0"/>
        <w:ind w:left="0"/>
        <w:jc w:val="both"/>
      </w:pPr>
      <w:r>
        <w:rPr>
          <w:rFonts w:ascii="Times New Roman"/>
          <w:b w:val="false"/>
          <w:i w:val="false"/>
          <w:color w:val="000000"/>
          <w:sz w:val="28"/>
        </w:rPr>
        <w:t xml:space="preserve">негізде мыналардың болуы:  </w:t>
      </w:r>
    </w:p>
    <w:p>
      <w:pPr>
        <w:spacing w:after="0"/>
        <w:ind w:left="0"/>
        <w:jc w:val="both"/>
      </w:pPr>
      <w:r>
        <w:rPr>
          <w:rFonts w:ascii="Times New Roman"/>
          <w:b w:val="false"/>
          <w:i w:val="false"/>
          <w:color w:val="000000"/>
          <w:sz w:val="28"/>
        </w:rPr>
        <w:t xml:space="preserve">1) магистральдық құбырлар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(магистральдық құбырлардың желілік бөлігінің ұзындығын көрсете отырып, магистральдық</w:t>
      </w:r>
    </w:p>
    <w:p>
      <w:pPr>
        <w:spacing w:after="0"/>
        <w:ind w:left="0"/>
        <w:jc w:val="both"/>
      </w:pPr>
      <w:r>
        <w:rPr>
          <w:rFonts w:ascii="Times New Roman"/>
          <w:b w:val="false"/>
          <w:i w:val="false"/>
          <w:color w:val="000000"/>
          <w:sz w:val="28"/>
        </w:rPr>
        <w:t>газ құбырларының, мұнай құбырларының, мұнай өнімдері құбырларының болуын</w:t>
      </w:r>
    </w:p>
    <w:p>
      <w:pPr>
        <w:spacing w:after="0"/>
        <w:ind w:left="0"/>
        <w:jc w:val="both"/>
      </w:pPr>
      <w:r>
        <w:rPr>
          <w:rFonts w:ascii="Times New Roman"/>
          <w:b w:val="false"/>
          <w:i w:val="false"/>
          <w:color w:val="000000"/>
          <w:sz w:val="28"/>
        </w:rPr>
        <w:t xml:space="preserve">растайтын құжаттардың атауы, нөмірі және берілген күні) </w:t>
      </w:r>
    </w:p>
    <w:p>
      <w:pPr>
        <w:spacing w:after="0"/>
        <w:ind w:left="0"/>
        <w:jc w:val="both"/>
      </w:pPr>
      <w:r>
        <w:rPr>
          <w:rFonts w:ascii="Times New Roman"/>
          <w:b w:val="false"/>
          <w:i w:val="false"/>
          <w:color w:val="000000"/>
          <w:sz w:val="28"/>
        </w:rPr>
        <w:t xml:space="preserve">2) мәлімделген кіші қызмет түрлеріне қажетті техникалық талаптарға сәйкес қолданылатын </w:t>
      </w:r>
    </w:p>
    <w:p>
      <w:pPr>
        <w:spacing w:after="0"/>
        <w:ind w:left="0"/>
        <w:jc w:val="both"/>
      </w:pPr>
      <w:r>
        <w:rPr>
          <w:rFonts w:ascii="Times New Roman"/>
          <w:b w:val="false"/>
          <w:i w:val="false"/>
          <w:color w:val="000000"/>
          <w:sz w:val="28"/>
        </w:rPr>
        <w:t xml:space="preserve">магистральдық құбырларды пайдалануды қамтамасыз ететін аспаптары және жабдықтары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кіші қызмет түрлеріне қажетті техникалық талаптарға сәйкес қолданылатын</w:t>
      </w:r>
    </w:p>
    <w:p>
      <w:pPr>
        <w:spacing w:after="0"/>
        <w:ind w:left="0"/>
        <w:jc w:val="both"/>
      </w:pPr>
      <w:r>
        <w:rPr>
          <w:rFonts w:ascii="Times New Roman"/>
          <w:b w:val="false"/>
          <w:i w:val="false"/>
          <w:color w:val="000000"/>
          <w:sz w:val="28"/>
        </w:rPr>
        <w:t>магистральдық құбырларды пайдалануды қамтамасыз ететін аспаптардың және</w:t>
      </w:r>
    </w:p>
    <w:p>
      <w:pPr>
        <w:spacing w:after="0"/>
        <w:ind w:left="0"/>
        <w:jc w:val="both"/>
      </w:pPr>
      <w:r>
        <w:rPr>
          <w:rFonts w:ascii="Times New Roman"/>
          <w:b w:val="false"/>
          <w:i w:val="false"/>
          <w:color w:val="000000"/>
          <w:sz w:val="28"/>
        </w:rPr>
        <w:t>жабдықтардың атауы)</w:t>
      </w:r>
    </w:p>
    <w:p>
      <w:pPr>
        <w:spacing w:after="0"/>
        <w:ind w:left="0"/>
        <w:jc w:val="both"/>
      </w:pPr>
      <w:r>
        <w:rPr>
          <w:rFonts w:ascii="Times New Roman"/>
          <w:b w:val="false"/>
          <w:i w:val="false"/>
          <w:color w:val="000000"/>
          <w:sz w:val="28"/>
        </w:rPr>
        <w:t>3) магистральдық құбырларды техникалық диагностикалау үшін:</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(диагностикалық аспаптардың атауы)</w:t>
      </w:r>
    </w:p>
    <w:p>
      <w:pPr>
        <w:spacing w:after="0"/>
        <w:ind w:left="0"/>
        <w:jc w:val="both"/>
      </w:pPr>
      <w:r>
        <w:rPr>
          <w:rFonts w:ascii="Times New Roman"/>
          <w:b w:val="false"/>
          <w:i w:val="false"/>
          <w:color w:val="000000"/>
          <w:sz w:val="28"/>
        </w:rPr>
        <w:t xml:space="preserve">4) магистральдық құбырларға техникалық қызмет көрсету үшін: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(бақылау-өлшеу аспаптарының, құралдардың,жабдықтардың атауы) </w:t>
      </w:r>
    </w:p>
    <w:p>
      <w:pPr>
        <w:spacing w:after="0"/>
        <w:ind w:left="0"/>
        <w:jc w:val="both"/>
      </w:pPr>
      <w:r>
        <w:rPr>
          <w:rFonts w:ascii="Times New Roman"/>
          <w:b w:val="false"/>
          <w:i w:val="false"/>
          <w:color w:val="000000"/>
          <w:sz w:val="28"/>
        </w:rPr>
        <w:t>5) заманауи жабдықтар мен технологияларды пайдалана отырып, қолданыстағы өндірістік</w:t>
      </w:r>
    </w:p>
    <w:p>
      <w:pPr>
        <w:spacing w:after="0"/>
        <w:ind w:left="0"/>
        <w:jc w:val="both"/>
      </w:pPr>
      <w:r>
        <w:rPr>
          <w:rFonts w:ascii="Times New Roman"/>
          <w:b w:val="false"/>
          <w:i w:val="false"/>
          <w:color w:val="000000"/>
          <w:sz w:val="28"/>
        </w:rPr>
        <w:t xml:space="preserve">объектілерді реконструкциялау, жаңғырту жөніндегі бекітілген бағдарламалар; </w:t>
      </w:r>
    </w:p>
    <w:p>
      <w:pPr>
        <w:spacing w:after="0"/>
        <w:ind w:left="0"/>
        <w:jc w:val="both"/>
      </w:pPr>
      <w:r>
        <w:rPr>
          <w:rFonts w:ascii="Times New Roman"/>
          <w:b w:val="false"/>
          <w:i w:val="false"/>
          <w:color w:val="000000"/>
          <w:sz w:val="28"/>
        </w:rPr>
        <w:t xml:space="preserve">жөндеу жұмыстарын орындау жоспарлары (бағдарламалары)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(бағдарламалар мен жоспарлардың атауы және олардың бекітілген күні)  </w:t>
      </w:r>
    </w:p>
    <w:p>
      <w:pPr>
        <w:spacing w:after="0"/>
        <w:ind w:left="0"/>
        <w:jc w:val="both"/>
      </w:pPr>
      <w:r>
        <w:rPr>
          <w:rFonts w:ascii="Times New Roman"/>
          <w:b w:val="false"/>
          <w:i w:val="false"/>
          <w:color w:val="000000"/>
          <w:sz w:val="28"/>
        </w:rPr>
        <w:t xml:space="preserve">5. Мыналарды*:  </w:t>
      </w:r>
    </w:p>
    <w:p>
      <w:pPr>
        <w:spacing w:after="0"/>
        <w:ind w:left="0"/>
        <w:jc w:val="both"/>
      </w:pPr>
      <w:r>
        <w:rPr>
          <w:rFonts w:ascii="Times New Roman"/>
          <w:b w:val="false"/>
          <w:i w:val="false"/>
          <w:color w:val="000000"/>
          <w:sz w:val="28"/>
        </w:rPr>
        <w:t>1) қондырғыларды, машиналарды, механизмдерді, аспаптарды,  жабдықтарды пайдалануды</w:t>
      </w:r>
    </w:p>
    <w:p>
      <w:pPr>
        <w:spacing w:after="0"/>
        <w:ind w:left="0"/>
        <w:jc w:val="both"/>
      </w:pPr>
      <w:r>
        <w:rPr>
          <w:rFonts w:ascii="Times New Roman"/>
          <w:b w:val="false"/>
          <w:i w:val="false"/>
          <w:color w:val="000000"/>
          <w:sz w:val="28"/>
        </w:rPr>
        <w:t xml:space="preserve">және оларға техникалық қызмет көрсетуді;  </w:t>
      </w:r>
    </w:p>
    <w:p>
      <w:pPr>
        <w:spacing w:after="0"/>
        <w:ind w:left="0"/>
        <w:jc w:val="both"/>
      </w:pPr>
      <w:r>
        <w:rPr>
          <w:rFonts w:ascii="Times New Roman"/>
          <w:b w:val="false"/>
          <w:i w:val="false"/>
          <w:color w:val="000000"/>
          <w:sz w:val="28"/>
        </w:rPr>
        <w:t xml:space="preserve">2) еңбек қауіпсіздігі және өнеркәсіптік қауіпсіздікті;  </w:t>
      </w:r>
    </w:p>
    <w:p>
      <w:pPr>
        <w:spacing w:after="0"/>
        <w:ind w:left="0"/>
        <w:jc w:val="both"/>
      </w:pPr>
      <w:r>
        <w:rPr>
          <w:rFonts w:ascii="Times New Roman"/>
          <w:b w:val="false"/>
          <w:i w:val="false"/>
          <w:color w:val="000000"/>
          <w:sz w:val="28"/>
        </w:rPr>
        <w:t xml:space="preserve">3) қоршаған ортаны қорғауды; </w:t>
      </w:r>
    </w:p>
    <w:p>
      <w:pPr>
        <w:spacing w:after="0"/>
        <w:ind w:left="0"/>
        <w:jc w:val="both"/>
      </w:pPr>
      <w:r>
        <w:rPr>
          <w:rFonts w:ascii="Times New Roman"/>
          <w:b w:val="false"/>
          <w:i w:val="false"/>
          <w:color w:val="000000"/>
          <w:sz w:val="28"/>
        </w:rPr>
        <w:t xml:space="preserve">4) метрологиялық бақылауды;  </w:t>
      </w:r>
    </w:p>
    <w:p>
      <w:pPr>
        <w:spacing w:after="0"/>
        <w:ind w:left="0"/>
        <w:jc w:val="both"/>
      </w:pPr>
      <w:r>
        <w:rPr>
          <w:rFonts w:ascii="Times New Roman"/>
          <w:b w:val="false"/>
          <w:i w:val="false"/>
          <w:color w:val="000000"/>
          <w:sz w:val="28"/>
        </w:rPr>
        <w:t>5) технологиялық процесті және берілген сападағы өнімдерді шығаруды сақтау (тек "мұнай-</w:t>
      </w:r>
    </w:p>
    <w:p>
      <w:pPr>
        <w:spacing w:after="0"/>
        <w:ind w:left="0"/>
        <w:jc w:val="both"/>
      </w:pPr>
      <w:r>
        <w:rPr>
          <w:rFonts w:ascii="Times New Roman"/>
          <w:b w:val="false"/>
          <w:i w:val="false"/>
          <w:color w:val="000000"/>
          <w:sz w:val="28"/>
        </w:rPr>
        <w:t xml:space="preserve">газ-химия өндірістерін пайдалану" қызметінің кіші түріне ғана қолданылады); </w:t>
      </w:r>
    </w:p>
    <w:p>
      <w:pPr>
        <w:spacing w:after="0"/>
        <w:ind w:left="0"/>
        <w:jc w:val="both"/>
      </w:pPr>
      <w:r>
        <w:rPr>
          <w:rFonts w:ascii="Times New Roman"/>
          <w:b w:val="false"/>
          <w:i w:val="false"/>
          <w:color w:val="000000"/>
          <w:sz w:val="28"/>
        </w:rPr>
        <w:t>6) магистральдық құбырларды пайдаланудың технологиялық процесін сақтауды</w:t>
      </w:r>
    </w:p>
    <w:p>
      <w:pPr>
        <w:spacing w:after="0"/>
        <w:ind w:left="0"/>
        <w:jc w:val="both"/>
      </w:pPr>
      <w:r>
        <w:rPr>
          <w:rFonts w:ascii="Times New Roman"/>
          <w:b w:val="false"/>
          <w:i w:val="false"/>
          <w:color w:val="000000"/>
          <w:sz w:val="28"/>
        </w:rPr>
        <w:t>("магистральдық құбырларды пайдалану" қызметтерінің кіші түрлеріне ғана қолданылады)</w:t>
      </w:r>
    </w:p>
    <w:p>
      <w:pPr>
        <w:spacing w:after="0"/>
        <w:ind w:left="0"/>
        <w:jc w:val="both"/>
      </w:pPr>
      <w:r>
        <w:rPr>
          <w:rFonts w:ascii="Times New Roman"/>
          <w:b w:val="false"/>
          <w:i w:val="false"/>
          <w:color w:val="000000"/>
          <w:sz w:val="28"/>
        </w:rPr>
        <w:t>қамтамасыз ететін қызметтер және (немесе) жауапты тұлғалар:</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(жауапты тұлғаларды тағайындау туралы бұйрықтардың болуы туралы ақпарат)  </w:t>
      </w:r>
    </w:p>
    <w:p>
      <w:pPr>
        <w:spacing w:after="0"/>
        <w:ind w:left="0"/>
        <w:jc w:val="both"/>
      </w:pPr>
      <w:r>
        <w:rPr>
          <w:rFonts w:ascii="Times New Roman"/>
          <w:b w:val="false"/>
          <w:i w:val="false"/>
          <w:color w:val="000000"/>
          <w:sz w:val="28"/>
        </w:rPr>
        <w:t xml:space="preserve">Осы тармаққа ескертпе:   </w:t>
      </w:r>
    </w:p>
    <w:p>
      <w:pPr>
        <w:spacing w:after="0"/>
        <w:ind w:left="0"/>
        <w:jc w:val="both"/>
      </w:pPr>
      <w:r>
        <w:rPr>
          <w:rFonts w:ascii="Times New Roman"/>
          <w:b w:val="false"/>
          <w:i w:val="false"/>
          <w:color w:val="000000"/>
          <w:sz w:val="28"/>
        </w:rPr>
        <w:t>* көмірсутектер кен орындарына арналған базалық жобалау құжаттарын жасау және</w:t>
      </w:r>
    </w:p>
    <w:p>
      <w:pPr>
        <w:spacing w:after="0"/>
        <w:ind w:left="0"/>
        <w:jc w:val="both"/>
      </w:pPr>
      <w:r>
        <w:rPr>
          <w:rFonts w:ascii="Times New Roman"/>
          <w:b w:val="false"/>
          <w:i w:val="false"/>
          <w:color w:val="000000"/>
          <w:sz w:val="28"/>
        </w:rPr>
        <w:t>көмірсутектер кен орындарын игеруді талдау; көмірсутектер кен орындарына арналған</w:t>
      </w:r>
    </w:p>
    <w:p>
      <w:pPr>
        <w:spacing w:after="0"/>
        <w:ind w:left="0"/>
        <w:jc w:val="both"/>
      </w:pPr>
      <w:r>
        <w:rPr>
          <w:rFonts w:ascii="Times New Roman"/>
          <w:b w:val="false"/>
          <w:i w:val="false"/>
          <w:color w:val="000000"/>
          <w:sz w:val="28"/>
        </w:rPr>
        <w:t xml:space="preserve">техникалық жобалау құжаттарын жасау жөніндегі қызмет үшін талап етілмейді.  </w:t>
      </w:r>
    </w:p>
    <w:p>
      <w:pPr>
        <w:spacing w:after="0"/>
        <w:ind w:left="0"/>
        <w:jc w:val="both"/>
      </w:pPr>
      <w:r>
        <w:rPr>
          <w:rFonts w:ascii="Times New Roman"/>
          <w:b w:val="false"/>
          <w:i w:val="false"/>
          <w:color w:val="000000"/>
          <w:sz w:val="28"/>
        </w:rPr>
        <w:t>6. Біліктілік құрамының болуы туралы ақпарат:</w:t>
      </w:r>
    </w:p>
    <w:p>
      <w:pPr>
        <w:spacing w:after="0"/>
        <w:ind w:left="0"/>
        <w:jc w:val="both"/>
      </w:pPr>
      <w:r>
        <w:rPr>
          <w:rFonts w:ascii="Times New Roman"/>
          <w:b w:val="false"/>
          <w:i w:val="false"/>
          <w:color w:val="000000"/>
          <w:sz w:val="28"/>
        </w:rPr>
        <w:t>1) жұмыс берушінің бұйрығымен тағайындалған техникалық басшы үшін – көмірсутектер</w:t>
      </w:r>
    </w:p>
    <w:p>
      <w:pPr>
        <w:spacing w:after="0"/>
        <w:ind w:left="0"/>
        <w:jc w:val="both"/>
      </w:pPr>
      <w:r>
        <w:rPr>
          <w:rFonts w:ascii="Times New Roman"/>
          <w:b w:val="false"/>
          <w:i w:val="false"/>
          <w:color w:val="000000"/>
          <w:sz w:val="28"/>
        </w:rPr>
        <w:t>саласында жоғары техникалық білімі, көрсетілген салада кемінде 3 жыл жұмыс</w:t>
      </w:r>
    </w:p>
    <w:p>
      <w:pPr>
        <w:spacing w:after="0"/>
        <w:ind w:left="0"/>
        <w:jc w:val="both"/>
      </w:pPr>
      <w:r>
        <w:rPr>
          <w:rFonts w:ascii="Times New Roman"/>
          <w:b w:val="false"/>
          <w:i w:val="false"/>
          <w:color w:val="000000"/>
          <w:sz w:val="28"/>
        </w:rPr>
        <w:t xml:space="preserve">тәжірибесінің болуы*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кіші қызмет түрлерін ұйымдастыруды жүзеге асыратын техникалық</w:t>
      </w:r>
    </w:p>
    <w:p>
      <w:pPr>
        <w:spacing w:after="0"/>
        <w:ind w:left="0"/>
        <w:jc w:val="both"/>
      </w:pPr>
      <w:r>
        <w:rPr>
          <w:rFonts w:ascii="Times New Roman"/>
          <w:b w:val="false"/>
          <w:i w:val="false"/>
          <w:color w:val="000000"/>
          <w:sz w:val="28"/>
        </w:rPr>
        <w:t xml:space="preserve">              басшының тегі, аты, әкесінің аты (бар болған жағдайда))  </w:t>
      </w:r>
    </w:p>
    <w:p>
      <w:pPr>
        <w:spacing w:after="0"/>
        <w:ind w:left="0"/>
        <w:jc w:val="both"/>
      </w:pPr>
      <w:r>
        <w:rPr>
          <w:rFonts w:ascii="Times New Roman"/>
          <w:b w:val="false"/>
          <w:i w:val="false"/>
          <w:color w:val="000000"/>
          <w:sz w:val="28"/>
        </w:rPr>
        <w:t>2) көмірсутектер саласында жоғары техникалық немесе орта арнаулы білімі бар және</w:t>
      </w:r>
    </w:p>
    <w:p>
      <w:pPr>
        <w:spacing w:after="0"/>
        <w:ind w:left="0"/>
        <w:jc w:val="both"/>
      </w:pPr>
      <w:r>
        <w:rPr>
          <w:rFonts w:ascii="Times New Roman"/>
          <w:b w:val="false"/>
          <w:i w:val="false"/>
          <w:color w:val="000000"/>
          <w:sz w:val="28"/>
        </w:rPr>
        <w:t>көмірсутектер саласында практикалық жұмыс тәжірибесі кемінде 2 жыл* болатын 3 маман</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қызметтің кіші түрлерін орындайтын 3 маманның тегі, аты,  </w:t>
      </w:r>
    </w:p>
    <w:p>
      <w:pPr>
        <w:spacing w:after="0"/>
        <w:ind w:left="0"/>
        <w:jc w:val="both"/>
      </w:pPr>
      <w:r>
        <w:rPr>
          <w:rFonts w:ascii="Times New Roman"/>
          <w:b w:val="false"/>
          <w:i w:val="false"/>
          <w:color w:val="000000"/>
          <w:sz w:val="28"/>
        </w:rPr>
        <w:t xml:space="preserve">                           әкесінің аты (бар болған жағдайда)).</w:t>
      </w:r>
    </w:p>
    <w:p>
      <w:pPr>
        <w:spacing w:after="0"/>
        <w:ind w:left="0"/>
        <w:jc w:val="both"/>
      </w:pPr>
      <w:r>
        <w:rPr>
          <w:rFonts w:ascii="Times New Roman"/>
          <w:b w:val="false"/>
          <w:i w:val="false"/>
          <w:color w:val="000000"/>
          <w:sz w:val="28"/>
        </w:rPr>
        <w:t>Осы тармаққа ескертпе:</w:t>
      </w:r>
    </w:p>
    <w:p>
      <w:pPr>
        <w:spacing w:after="0"/>
        <w:ind w:left="0"/>
        <w:jc w:val="both"/>
      </w:pPr>
      <w:r>
        <w:rPr>
          <w:rFonts w:ascii="Times New Roman"/>
          <w:b w:val="false"/>
          <w:i w:val="false"/>
          <w:color w:val="000000"/>
          <w:sz w:val="28"/>
        </w:rPr>
        <w:t>* техникалық басшы мен мамандардың көмірсутектер саласындағы мамандық бойынша</w:t>
      </w:r>
    </w:p>
    <w:p>
      <w:pPr>
        <w:spacing w:after="0"/>
        <w:ind w:left="0"/>
        <w:jc w:val="both"/>
      </w:pPr>
      <w:r>
        <w:rPr>
          <w:rFonts w:ascii="Times New Roman"/>
          <w:b w:val="false"/>
          <w:i w:val="false"/>
          <w:color w:val="000000"/>
          <w:sz w:val="28"/>
        </w:rPr>
        <w:t xml:space="preserve">практикалық жұмыс тәжірибесі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еңбек қызметін растайтын құжаттар бойынша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қазандағы</w:t>
            </w:r>
            <w:r>
              <w:br/>
            </w:r>
            <w:r>
              <w:rPr>
                <w:rFonts w:ascii="Times New Roman"/>
                <w:b w:val="false"/>
                <w:i w:val="false"/>
                <w:color w:val="000000"/>
                <w:sz w:val="20"/>
              </w:rPr>
              <w:t>№ 338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10 сәуірдегі</w:t>
            </w:r>
            <w:r>
              <w:br/>
            </w:r>
            <w:r>
              <w:rPr>
                <w:rFonts w:ascii="Times New Roman"/>
                <w:b w:val="false"/>
                <w:i w:val="false"/>
                <w:color w:val="000000"/>
                <w:sz w:val="20"/>
              </w:rPr>
              <w:t>№ 139 бұйрығына</w:t>
            </w:r>
            <w:r>
              <w:br/>
            </w:r>
            <w:r>
              <w:rPr>
                <w:rFonts w:ascii="Times New Roman"/>
                <w:b w:val="false"/>
                <w:i w:val="false"/>
                <w:color w:val="000000"/>
                <w:sz w:val="20"/>
              </w:rPr>
              <w:t>1-қосымша</w:t>
            </w:r>
          </w:p>
        </w:tc>
      </w:tr>
    </w:tbl>
    <w:bookmarkStart w:name="z22" w:id="14"/>
    <w:p>
      <w:pPr>
        <w:spacing w:after="0"/>
        <w:ind w:left="0"/>
        <w:jc w:val="left"/>
      </w:pPr>
      <w:r>
        <w:rPr>
          <w:rFonts w:ascii="Times New Roman"/>
          <w:b/>
          <w:i w:val="false"/>
          <w:color w:val="000000"/>
        </w:rPr>
        <w:t xml:space="preserve"> "Көмірсутектер саласындағы жұмыстарға және көрсетілетін қызметтерге лицензия беру" мемлекеттік қызмет көрсету қағидалары</w:t>
      </w:r>
    </w:p>
    <w:bookmarkEnd w:id="14"/>
    <w:bookmarkStart w:name="z23" w:id="15"/>
    <w:p>
      <w:pPr>
        <w:spacing w:after="0"/>
        <w:ind w:left="0"/>
        <w:jc w:val="left"/>
      </w:pPr>
      <w:r>
        <w:rPr>
          <w:rFonts w:ascii="Times New Roman"/>
          <w:b/>
          <w:i w:val="false"/>
          <w:color w:val="000000"/>
        </w:rPr>
        <w:t xml:space="preserve"> 1-тарау. Жалпы ережелер</w:t>
      </w:r>
    </w:p>
    <w:bookmarkEnd w:id="15"/>
    <w:bookmarkStart w:name="z24" w:id="16"/>
    <w:p>
      <w:pPr>
        <w:spacing w:after="0"/>
        <w:ind w:left="0"/>
        <w:jc w:val="both"/>
      </w:pPr>
      <w:r>
        <w:rPr>
          <w:rFonts w:ascii="Times New Roman"/>
          <w:b w:val="false"/>
          <w:i w:val="false"/>
          <w:color w:val="000000"/>
          <w:sz w:val="28"/>
        </w:rPr>
        <w:t xml:space="preserve">
      1. Осы "Көмірсутектер саласындағы жұмыстарға және көрсетілетін қызметтерге лицензия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"Көмірсутектер саласындағы жұмыстар мен көрсетілетін қызметтерге лицензия" мемлекеттік қызметін көрсету (бұдан әрі – мемлекеттік көрсетілетін қызмет) тәртібін айқындайды.</w:t>
      </w:r>
    </w:p>
    <w:bookmarkEnd w:id="16"/>
    <w:bookmarkStart w:name="z25"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bookmarkStart w:name="z26" w:id="18"/>
    <w:p>
      <w:pPr>
        <w:spacing w:after="0"/>
        <w:ind w:left="0"/>
        <w:jc w:val="both"/>
      </w:pPr>
      <w:r>
        <w:rPr>
          <w:rFonts w:ascii="Times New Roman"/>
          <w:b w:val="false"/>
          <w:i w:val="false"/>
          <w:color w:val="000000"/>
          <w:sz w:val="28"/>
        </w:rPr>
        <w:t>
      1)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8"/>
    <w:bookmarkStart w:name="z27" w:id="19"/>
    <w:p>
      <w:pPr>
        <w:spacing w:after="0"/>
        <w:ind w:left="0"/>
        <w:jc w:val="both"/>
      </w:pPr>
      <w:r>
        <w:rPr>
          <w:rFonts w:ascii="Times New Roman"/>
          <w:b w:val="false"/>
          <w:i w:val="false"/>
          <w:color w:val="000000"/>
          <w:sz w:val="28"/>
        </w:rPr>
        <w:t>
      2) лицензияның және (немесе) лицензияға қосымшаның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19"/>
    <w:bookmarkStart w:name="z28" w:id="20"/>
    <w:p>
      <w:pPr>
        <w:spacing w:after="0"/>
        <w:ind w:left="0"/>
        <w:jc w:val="both"/>
      </w:pPr>
      <w:r>
        <w:rPr>
          <w:rFonts w:ascii="Times New Roman"/>
          <w:b w:val="false"/>
          <w:i w:val="false"/>
          <w:color w:val="000000"/>
          <w:sz w:val="28"/>
        </w:rPr>
        <w:t xml:space="preserve">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 </w:t>
      </w:r>
    </w:p>
    <w:bookmarkEnd w:id="20"/>
    <w:bookmarkStart w:name="z29" w:id="21"/>
    <w:p>
      <w:pPr>
        <w:spacing w:after="0"/>
        <w:ind w:left="0"/>
        <w:jc w:val="both"/>
      </w:pPr>
      <w:r>
        <w:rPr>
          <w:rFonts w:ascii="Times New Roman"/>
          <w:b w:val="false"/>
          <w:i w:val="false"/>
          <w:color w:val="000000"/>
          <w:sz w:val="28"/>
        </w:rPr>
        <w:t>
      4)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өтініш берушінің хабарлама жіберуіне және осы процестерді қамтамасыз етуге арналған, "электрондық үкіметтің" құрауышы болып табылатын ақпараттық жүйе;</w:t>
      </w:r>
    </w:p>
    <w:bookmarkEnd w:id="21"/>
    <w:bookmarkStart w:name="z30" w:id="22"/>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2"/>
    <w:bookmarkStart w:name="z31" w:id="23"/>
    <w:p>
      <w:pPr>
        <w:spacing w:after="0"/>
        <w:ind w:left="0"/>
        <w:jc w:val="both"/>
      </w:pPr>
      <w:r>
        <w:rPr>
          <w:rFonts w:ascii="Times New Roman"/>
          <w:b w:val="false"/>
          <w:i w:val="false"/>
          <w:color w:val="000000"/>
          <w:sz w:val="28"/>
        </w:rPr>
        <w:t>
      6)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23"/>
    <w:bookmarkStart w:name="z32" w:id="24"/>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4"/>
    <w:bookmarkStart w:name="z33" w:id="25"/>
    <w:p>
      <w:pPr>
        <w:spacing w:after="0"/>
        <w:ind w:left="0"/>
        <w:jc w:val="left"/>
      </w:pPr>
      <w:r>
        <w:rPr>
          <w:rFonts w:ascii="Times New Roman"/>
          <w:b/>
          <w:i w:val="false"/>
          <w:color w:val="000000"/>
        </w:rPr>
        <w:t xml:space="preserve"> 2-тарау. Мемлекеттік қызметті көрсету тәртібі</w:t>
      </w:r>
    </w:p>
    <w:bookmarkEnd w:id="25"/>
    <w:bookmarkStart w:name="z34" w:id="26"/>
    <w:p>
      <w:pPr>
        <w:spacing w:after="0"/>
        <w:ind w:left="0"/>
        <w:jc w:val="both"/>
      </w:pPr>
      <w:r>
        <w:rPr>
          <w:rFonts w:ascii="Times New Roman"/>
          <w:b w:val="false"/>
          <w:i w:val="false"/>
          <w:color w:val="000000"/>
          <w:sz w:val="28"/>
        </w:rPr>
        <w:t>
      3. Мемлекеттік қызметті Қазақстан Республикасының Энергетика министрлігі (бұдан әрі – көрсетілетін қызметті беруші) көрсетеді.</w:t>
      </w:r>
    </w:p>
    <w:bookmarkEnd w:id="26"/>
    <w:bookmarkStart w:name="z35" w:id="27"/>
    <w:p>
      <w:pPr>
        <w:spacing w:after="0"/>
        <w:ind w:left="0"/>
        <w:jc w:val="both"/>
      </w:pPr>
      <w:r>
        <w:rPr>
          <w:rFonts w:ascii="Times New Roman"/>
          <w:b w:val="false"/>
          <w:i w:val="false"/>
          <w:color w:val="000000"/>
          <w:sz w:val="28"/>
        </w:rPr>
        <w:t xml:space="preserve">
      4. "Көмірсутектер саласындағы жұмыстар мен көрсетілетін қызметтерге лицензия" мемлекеттік қызмет көрсету ерекшеліктері ескеріле отырып, процестің сипаттамасын, нысанын, мазмұнын, сондай-ақ өзге де мәліметтерді қамтитын мемлекеттік қызмет көрсетуге қойылатын негізгі талаптардың (бұдан әрі – Талап)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келтірілген. </w:t>
      </w:r>
    </w:p>
    <w:bookmarkEnd w:id="27"/>
    <w:bookmarkStart w:name="z36" w:id="28"/>
    <w:p>
      <w:pPr>
        <w:spacing w:after="0"/>
        <w:ind w:left="0"/>
        <w:jc w:val="both"/>
      </w:pPr>
      <w:r>
        <w:rPr>
          <w:rFonts w:ascii="Times New Roman"/>
          <w:b w:val="false"/>
          <w:i w:val="false"/>
          <w:color w:val="000000"/>
          <w:sz w:val="28"/>
        </w:rPr>
        <w:t>
      5. Мемлекеттік көрсетілетін қызметті алу үшін жеке және заңды тұлға (бұдан әрі – көрсетілетін қызметті алушы) көрсетілетін қызметті берушіге портал арқылы Талаптардың 8-тармағында көрсетілген "Көмірсутектер саласындағы жұмыстар мен көрсетілетін қызметтерге лицензия" мемлекеттік қызмет көрсету үшін қажетті құжаттарды жолдайды.</w:t>
      </w:r>
    </w:p>
    <w:bookmarkEnd w:id="28"/>
    <w:bookmarkStart w:name="z37" w:id="29"/>
    <w:p>
      <w:pPr>
        <w:spacing w:after="0"/>
        <w:ind w:left="0"/>
        <w:jc w:val="both"/>
      </w:pPr>
      <w:r>
        <w:rPr>
          <w:rFonts w:ascii="Times New Roman"/>
          <w:b w:val="false"/>
          <w:i w:val="false"/>
          <w:color w:val="000000"/>
          <w:sz w:val="28"/>
        </w:rPr>
        <w:t>
      6. Көрсетілетін қызметті беруші құжаттар келіп түскен күні оларды қабылдауды және тіркеуді жүзеге асырады.</w:t>
      </w:r>
    </w:p>
    <w:bookmarkEnd w:id="29"/>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 портал арқылы Талаптың 8-тармағында көрсетілген қажетті құжаттарды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38" w:id="30"/>
    <w:p>
      <w:pPr>
        <w:spacing w:after="0"/>
        <w:ind w:left="0"/>
        <w:jc w:val="both"/>
      </w:pPr>
      <w:r>
        <w:rPr>
          <w:rFonts w:ascii="Times New Roman"/>
          <w:b w:val="false"/>
          <w:i w:val="false"/>
          <w:color w:val="000000"/>
          <w:sz w:val="28"/>
        </w:rPr>
        <w:t>
      7. Көрсетілетін қызметті берушінің жауапты құрылымдық бөлімшесінің қызметкері (бұдан әрі – көрсетілетін қызметті берушінің қызметкері) Талаптың 8-тармағының 1) және 3) тармақшаларында көрсетілген құжаттарды тіркеген сәттен бастап 2 (екі) жұмыс күні ішінде мәлімделген қызмет түріне және (немесе) кіші түріне ұсынылған құжаттардың және (немесе) мәліметтердің толықтығын тексереді.</w:t>
      </w:r>
    </w:p>
    <w:bookmarkEnd w:id="30"/>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ұсынбаған кезде көрсетілетін қызметті берушінің қызметкері Қағидалардың осы тармағының бірінші бөлігінде көрсетілген мерзімнің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дайындайды.</w:t>
      </w:r>
    </w:p>
    <w:p>
      <w:pPr>
        <w:spacing w:after="0"/>
        <w:ind w:left="0"/>
        <w:jc w:val="both"/>
      </w:pPr>
      <w:r>
        <w:rPr>
          <w:rFonts w:ascii="Times New Roman"/>
          <w:b w:val="false"/>
          <w:i w:val="false"/>
          <w:color w:val="000000"/>
          <w:sz w:val="28"/>
        </w:rPr>
        <w:t>
      Өтінішті одан әрі қараудан уәжді бас тарту портал арқылы көрсетілетін қызметті алушының "жеке кабинетіне" көрсетілетін қызметті берушінің жауапты құрылымдық бөлімшесі басшысының ЭЦҚ-мен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кезде көрсетілетін қызметті берушінің қызметкері Қағидалардың осы тармағының бірінші бөлігінде көрсетілген мерзім ішінде портал арқылы көрсетілетін қызметті берушінің аумақтық бөлімшесіне рұқсат беру бақылауын жүргізуге сұрау салуды электрондық нысанда жібереді.</w:t>
      </w:r>
    </w:p>
    <w:bookmarkStart w:name="z39" w:id="31"/>
    <w:p>
      <w:pPr>
        <w:spacing w:after="0"/>
        <w:ind w:left="0"/>
        <w:jc w:val="both"/>
      </w:pPr>
      <w:r>
        <w:rPr>
          <w:rFonts w:ascii="Times New Roman"/>
          <w:b w:val="false"/>
          <w:i w:val="false"/>
          <w:color w:val="000000"/>
          <w:sz w:val="28"/>
        </w:rPr>
        <w:t xml:space="preserve">
      8. Аумақтық бөлімшенің қызметкері және (немесе) көрсетілетін қызметті берушінің қызметкері сұрау түскен сәттен бастап 9 (тоғыз) жұмыс күні ішінде Қазақстан Республикасы Энергетика министрінің 2014 жылғы 28 қазандағы № 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9998 болып тіркелген) бекітілген Көмірсутектер саласындағы қызметті жүзеге асыру үшін қойылатын біліктілік талаптары мен оларға сәйкестікті растайтын құжаттар тізбесіне (бұдан әрі – Біліктілік талаптары) сәйкестігін немесе сәйкес еместігін анықтайды, оның нәтижелері бойынша аумақтық бөлімшенің қызметкері және (немесе) көрсетілетін қызметті берушінің қызметкері және көрсетілетін қызметті алушы қол қойған қорытындыны (бұдан әрі – қорытынды) дайындайды.</w:t>
      </w:r>
    </w:p>
    <w:bookmarkEnd w:id="31"/>
    <w:p>
      <w:pPr>
        <w:spacing w:after="0"/>
        <w:ind w:left="0"/>
        <w:jc w:val="both"/>
      </w:pPr>
      <w:r>
        <w:rPr>
          <w:rFonts w:ascii="Times New Roman"/>
          <w:b w:val="false"/>
          <w:i w:val="false"/>
          <w:color w:val="000000"/>
          <w:sz w:val="28"/>
        </w:rPr>
        <w:t>
      Аумақтық бөлімше басшысының ЭЦҚ-сымен куәландырылған электрондық құжат нысанындағы қорытынды портал арқылы көрсетілетін қызметті берушіге жіберіледі.</w:t>
      </w:r>
    </w:p>
    <w:bookmarkStart w:name="z40" w:id="32"/>
    <w:p>
      <w:pPr>
        <w:spacing w:after="0"/>
        <w:ind w:left="0"/>
        <w:jc w:val="both"/>
      </w:pPr>
      <w:r>
        <w:rPr>
          <w:rFonts w:ascii="Times New Roman"/>
          <w:b w:val="false"/>
          <w:i w:val="false"/>
          <w:color w:val="000000"/>
          <w:sz w:val="28"/>
        </w:rPr>
        <w:t>
      9. Көрсетілетін қызметті берушінің қызметкері 3 (үш) жұмыс күні ішінде аумақтық бөлімше қызметкерінің және (немесе) көрсетілетін қызметті беруші қызметкерінің қорытындысын қарайды.</w:t>
      </w:r>
    </w:p>
    <w:bookmarkEnd w:id="32"/>
    <w:p>
      <w:pPr>
        <w:spacing w:after="0"/>
        <w:ind w:left="0"/>
        <w:jc w:val="both"/>
      </w:pPr>
      <w:r>
        <w:rPr>
          <w:rFonts w:ascii="Times New Roman"/>
          <w:b w:val="false"/>
          <w:i w:val="false"/>
          <w:color w:val="000000"/>
          <w:sz w:val="28"/>
        </w:rPr>
        <w:t>
      Талаптың 9-тармағының 1) тармақшасында көрсетілген негіздер бойынша мемлекеттік қызметті көрсетуден бас тартқан кезде көрсетілетін қызметті беруші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сәйкес мемлекеттік қызмет көрсету мерзімі аяқталғанға дейін 3 (үш) жұмыс күнінен кешіктірмей, көрсетілетін қызметті алушыға мемлекеттік қызмет көрсетуден бас тарту туралы алдын ала шешім, сондай-ақ алдын ала шешім бойынша көрсетілетін қызметті алушының ұстанымын білдіру мүмкіндігі үшін осы Қағидаларға </w:t>
      </w:r>
      <w:r>
        <w:rPr>
          <w:rFonts w:ascii="Times New Roman"/>
          <w:b w:val="false"/>
          <w:i w:val="false"/>
          <w:color w:val="000000"/>
          <w:sz w:val="28"/>
        </w:rPr>
        <w:t>3-қосымшаға</w:t>
      </w:r>
      <w:r>
        <w:rPr>
          <w:rFonts w:ascii="Times New Roman"/>
          <w:b w:val="false"/>
          <w:i w:val="false"/>
          <w:color w:val="000000"/>
          <w:sz w:val="28"/>
        </w:rPr>
        <w:t> сәйкес тыңдау өткізу уақыты мен орны туралы хабарламаны жібереді.</w:t>
      </w:r>
    </w:p>
    <w:p>
      <w:pPr>
        <w:spacing w:after="0"/>
        <w:ind w:left="0"/>
        <w:jc w:val="both"/>
      </w:pPr>
      <w:r>
        <w:rPr>
          <w:rFonts w:ascii="Times New Roman"/>
          <w:b w:val="false"/>
          <w:i w:val="false"/>
          <w:color w:val="000000"/>
          <w:sz w:val="28"/>
        </w:rPr>
        <w:t>
      Тыңдау рәсімі ҚР ӘРПК-ның </w:t>
      </w:r>
      <w:r>
        <w:rPr>
          <w:rFonts w:ascii="Times New Roman"/>
          <w:b w:val="false"/>
          <w:i w:val="false"/>
          <w:color w:val="000000"/>
          <w:sz w:val="28"/>
        </w:rPr>
        <w:t>73-бабына</w:t>
      </w:r>
      <w:r>
        <w:rPr>
          <w:rFonts w:ascii="Times New Roman"/>
          <w:b w:val="false"/>
          <w:i w:val="false"/>
          <w:color w:val="000000"/>
          <w:sz w:val="28"/>
        </w:rPr>
        <w:t>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сәйкес нысан бойынша мемлекеттік қызмет көрсетуден уәжді бас тартуды ұсыну арқылы лицензияны және (немесе) лицензияға қосымшаны беруден бас тарту не осы Қағидаларға </w:t>
      </w:r>
      <w:r>
        <w:rPr>
          <w:rFonts w:ascii="Times New Roman"/>
          <w:b w:val="false"/>
          <w:i w:val="false"/>
          <w:color w:val="000000"/>
          <w:sz w:val="28"/>
        </w:rPr>
        <w:t>4</w:t>
      </w:r>
      <w:r>
        <w:rPr>
          <w:rFonts w:ascii="Times New Roman"/>
          <w:b w:val="false"/>
          <w:i w:val="false"/>
          <w:color w:val="000000"/>
          <w:sz w:val="28"/>
        </w:rPr>
        <w:t> және </w:t>
      </w:r>
      <w:r>
        <w:rPr>
          <w:rFonts w:ascii="Times New Roman"/>
          <w:b w:val="false"/>
          <w:i w:val="false"/>
          <w:color w:val="000000"/>
          <w:sz w:val="28"/>
        </w:rPr>
        <w:t>5-қосымшаларға</w:t>
      </w:r>
      <w:r>
        <w:rPr>
          <w:rFonts w:ascii="Times New Roman"/>
          <w:b w:val="false"/>
          <w:i w:val="false"/>
          <w:color w:val="000000"/>
          <w:sz w:val="28"/>
        </w:rPr>
        <w:t> сәйкес нысандар бойынша лицензия және (немесе) лицензияға қосымшаны (бұдан әрі – лицензия және (немесе) лицензияға қосымша) беру туралы шешім қабылдайды.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уәжді бас тарту портал арқылы көрсетілетін қызметті алушының "жеке кабинетіне" көрсетілетін қызметті берушінің жауапты құрылымдық бөлімшесі басшысының ЭЦҚ-сымен қол қойылған электрондық құжат нысанында жіберіледі.</w:t>
      </w:r>
    </w:p>
    <w:bookmarkStart w:name="z41" w:id="33"/>
    <w:p>
      <w:pPr>
        <w:spacing w:after="0"/>
        <w:ind w:left="0"/>
        <w:jc w:val="both"/>
      </w:pPr>
      <w:r>
        <w:rPr>
          <w:rFonts w:ascii="Times New Roman"/>
          <w:b w:val="false"/>
          <w:i w:val="false"/>
          <w:color w:val="000000"/>
          <w:sz w:val="28"/>
        </w:rPr>
        <w:t>
      10. Лицензия және (немесе) лицензияға қосымшаны қайта ресімдеу мынадай:</w:t>
      </w:r>
    </w:p>
    <w:bookmarkEnd w:id="33"/>
    <w:bookmarkStart w:name="z42" w:id="34"/>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34"/>
    <w:bookmarkStart w:name="z43" w:id="35"/>
    <w:p>
      <w:pPr>
        <w:spacing w:after="0"/>
        <w:ind w:left="0"/>
        <w:jc w:val="both"/>
      </w:pPr>
      <w:r>
        <w:rPr>
          <w:rFonts w:ascii="Times New Roman"/>
          <w:b w:val="false"/>
          <w:i w:val="false"/>
          <w:color w:val="000000"/>
          <w:sz w:val="28"/>
        </w:rPr>
        <w:t>
      2) дара кәсіпкер-лицензиат қайта тіркелген, оның атауы немесе заңды мекенжайы өзгерген;</w:t>
      </w:r>
    </w:p>
    <w:bookmarkEnd w:id="35"/>
    <w:bookmarkStart w:name="z44" w:id="36"/>
    <w:p>
      <w:pPr>
        <w:spacing w:after="0"/>
        <w:ind w:left="0"/>
        <w:jc w:val="both"/>
      </w:pPr>
      <w:r>
        <w:rPr>
          <w:rFonts w:ascii="Times New Roman"/>
          <w:b w:val="false"/>
          <w:i w:val="false"/>
          <w:color w:val="000000"/>
          <w:sz w:val="28"/>
        </w:rPr>
        <w:t>
      3) заңды тұлға-лицензиатты бірігу, қайта құру, заңды тұлға-лицензиатты басқа заңды тұлғаға қосу, бөлініп шығу және бөлу нысандарында қайта ұйымдастырылған;</w:t>
      </w:r>
    </w:p>
    <w:bookmarkEnd w:id="36"/>
    <w:bookmarkStart w:name="z45" w:id="37"/>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 көрсетілген жағдайда);</w:t>
      </w:r>
    </w:p>
    <w:bookmarkEnd w:id="37"/>
    <w:bookmarkStart w:name="z46" w:id="38"/>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bookmarkEnd w:id="38"/>
    <w:bookmarkStart w:name="z47" w:id="39"/>
    <w:p>
      <w:pPr>
        <w:spacing w:after="0"/>
        <w:ind w:left="0"/>
        <w:jc w:val="both"/>
      </w:pPr>
      <w:r>
        <w:rPr>
          <w:rFonts w:ascii="Times New Roman"/>
          <w:b w:val="false"/>
          <w:i w:val="false"/>
          <w:color w:val="000000"/>
          <w:sz w:val="28"/>
        </w:rPr>
        <w:t>
      6) қызмет түрінің және (немесе) кіші түрінің атауы өзгерген жағдайда жүзеге асырылады.</w:t>
      </w:r>
    </w:p>
    <w:bookmarkEnd w:id="39"/>
    <w:p>
      <w:pPr>
        <w:spacing w:after="0"/>
        <w:ind w:left="0"/>
        <w:jc w:val="both"/>
      </w:pPr>
      <w:r>
        <w:rPr>
          <w:rFonts w:ascii="Times New Roman"/>
          <w:b w:val="false"/>
          <w:i w:val="false"/>
          <w:color w:val="000000"/>
          <w:sz w:val="28"/>
        </w:rPr>
        <w:t xml:space="preserve">
      Егер Қағидалардың осы тармағының бірінші бөлігінің 2), 4) және 5) тармақшаларында көрсетілген жағдайларда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болса,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bookmarkStart w:name="z48" w:id="40"/>
    <w:p>
      <w:pPr>
        <w:spacing w:after="0"/>
        <w:ind w:left="0"/>
        <w:jc w:val="both"/>
      </w:pPr>
      <w:r>
        <w:rPr>
          <w:rFonts w:ascii="Times New Roman"/>
          <w:b w:val="false"/>
          <w:i w:val="false"/>
          <w:color w:val="000000"/>
          <w:sz w:val="28"/>
        </w:rPr>
        <w:t>
      11. Лицензияны және (немесе) лицензияға қосымшаны қайта ресімдеу кезінде көрсетілетін қызметті берушінің қызметкері Талаптың 8-тармағының 2) тармақшасында көрсетілген құжаттарды тіркеген сәттен бастап 2 (екі) жұмыс күні ішінде ұсынылған құжаттардың, мәліметтердің толықтығын және (немесе) ұсынылған құжаттардың тиісінше ресімделуін тексереді.</w:t>
      </w:r>
    </w:p>
    <w:bookmarkEnd w:id="40"/>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жағдайда, көрсетілетін қызметті берушінің қызметкері Талаптың 9-тармағының 2) тармақшасында көрсетілген негіздер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қызметті көрсетуден уәжді бас тартуды дайындайды.</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ҚР ӘРПК-ның 73-бабы </w:t>
      </w:r>
      <w:r>
        <w:rPr>
          <w:rFonts w:ascii="Times New Roman"/>
          <w:b w:val="false"/>
          <w:i w:val="false"/>
          <w:color w:val="000000"/>
          <w:sz w:val="28"/>
        </w:rPr>
        <w:t>2-тармағының</w:t>
      </w:r>
      <w:r>
        <w:rPr>
          <w:rFonts w:ascii="Times New Roman"/>
          <w:b w:val="false"/>
          <w:i w:val="false"/>
          <w:color w:val="000000"/>
          <w:sz w:val="28"/>
        </w:rPr>
        <w:t> 3) тармақшасына сәйкес тыңдау өткізілмейді.</w:t>
      </w:r>
    </w:p>
    <w:p>
      <w:pPr>
        <w:spacing w:after="0"/>
        <w:ind w:left="0"/>
        <w:jc w:val="both"/>
      </w:pPr>
      <w:r>
        <w:rPr>
          <w:rFonts w:ascii="Times New Roman"/>
          <w:b w:val="false"/>
          <w:i w:val="false"/>
          <w:color w:val="000000"/>
          <w:sz w:val="28"/>
        </w:rPr>
        <w:t>
      Мемлекеттік қызмет көрсетуден уәжді бас тарту портал арқылы көрсетілетін қызметті алушының "жеке кабинетіне" көрсетілетін қызметті берушінің жауапты құрылымдық бөлімшесі басшысының ЭЦҚ-сымен қол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мәліметтерді ұсынған және (немесе) ұсынылған құжаттарды тиісінше ресімдеген кезде көрсетілетін қызметті берушінің қызметкері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жауапты құрылымдық бөлімшесі басшысының ЭЦҚ-сымен қол қойылған электрондық құжат нысанында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Заңды тұлға-лицензиат бөлініп шығу және бөліну нысанында қайта ұйымдастырылған жағдайда лицензияны және (немесе) лицензияға қосымшаны қайта ресімдеу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жүзеге асырылады.</w:t>
      </w:r>
    </w:p>
    <w:bookmarkStart w:name="z50" w:id="41"/>
    <w:p>
      <w:pPr>
        <w:spacing w:after="0"/>
        <w:ind w:left="0"/>
        <w:jc w:val="both"/>
      </w:pPr>
      <w:r>
        <w:rPr>
          <w:rFonts w:ascii="Times New Roman"/>
          <w:b w:val="false"/>
          <w:i w:val="false"/>
          <w:color w:val="000000"/>
          <w:sz w:val="28"/>
        </w:rPr>
        <w:t>
      13. Егер лицензия және (немесе) лицензияға қосымша қағаз нысанда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41"/>
    <w:bookmarkStart w:name="z51" w:id="42"/>
    <w:p>
      <w:pPr>
        <w:spacing w:after="0"/>
        <w:ind w:left="0"/>
        <w:jc w:val="both"/>
      </w:pPr>
      <w:r>
        <w:rPr>
          <w:rFonts w:ascii="Times New Roman"/>
          <w:b w:val="false"/>
          <w:i w:val="false"/>
          <w:color w:val="000000"/>
          <w:sz w:val="28"/>
        </w:rPr>
        <w:t>
      14.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4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Start w:name="z52" w:id="43"/>
    <w:p>
      <w:pPr>
        <w:spacing w:after="0"/>
        <w:ind w:left="0"/>
        <w:jc w:val="both"/>
      </w:pPr>
      <w:r>
        <w:rPr>
          <w:rFonts w:ascii="Times New Roman"/>
          <w:b w:val="false"/>
          <w:i w:val="false"/>
          <w:color w:val="000000"/>
          <w:sz w:val="28"/>
        </w:rPr>
        <w:t>
      15.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43"/>
    <w:bookmarkStart w:name="z53" w:id="44"/>
    <w:p>
      <w:pPr>
        <w:spacing w:after="0"/>
        <w:ind w:left="0"/>
        <w:jc w:val="left"/>
      </w:pPr>
      <w:r>
        <w:rPr>
          <w:rFonts w:ascii="Times New Roman"/>
          <w:b/>
          <w:i w:val="false"/>
          <w:color w:val="000000"/>
        </w:rPr>
        <w:t xml:space="preserve"> 3-тарау. Көрсетілетін қызметті берушінің және (немесе) оның мемлекеттік қызметтер көрсету мәселелері бойынша лауазымды адамдарының шешімдеріне, әрекеттеріне (әрекетсіздігіне) шағымдану тәртібі</w:t>
      </w:r>
    </w:p>
    <w:bookmarkEnd w:id="44"/>
    <w:bookmarkStart w:name="z54" w:id="45"/>
    <w:p>
      <w:pPr>
        <w:spacing w:after="0"/>
        <w:ind w:left="0"/>
        <w:jc w:val="both"/>
      </w:pPr>
      <w:r>
        <w:rPr>
          <w:rFonts w:ascii="Times New Roman"/>
          <w:b w:val="false"/>
          <w:i w:val="false"/>
          <w:color w:val="000000"/>
          <w:sz w:val="28"/>
        </w:rPr>
        <w:t>
      16.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45"/>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қарауға тиіс.</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мемлекеттік қызметтер көрсету сапасын бағалау және бақылау жөніндегі уәкілетті орган қажет болған жағдайда шағымды қарау мерзімін:</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55" w:id="46"/>
    <w:p>
      <w:pPr>
        <w:spacing w:after="0"/>
        <w:ind w:left="0"/>
        <w:jc w:val="both"/>
      </w:pPr>
      <w:r>
        <w:rPr>
          <w:rFonts w:ascii="Times New Roman"/>
          <w:b w:val="false"/>
          <w:i w:val="false"/>
          <w:color w:val="000000"/>
          <w:sz w:val="28"/>
        </w:rPr>
        <w:t xml:space="preserve">
      17.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7" w:id="47"/>
    <w:p>
      <w:pPr>
        <w:spacing w:after="0"/>
        <w:ind w:left="0"/>
        <w:jc w:val="left"/>
      </w:pPr>
      <w:r>
        <w:rPr>
          <w:rFonts w:ascii="Times New Roman"/>
          <w:b/>
          <w:i w:val="false"/>
          <w:color w:val="000000"/>
        </w:rPr>
        <w:t xml:space="preserve"> "Көмірсутектер саласындағы жұмыстар мен көрсетілетін қызметтерге лицензия" мемлекеттік қызмет көрсетуге қойылатын негізгі талаптар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"Көмірсутектер саласындағы жұмыстар мен көрсетілетін қызметтерге лицензия".</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2)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3)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4)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5)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6)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7)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8)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9)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10) мұнай-газ-химия өндірістерін пайдалану;</w:t>
            </w:r>
          </w:p>
          <w:p>
            <w:pPr>
              <w:spacing w:after="20"/>
              <w:ind w:left="20"/>
              <w:jc w:val="both"/>
            </w:pPr>
            <w:r>
              <w:rPr>
                <w:rFonts w:ascii="Times New Roman"/>
                <w:b w:val="false"/>
                <w:i w:val="false"/>
                <w:color w:val="000000"/>
                <w:sz w:val="20"/>
              </w:rPr>
              <w:t>
11)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12) көмірсутектер кен орындарына арналған техникалық жобалау құжаттарын жасау;</w:t>
            </w:r>
          </w:p>
          <w:p>
            <w:pPr>
              <w:spacing w:after="20"/>
              <w:ind w:left="20"/>
              <w:jc w:val="both"/>
            </w:pPr>
            <w:r>
              <w:rPr>
                <w:rFonts w:ascii="Times New Roman"/>
                <w:b w:val="false"/>
                <w:i w:val="false"/>
                <w:color w:val="000000"/>
                <w:sz w:val="20"/>
              </w:rPr>
              <w:t>
13) магистральдық құбыржолдарды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"электрондық үкіметтің" www.​egov.​kz, www.​elіcense.kz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оның ішінде лицензия және (немесе) лицензияға қосымша заңды тұлға-лицензиат бөліну және бөліп шығару түрінде қайта құрылған жағдайда берген кезде – 15 (он бес) жұмыс күні;</w:t>
            </w:r>
          </w:p>
          <w:p>
            <w:pPr>
              <w:spacing w:after="20"/>
              <w:ind w:left="20"/>
              <w:jc w:val="both"/>
            </w:pPr>
            <w:r>
              <w:rPr>
                <w:rFonts w:ascii="Times New Roman"/>
                <w:b w:val="false"/>
                <w:i w:val="false"/>
                <w:color w:val="000000"/>
                <w:sz w:val="20"/>
              </w:rPr>
              <w:t>
2) лицензия және заңды тұлға бөліну және бөліп шығару түрінде қайта құрылған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алушыларға ақылы негізде көрсетіледі.</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орналасқан жері бойынша жекелеген қызмет түрімен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көмірсутектер саласындағы қызметтің жекелеген кіші түрлерімен айналысу құқығына байланысты лицензияны беру кезінде лицензиялық алым мынадай кіші қызмет түрлері үшін 100 айлық есептік көрсеткіштен (бұдан әрі – АЕК) тұрады:</w:t>
            </w:r>
          </w:p>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мұнай-газ-химия өндірістерін пайдалану;</w:t>
            </w:r>
          </w:p>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p>
            <w:pPr>
              <w:spacing w:after="20"/>
              <w:ind w:left="20"/>
              <w:jc w:val="both"/>
            </w:pPr>
            <w:r>
              <w:rPr>
                <w:rFonts w:ascii="Times New Roman"/>
                <w:b w:val="false"/>
                <w:i w:val="false"/>
                <w:color w:val="000000"/>
                <w:sz w:val="20"/>
              </w:rPr>
              <w:t>
магистральдық құбыржолдарды пайдалану;</w:t>
            </w:r>
          </w:p>
          <w:p>
            <w:pPr>
              <w:spacing w:after="20"/>
              <w:ind w:left="20"/>
              <w:jc w:val="both"/>
            </w:pPr>
            <w:r>
              <w:rPr>
                <w:rFonts w:ascii="Times New Roman"/>
                <w:b w:val="false"/>
                <w:i w:val="false"/>
                <w:color w:val="000000"/>
                <w:sz w:val="20"/>
              </w:rPr>
              <w:t>
2) көрсетілген қызметтің кіші түрлеріне лицензияларды қайта ресімдегені үшін (лицензия алуға өтініш электронды түрде берілген кезде) – лицензия беру кезіндегі мөлшерлеменің 8 %-ын құрайды;</w:t>
            </w:r>
          </w:p>
          <w:p>
            <w:pPr>
              <w:spacing w:after="20"/>
              <w:ind w:left="20"/>
              <w:jc w:val="both"/>
            </w:pPr>
            <w:r>
              <w:rPr>
                <w:rFonts w:ascii="Times New Roman"/>
                <w:b w:val="false"/>
                <w:i w:val="false"/>
                <w:color w:val="000000"/>
                <w:sz w:val="20"/>
              </w:rPr>
              <w:t>
3) лицензияның телнұсқасын бергені үшін алым мөлшерлемесі (лицензия алуға өтініш электронды түрде берілген кезде) – лицензия беру кезіндегі мөлшерлеменің 80 %-ын құрайды.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ақпарат объектілері (портал) – тәулік бойы, жөндеу жұмыстарын жүргізуге байланысты техникалық үзілістерді қоспағанда (көрсетілетін қызметті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"Көмірсутектер саласындағы жұмыстар мен көрсетілетін қызметтерге лицензия" мемлекеттік қызмет көрсетуге қойылатын негізгі талаптардың тізбесіне (бұдан әрі – Тізбе)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нысандар бойынша көрсетілетін қызметті алушының ЭЦҚ-мен куәландырылған электрондық түрдегі лицензияны және (немесе) лицензияға қосымшаны алу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кіші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28 қазандағы № 77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9998 болып тіркелген) көмірсутектер саласындағы қызметті жүзеге асыру үшін біліктілік талаптары және оларға сәйкестікті растайтын құжаттар тізбесіне (бұдан әрі – Біліктілік талаптары) мәліметтер нысаны (бұдан әрі – мәліметтер нысаны);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Тізбеге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4-қосымшаларға</w:t>
            </w:r>
            <w:r>
              <w:rPr>
                <w:rFonts w:ascii="Times New Roman"/>
                <w:b w:val="false"/>
                <w:i w:val="false"/>
                <w:color w:val="000000"/>
                <w:sz w:val="20"/>
              </w:rPr>
              <w:t xml:space="preserve"> сәйкес нысандар бойынша көрсетілетін қызметті алушының ЭЦҚ-мен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кіші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20"/>
              <w:ind w:left="20"/>
              <w:jc w:val="both"/>
            </w:pPr>
            <w:r>
              <w:rPr>
                <w:rFonts w:ascii="Times New Roman"/>
                <w:b w:val="false"/>
                <w:i w:val="false"/>
                <w:color w:val="000000"/>
                <w:sz w:val="20"/>
              </w:rPr>
              <w:t>
3) заңды тұлға-лицензиатты бөліп шығару және бөліну нысанында қайта ұйымдастыру кезінде:</w:t>
            </w:r>
          </w:p>
          <w:p>
            <w:pPr>
              <w:spacing w:after="20"/>
              <w:ind w:left="20"/>
              <w:jc w:val="both"/>
            </w:pPr>
            <w:r>
              <w:rPr>
                <w:rFonts w:ascii="Times New Roman"/>
                <w:b w:val="false"/>
                <w:i w:val="false"/>
                <w:color w:val="000000"/>
                <w:sz w:val="20"/>
              </w:rPr>
              <w:t xml:space="preserve">
Тізбеге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4-қосымшаларға</w:t>
            </w:r>
            <w:r>
              <w:rPr>
                <w:rFonts w:ascii="Times New Roman"/>
                <w:b w:val="false"/>
                <w:i w:val="false"/>
                <w:color w:val="000000"/>
                <w:sz w:val="20"/>
              </w:rPr>
              <w:t xml:space="preserve"> сәйкес нысандар бойынша көрсетілетін қызметті алушының ЭЦҚ-мен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заңды тұлға үшін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жеке немесе заңды тұлғалардың осы санаты үшін қызмет түрімен айналысуға тыйым салынса;</w:t>
            </w:r>
          </w:p>
          <w:p>
            <w:pPr>
              <w:spacing w:after="20"/>
              <w:ind w:left="20"/>
              <w:jc w:val="both"/>
            </w:pPr>
            <w:r>
              <w:rPr>
                <w:rFonts w:ascii="Times New Roman"/>
                <w:b w:val="false"/>
                <w:i w:val="false"/>
                <w:color w:val="000000"/>
                <w:sz w:val="20"/>
              </w:rPr>
              <w:t>
лицензиялық алым енгізілмесе;</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лицензиар (көрсетілетін қызметті беруші) тиісті келісуші мемлекеттік органнан өтініш берушінің (көрсетілетін қызметті алушының) лицензиялау кезінде қойылатын талаптарға сәйкес келмейтіні туралы жауап алса;</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болса;</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салса;</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анықталса;</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 құжаттарды ұсынбау немесе тиісінше ресімделмеуі;</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кезде:</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ұсынбаған немесе тиісінше ресімдемеген жағдайда;</w:t>
            </w:r>
          </w:p>
          <w:p>
            <w:pPr>
              <w:spacing w:after="20"/>
              <w:ind w:left="20"/>
              <w:jc w:val="both"/>
            </w:pPr>
            <w:r>
              <w:rPr>
                <w:rFonts w:ascii="Times New Roman"/>
                <w:b w:val="false"/>
                <w:i w:val="false"/>
                <w:color w:val="000000"/>
                <w:sz w:val="20"/>
              </w:rPr>
              <w:t>
өтініш беруші Біліктілік талаптарына сәйкес келмесе;</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Республикасының мемлекеттік органдар интернет-ресурстарының бірыңғай платформасының "Энергетика министрлігі" деген бөлімі "Мемлекеттік көрсетілетін қызметтер" деген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Республикасының мемлекеттік органдар интернет-ресурстарының бірыңғай платформасының "Энергетика министрлігі" деген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 жұмыстар</w:t>
            </w:r>
            <w:r>
              <w:br/>
            </w:r>
            <w:r>
              <w:rPr>
                <w:rFonts w:ascii="Times New Roman"/>
                <w:b w:val="false"/>
                <w:i w:val="false"/>
                <w:color w:val="000000"/>
                <w:sz w:val="20"/>
              </w:rPr>
              <w:t>мен көрсетілетін қызметтерге</w:t>
            </w:r>
            <w:r>
              <w:br/>
            </w:r>
            <w:r>
              <w:rPr>
                <w:rFonts w:ascii="Times New Roman"/>
                <w:b w:val="false"/>
                <w:i w:val="false"/>
                <w:color w:val="000000"/>
                <w:sz w:val="20"/>
              </w:rPr>
              <w:t>лицензия" мемлекеттік қызмет</w:t>
            </w:r>
            <w:r>
              <w:br/>
            </w:r>
            <w:r>
              <w:rPr>
                <w:rFonts w:ascii="Times New Roman"/>
                <w:b w:val="false"/>
                <w:i w:val="false"/>
                <w:color w:val="000000"/>
                <w:sz w:val="20"/>
              </w:rPr>
              <w:t>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r>
              <w:br/>
            </w:r>
            <w:r>
              <w:br/>
            </w:r>
            <w:r>
              <w:rPr>
                <w:rFonts w:ascii="Times New Roman"/>
                <w:b w:val="false"/>
                <w:i w:val="false"/>
                <w:color w:val="000000"/>
                <w:sz w:val="20"/>
              </w:rPr>
              <w:t>Нысан</w:t>
            </w:r>
          </w:p>
        </w:tc>
      </w:tr>
    </w:tbl>
    <w:bookmarkStart w:name="z59" w:id="48"/>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48"/>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(жеке тұлғаның, аты, әкесiнiң аты (болған жағдайда) тегі), жеке сәйкестендіру нөмірі)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(қызметтiң түрiнің және (немесе) қызметтің кіші түрі (лері) нің  толық атауы көрсетiлсiн) </w:t>
      </w:r>
    </w:p>
    <w:p>
      <w:pPr>
        <w:spacing w:after="0"/>
        <w:ind w:left="0"/>
        <w:jc w:val="both"/>
      </w:pPr>
      <w:r>
        <w:rPr>
          <w:rFonts w:ascii="Times New Roman"/>
          <w:b w:val="false"/>
          <w:i w:val="false"/>
          <w:color w:val="000000"/>
          <w:sz w:val="28"/>
        </w:rPr>
        <w:t xml:space="preserve">жүзеге асыруға лицензияны және (немесе) лицензияға қосымшаны қағаз  жеткізгіште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беруiңiздi сұраймын.</w:t>
      </w:r>
    </w:p>
    <w:p>
      <w:pPr>
        <w:spacing w:after="0"/>
        <w:ind w:left="0"/>
        <w:jc w:val="both"/>
      </w:pPr>
      <w:r>
        <w:rPr>
          <w:rFonts w:ascii="Times New Roman"/>
          <w:b w:val="false"/>
          <w:i w:val="false"/>
          <w:color w:val="000000"/>
          <w:sz w:val="28"/>
        </w:rPr>
        <w:t xml:space="preserve">Жеке тұлғаның тұрғылықты жерінің мекенжайы 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xml:space="preserve">Электрондық пошта ___________________________________________________________  </w:t>
      </w:r>
    </w:p>
    <w:p>
      <w:pPr>
        <w:spacing w:after="0"/>
        <w:ind w:left="0"/>
        <w:jc w:val="both"/>
      </w:pPr>
      <w:r>
        <w:rPr>
          <w:rFonts w:ascii="Times New Roman"/>
          <w:b w:val="false"/>
          <w:i w:val="false"/>
          <w:color w:val="000000"/>
          <w:sz w:val="28"/>
        </w:rPr>
        <w:t xml:space="preserve">Телефондары_________________________________________________________________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________________________________________________________________________  </w:t>
      </w:r>
    </w:p>
    <w:p>
      <w:pPr>
        <w:spacing w:after="0"/>
        <w:ind w:left="0"/>
        <w:jc w:val="both"/>
      </w:pPr>
      <w:r>
        <w:rPr>
          <w:rFonts w:ascii="Times New Roman"/>
          <w:b w:val="false"/>
          <w:i w:val="false"/>
          <w:color w:val="000000"/>
          <w:sz w:val="28"/>
        </w:rPr>
        <w:t xml:space="preserve">Банк шоты ___________________________________________________________________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w:t>
      </w:r>
    </w:p>
    <w:p>
      <w:pPr>
        <w:spacing w:after="0"/>
        <w:ind w:left="0"/>
        <w:jc w:val="both"/>
      </w:pPr>
      <w:r>
        <w:rPr>
          <w:rFonts w:ascii="Times New Roman"/>
          <w:b w:val="false"/>
          <w:i w:val="false"/>
          <w:color w:val="000000"/>
          <w:sz w:val="28"/>
        </w:rPr>
        <w:t>цифрлык қолтаңбамен растауына келісетіні (халыққа қызмет көрсету орталықтары арқылы</w:t>
      </w:r>
    </w:p>
    <w:p>
      <w:pPr>
        <w:spacing w:after="0"/>
        <w:ind w:left="0"/>
        <w:jc w:val="both"/>
      </w:pPr>
      <w:r>
        <w:rPr>
          <w:rFonts w:ascii="Times New Roman"/>
          <w:b w:val="false"/>
          <w:i w:val="false"/>
          <w:color w:val="000000"/>
          <w:sz w:val="28"/>
        </w:rPr>
        <w:t>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  </w:t>
      </w:r>
    </w:p>
    <w:p>
      <w:pPr>
        <w:spacing w:after="0"/>
        <w:ind w:left="0"/>
        <w:jc w:val="both"/>
      </w:pPr>
      <w:r>
        <w:rPr>
          <w:rFonts w:ascii="Times New Roman"/>
          <w:b w:val="false"/>
          <w:i w:val="false"/>
          <w:color w:val="000000"/>
          <w:sz w:val="28"/>
        </w:rPr>
        <w:t xml:space="preserve">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қызметтерге лицензия"</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r>
              <w:br/>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орналасқан орны, </w:t>
      </w:r>
    </w:p>
    <w:p>
      <w:pPr>
        <w:spacing w:after="0"/>
        <w:ind w:left="0"/>
        <w:jc w:val="both"/>
      </w:pPr>
      <w:r>
        <w:rPr>
          <w:rFonts w:ascii="Times New Roman"/>
          <w:b w:val="false"/>
          <w:i w:val="false"/>
          <w:color w:val="000000"/>
          <w:sz w:val="28"/>
        </w:rPr>
        <w:t xml:space="preserve">   бизнес- 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(қызметтiң түрiнің және (немесе) қызметтің кіші түрі (лері) нің  толық атауы көрсетiлсiн)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жүзеге асыруға лицензияны және (немесе) лицензияға қосымшаны қағаз  жеткізгіште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(лицензияны қағаз жеткізгіште алу қажет болған жағдайда Х белгісін қою керек) </w:t>
      </w:r>
    </w:p>
    <w:p>
      <w:pPr>
        <w:spacing w:after="0"/>
        <w:ind w:left="0"/>
        <w:jc w:val="both"/>
      </w:pPr>
      <w:r>
        <w:rPr>
          <w:rFonts w:ascii="Times New Roman"/>
          <w:b w:val="false"/>
          <w:i w:val="false"/>
          <w:color w:val="000000"/>
          <w:sz w:val="28"/>
        </w:rPr>
        <w:t>беруiңiздi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(пошталық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xml:space="preserve">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Электрондық пошта ______________________________________________________  </w:t>
      </w:r>
    </w:p>
    <w:p>
      <w:pPr>
        <w:spacing w:after="0"/>
        <w:ind w:left="0"/>
        <w:jc w:val="both"/>
      </w:pPr>
      <w:r>
        <w:rPr>
          <w:rFonts w:ascii="Times New Roman"/>
          <w:b w:val="false"/>
          <w:i w:val="false"/>
          <w:color w:val="000000"/>
          <w:sz w:val="28"/>
        </w:rPr>
        <w:t xml:space="preserve">Телефондары____________________________________________________________  </w:t>
      </w:r>
    </w:p>
    <w:p>
      <w:pPr>
        <w:spacing w:after="0"/>
        <w:ind w:left="0"/>
        <w:jc w:val="both"/>
      </w:pPr>
      <w:r>
        <w:rPr>
          <w:rFonts w:ascii="Times New Roman"/>
          <w:b w:val="false"/>
          <w:i w:val="false"/>
          <w:color w:val="000000"/>
          <w:sz w:val="28"/>
        </w:rPr>
        <w:t xml:space="preserve">Факс___________________________________________________________________  </w:t>
      </w:r>
    </w:p>
    <w:p>
      <w:pPr>
        <w:spacing w:after="0"/>
        <w:ind w:left="0"/>
        <w:jc w:val="both"/>
      </w:pPr>
      <w:r>
        <w:rPr>
          <w:rFonts w:ascii="Times New Roman"/>
          <w:b w:val="false"/>
          <w:i w:val="false"/>
          <w:color w:val="000000"/>
          <w:sz w:val="28"/>
        </w:rPr>
        <w:t xml:space="preserve">Банк шоты 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жерi)</w:t>
      </w:r>
    </w:p>
    <w:p>
      <w:pPr>
        <w:spacing w:after="0"/>
        <w:ind w:left="0"/>
        <w:jc w:val="both"/>
      </w:pPr>
      <w:r>
        <w:rPr>
          <w:rFonts w:ascii="Times New Roman"/>
          <w:b w:val="false"/>
          <w:i w:val="false"/>
          <w:color w:val="000000"/>
          <w:sz w:val="28"/>
        </w:rPr>
        <w:t xml:space="preserve">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нөмірі (стационарлық үй-жайлар) нөмірі)</w:t>
      </w:r>
    </w:p>
    <w:p>
      <w:pPr>
        <w:spacing w:after="0"/>
        <w:ind w:left="0"/>
        <w:jc w:val="both"/>
      </w:pPr>
      <w:r>
        <w:rPr>
          <w:rFonts w:ascii="Times New Roman"/>
          <w:b w:val="false"/>
          <w:i w:val="false"/>
          <w:color w:val="000000"/>
          <w:sz w:val="28"/>
        </w:rPr>
        <w:t>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xml:space="preserve">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w:t>
      </w:r>
    </w:p>
    <w:p>
      <w:pPr>
        <w:spacing w:after="0"/>
        <w:ind w:left="0"/>
        <w:jc w:val="both"/>
      </w:pPr>
      <w:r>
        <w:rPr>
          <w:rFonts w:ascii="Times New Roman"/>
          <w:b w:val="false"/>
          <w:i w:val="false"/>
          <w:color w:val="000000"/>
          <w:sz w:val="28"/>
        </w:rPr>
        <w:t>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xml:space="preserve">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өтініш берушінің халыққа қызмет көрсету орталығы жұмыскерінің өтінішті электрондық </w:t>
      </w:r>
    </w:p>
    <w:p>
      <w:pPr>
        <w:spacing w:after="0"/>
        <w:ind w:left="0"/>
        <w:jc w:val="both"/>
      </w:pPr>
      <w:r>
        <w:rPr>
          <w:rFonts w:ascii="Times New Roman"/>
          <w:b w:val="false"/>
          <w:i w:val="false"/>
          <w:color w:val="000000"/>
          <w:sz w:val="28"/>
        </w:rPr>
        <w:t>цифрлык қолтаңбамен растауына келісетіні (халыққа қызмет көрсету орталығы арқылы</w:t>
      </w:r>
    </w:p>
    <w:p>
      <w:pPr>
        <w:spacing w:after="0"/>
        <w:ind w:left="0"/>
        <w:jc w:val="both"/>
      </w:pPr>
      <w:r>
        <w:rPr>
          <w:rFonts w:ascii="Times New Roman"/>
          <w:b w:val="false"/>
          <w:i w:val="false"/>
          <w:color w:val="000000"/>
          <w:sz w:val="28"/>
        </w:rPr>
        <w:t>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w:t>
      </w:r>
    </w:p>
    <w:p>
      <w:pPr>
        <w:spacing w:after="0"/>
        <w:ind w:left="0"/>
        <w:jc w:val="both"/>
      </w:pPr>
      <w:r>
        <w:rPr>
          <w:rFonts w:ascii="Times New Roman"/>
          <w:b w:val="false"/>
          <w:i w:val="false"/>
          <w:color w:val="000000"/>
          <w:sz w:val="28"/>
        </w:rPr>
        <w:t>заңнамасына сәйкес жауапты болатынымды растаймын.</w:t>
      </w:r>
    </w:p>
    <w:p>
      <w:pPr>
        <w:spacing w:after="0"/>
        <w:ind w:left="0"/>
        <w:jc w:val="both"/>
      </w:pPr>
      <w:r>
        <w:rPr>
          <w:rFonts w:ascii="Times New Roman"/>
          <w:b w:val="false"/>
          <w:i w:val="false"/>
          <w:color w:val="000000"/>
          <w:sz w:val="28"/>
        </w:rPr>
        <w:t xml:space="preserve">Басшы ____________________________ __________________________________  </w:t>
      </w:r>
    </w:p>
    <w:p>
      <w:pPr>
        <w:spacing w:after="0"/>
        <w:ind w:left="0"/>
        <w:jc w:val="both"/>
      </w:pPr>
      <w:r>
        <w:rPr>
          <w:rFonts w:ascii="Times New Roman"/>
          <w:b w:val="false"/>
          <w:i w:val="false"/>
          <w:color w:val="000000"/>
          <w:sz w:val="28"/>
        </w:rPr>
        <w:t xml:space="preserve">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 мен көрсетілетін қызметтерге</w:t>
            </w:r>
            <w:r>
              <w:br/>
            </w:r>
            <w:r>
              <w:rPr>
                <w:rFonts w:ascii="Times New Roman"/>
                <w:b w:val="false"/>
                <w:i w:val="false"/>
                <w:color w:val="000000"/>
                <w:sz w:val="20"/>
              </w:rPr>
              <w:t>лицензия"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r>
              <w:br/>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әкесiнiң аты (болған жағдайда), тегi), жеке сәйкестендіру нөмірі)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кіші түрі(лері)нің толық атауы) </w:t>
      </w:r>
    </w:p>
    <w:p>
      <w:pPr>
        <w:spacing w:after="0"/>
        <w:ind w:left="0"/>
        <w:jc w:val="both"/>
      </w:pPr>
      <w:r>
        <w:rPr>
          <w:rFonts w:ascii="Times New Roman"/>
          <w:b w:val="false"/>
          <w:i w:val="false"/>
          <w:color w:val="000000"/>
          <w:sz w:val="28"/>
        </w:rPr>
        <w:t xml:space="preserve">лицензияны және (немесе) лицензияға қосымшаны(ларды) қайта ресімдеуді сұраймын </w:t>
      </w:r>
    </w:p>
    <w:p>
      <w:pPr>
        <w:spacing w:after="0"/>
        <w:ind w:left="0"/>
        <w:jc w:val="both"/>
      </w:pPr>
      <w:r>
        <w:rPr>
          <w:rFonts w:ascii="Times New Roman"/>
          <w:b w:val="false"/>
          <w:i w:val="false"/>
          <w:color w:val="000000"/>
          <w:sz w:val="28"/>
        </w:rPr>
        <w:t xml:space="preserve">(керегінің астын сызу) №__________ бастап "___"  ___________ 20____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(лицензияның және (немесе) лицензияға қосымшаның (лардың) нөмірі (лері), берілген </w:t>
      </w:r>
    </w:p>
    <w:p>
      <w:pPr>
        <w:spacing w:after="0"/>
        <w:ind w:left="0"/>
        <w:jc w:val="both"/>
      </w:pPr>
      <w:r>
        <w:rPr>
          <w:rFonts w:ascii="Times New Roman"/>
          <w:b w:val="false"/>
          <w:i w:val="false"/>
          <w:color w:val="000000"/>
          <w:sz w:val="28"/>
        </w:rPr>
        <w:t xml:space="preserve">күні, лицензияны және (немесе) лицензияға қосымшаны (ларды) берген лицензиардың  </w:t>
      </w:r>
    </w:p>
    <w:p>
      <w:pPr>
        <w:spacing w:after="0"/>
        <w:ind w:left="0"/>
        <w:jc w:val="both"/>
      </w:pPr>
      <w:r>
        <w:rPr>
          <w:rFonts w:ascii="Times New Roman"/>
          <w:b w:val="false"/>
          <w:i w:val="false"/>
          <w:color w:val="000000"/>
          <w:sz w:val="28"/>
        </w:rPr>
        <w:t xml:space="preserve">атауы)  </w:t>
      </w:r>
    </w:p>
    <w:p>
      <w:pPr>
        <w:spacing w:after="0"/>
        <w:ind w:left="0"/>
        <w:jc w:val="both"/>
      </w:pPr>
      <w:r>
        <w:rPr>
          <w:rFonts w:ascii="Times New Roman"/>
          <w:b w:val="false"/>
          <w:i w:val="false"/>
          <w:color w:val="000000"/>
          <w:sz w:val="28"/>
        </w:rPr>
        <w:t xml:space="preserve">__________________________________________________жүзеге асыруға  </w:t>
      </w:r>
    </w:p>
    <w:p>
      <w:pPr>
        <w:spacing w:after="0"/>
        <w:ind w:left="0"/>
        <w:jc w:val="both"/>
      </w:pPr>
      <w:r>
        <w:rPr>
          <w:rFonts w:ascii="Times New Roman"/>
          <w:b w:val="false"/>
          <w:i w:val="false"/>
          <w:color w:val="000000"/>
          <w:sz w:val="28"/>
        </w:rPr>
        <w:t xml:space="preserve">(қызмет түрінің және (немесе) қызметтің кіші түрі (лері) нің толық атауы)  </w:t>
      </w:r>
    </w:p>
    <w:p>
      <w:pPr>
        <w:spacing w:after="0"/>
        <w:ind w:left="0"/>
        <w:jc w:val="both"/>
      </w:pPr>
      <w:r>
        <w:rPr>
          <w:rFonts w:ascii="Times New Roman"/>
          <w:b w:val="false"/>
          <w:i w:val="false"/>
          <w:color w:val="000000"/>
          <w:sz w:val="28"/>
        </w:rPr>
        <w:t xml:space="preserve">              (тиісті тор көзде Х көрсетіңіз):</w:t>
      </w:r>
    </w:p>
    <w:p>
      <w:pPr>
        <w:spacing w:after="0"/>
        <w:ind w:left="0"/>
        <w:jc w:val="both"/>
      </w:pPr>
      <w:r>
        <w:rPr>
          <w:rFonts w:ascii="Times New Roman"/>
          <w:b w:val="false"/>
          <w:i w:val="false"/>
          <w:color w:val="000000"/>
          <w:sz w:val="28"/>
        </w:rPr>
        <w:t xml:space="preserve">1) жеке тұлға-лицензиаттың аты, әкесінің аты (болған жағдайда) тегі  өзгерген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 жеке кәсіпкер-лицензиат қайта тіркелген, оның атауы өзгерген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3) жеке кәсіпкер-лицензиат қайта тіркелген, оның заңды мекенжайы өзгерген</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лицензиаттың </w:t>
      </w:r>
    </w:p>
    <w:p>
      <w:pPr>
        <w:spacing w:after="0"/>
        <w:ind w:left="0"/>
        <w:jc w:val="both"/>
      </w:pPr>
      <w:r>
        <w:rPr>
          <w:rFonts w:ascii="Times New Roman"/>
          <w:b w:val="false"/>
          <w:i w:val="false"/>
          <w:color w:val="000000"/>
          <w:sz w:val="28"/>
        </w:rPr>
        <w:t xml:space="preserve">үшінші тұлғалардың  пайдасына объектімен бірге "объектілерге берілетін рұқсаттар" </w:t>
      </w:r>
    </w:p>
    <w:p>
      <w:pPr>
        <w:spacing w:after="0"/>
        <w:ind w:left="0"/>
        <w:jc w:val="both"/>
      </w:pPr>
      <w:r>
        <w:rPr>
          <w:rFonts w:ascii="Times New Roman"/>
          <w:b w:val="false"/>
          <w:i w:val="false"/>
          <w:color w:val="000000"/>
          <w:sz w:val="28"/>
        </w:rPr>
        <w:t>сыныбы бойынша берілген лицензия иеліктен шығарылған</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5) "объектілерге берілетін рұқсаттар" сыныбы бойынша берілген лицензия үшін немесе</w:t>
      </w:r>
    </w:p>
    <w:p>
      <w:pPr>
        <w:spacing w:after="0"/>
        <w:ind w:left="0"/>
        <w:jc w:val="both"/>
      </w:pPr>
      <w:r>
        <w:rPr>
          <w:rFonts w:ascii="Times New Roman"/>
          <w:b w:val="false"/>
          <w:i w:val="false"/>
          <w:color w:val="000000"/>
          <w:sz w:val="28"/>
        </w:rPr>
        <w:t xml:space="preserve">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xml:space="preserve">орналасқан жерінің мекенжайы өзгерген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6)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7) қызмет түрінің атауы өзгерген ______________________________________________;  </w:t>
      </w:r>
    </w:p>
    <w:p>
      <w:pPr>
        <w:spacing w:after="0"/>
        <w:ind w:left="0"/>
        <w:jc w:val="both"/>
      </w:pPr>
      <w:r>
        <w:rPr>
          <w:rFonts w:ascii="Times New Roman"/>
          <w:b w:val="false"/>
          <w:i w:val="false"/>
          <w:color w:val="000000"/>
          <w:sz w:val="28"/>
        </w:rPr>
        <w:t xml:space="preserve">8) қызметтің кіші түрінің атауы өзгерген________________________________________; </w:t>
      </w:r>
    </w:p>
    <w:p>
      <w:pPr>
        <w:spacing w:after="0"/>
        <w:ind w:left="0"/>
        <w:jc w:val="both"/>
      </w:pPr>
      <w:r>
        <w:rPr>
          <w:rFonts w:ascii="Times New Roman"/>
          <w:b w:val="false"/>
          <w:i w:val="false"/>
          <w:color w:val="000000"/>
          <w:sz w:val="28"/>
        </w:rPr>
        <w:t xml:space="preserve">қағаз жеткізгіште ________ (егер лицензияны қағаз жеткізгіште алу қажет болған жағдайда </w:t>
      </w:r>
    </w:p>
    <w:p>
      <w:pPr>
        <w:spacing w:after="0"/>
        <w:ind w:left="0"/>
        <w:jc w:val="both"/>
      </w:pPr>
      <w:r>
        <w:rPr>
          <w:rFonts w:ascii="Times New Roman"/>
          <w:b w:val="false"/>
          <w:i w:val="false"/>
          <w:color w:val="000000"/>
          <w:sz w:val="28"/>
        </w:rPr>
        <w:t xml:space="preserve">Х белгісін қою керек) қайта ресімдеуіңізді сұраймын.  </w:t>
      </w:r>
    </w:p>
    <w:p>
      <w:pPr>
        <w:spacing w:after="0"/>
        <w:ind w:left="0"/>
        <w:jc w:val="both"/>
      </w:pPr>
      <w:r>
        <w:rPr>
          <w:rFonts w:ascii="Times New Roman"/>
          <w:b w:val="false"/>
          <w:i w:val="false"/>
          <w:color w:val="000000"/>
          <w:sz w:val="28"/>
        </w:rPr>
        <w:t>Жеке тұлғаның тұрғылықты жерінің мекенжайы 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(пошталық индексі, облысы, қаласы, ауданы, елді мекені, көше атауы, үй/ғимарат  нөмірі)  </w:t>
      </w:r>
    </w:p>
    <w:p>
      <w:pPr>
        <w:spacing w:after="0"/>
        <w:ind w:left="0"/>
        <w:jc w:val="both"/>
      </w:pPr>
      <w:r>
        <w:rPr>
          <w:rFonts w:ascii="Times New Roman"/>
          <w:b w:val="false"/>
          <w:i w:val="false"/>
          <w:color w:val="000000"/>
          <w:sz w:val="28"/>
        </w:rPr>
        <w:t xml:space="preserve">Электрондық пошта _________________________________________________________ </w:t>
      </w:r>
    </w:p>
    <w:p>
      <w:pPr>
        <w:spacing w:after="0"/>
        <w:ind w:left="0"/>
        <w:jc w:val="both"/>
      </w:pPr>
      <w:r>
        <w:rPr>
          <w:rFonts w:ascii="Times New Roman"/>
          <w:b w:val="false"/>
          <w:i w:val="false"/>
          <w:color w:val="000000"/>
          <w:sz w:val="28"/>
        </w:rPr>
        <w:t xml:space="preserve">Телефондар ________________________________________________________________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______________________________________________________________________ </w:t>
      </w:r>
    </w:p>
    <w:p>
      <w:pPr>
        <w:spacing w:after="0"/>
        <w:ind w:left="0"/>
        <w:jc w:val="both"/>
      </w:pPr>
      <w:r>
        <w:rPr>
          <w:rFonts w:ascii="Times New Roman"/>
          <w:b w:val="false"/>
          <w:i w:val="false"/>
          <w:color w:val="000000"/>
          <w:sz w:val="28"/>
        </w:rPr>
        <w:t xml:space="preserve">Банктік шот ________________________________________________________________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w:t>
      </w:r>
    </w:p>
    <w:p>
      <w:pPr>
        <w:spacing w:after="0"/>
        <w:ind w:left="0"/>
        <w:jc w:val="both"/>
      </w:pPr>
      <w:r>
        <w:rPr>
          <w:rFonts w:ascii="Times New Roman"/>
          <w:b w:val="false"/>
          <w:i w:val="false"/>
          <w:color w:val="000000"/>
          <w:sz w:val="28"/>
        </w:rPr>
        <w:t>______ парақ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w:t>
      </w:r>
    </w:p>
    <w:p>
      <w:pPr>
        <w:spacing w:after="0"/>
        <w:ind w:left="0"/>
        <w:jc w:val="both"/>
      </w:pPr>
      <w:r>
        <w:rPr>
          <w:rFonts w:ascii="Times New Roman"/>
          <w:b w:val="false"/>
          <w:i w:val="false"/>
          <w:color w:val="000000"/>
          <w:sz w:val="28"/>
        </w:rPr>
        <w:t>өтініш берушінің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беретіні;</w:t>
      </w:r>
    </w:p>
    <w:p>
      <w:pPr>
        <w:spacing w:after="0"/>
        <w:ind w:left="0"/>
        <w:jc w:val="both"/>
      </w:pPr>
      <w:r>
        <w:rPr>
          <w:rFonts w:ascii="Times New Roman"/>
          <w:b w:val="false"/>
          <w:i w:val="false"/>
          <w:color w:val="000000"/>
          <w:sz w:val="28"/>
        </w:rPr>
        <w:t>өтініш берушінің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цифрлық қолтаңбамен растауына келісетіні (халыққа қызмет көрсету орталықтары арқылы</w:t>
      </w:r>
    </w:p>
    <w:p>
      <w:pPr>
        <w:spacing w:after="0"/>
        <w:ind w:left="0"/>
        <w:jc w:val="both"/>
      </w:pPr>
      <w:r>
        <w:rPr>
          <w:rFonts w:ascii="Times New Roman"/>
          <w:b w:val="false"/>
          <w:i w:val="false"/>
          <w:color w:val="000000"/>
          <w:sz w:val="28"/>
        </w:rPr>
        <w:t>жүгінген жағдайда) расталады.</w:t>
      </w:r>
    </w:p>
    <w:p>
      <w:pPr>
        <w:spacing w:after="0"/>
        <w:ind w:left="0"/>
        <w:jc w:val="both"/>
      </w:pPr>
      <w:r>
        <w:rPr>
          <w:rFonts w:ascii="Times New Roman"/>
          <w:b w:val="false"/>
          <w:i w:val="false"/>
          <w:color w:val="000000"/>
          <w:sz w:val="28"/>
        </w:rPr>
        <w:t xml:space="preserve">Жеке тұлға ______________________            __________________________________ </w:t>
      </w:r>
    </w:p>
    <w:p>
      <w:pPr>
        <w:spacing w:after="0"/>
        <w:ind w:left="0"/>
        <w:jc w:val="both"/>
      </w:pPr>
      <w:r>
        <w:rPr>
          <w:rFonts w:ascii="Times New Roman"/>
          <w:b w:val="false"/>
          <w:i w:val="false"/>
          <w:color w:val="000000"/>
          <w:sz w:val="28"/>
        </w:rPr>
        <w:t xml:space="preserve">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қызметтерге лицензия"</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(заңды тұлғаның (оның ішінде шетелдік заңды тұлғаның) толық атауы, бизнес-сәйкестендіру</w:t>
      </w:r>
    </w:p>
    <w:p>
      <w:pPr>
        <w:spacing w:after="0"/>
        <w:ind w:left="0"/>
        <w:jc w:val="both"/>
      </w:pPr>
      <w:r>
        <w:rPr>
          <w:rFonts w:ascii="Times New Roman"/>
          <w:b w:val="false"/>
          <w:i w:val="false"/>
          <w:color w:val="000000"/>
          <w:sz w:val="28"/>
        </w:rPr>
        <w:t>нөмірі, заңды тұлғаның бизнес-сәйкестендіру нөмірі болмаған жағдайда –  шетелдік заңды</w:t>
      </w:r>
    </w:p>
    <w:p>
      <w:pPr>
        <w:spacing w:after="0"/>
        <w:ind w:left="0"/>
        <w:jc w:val="both"/>
      </w:pPr>
      <w:r>
        <w:rPr>
          <w:rFonts w:ascii="Times New Roman"/>
          <w:b w:val="false"/>
          <w:i w:val="false"/>
          <w:color w:val="000000"/>
          <w:sz w:val="28"/>
        </w:rPr>
        <w:t>тұлға филиалының немесе өкілдігінің бизнес-сәйкестендіру нөмірі)  лицензияны және</w:t>
      </w:r>
    </w:p>
    <w:p>
      <w:pPr>
        <w:spacing w:after="0"/>
        <w:ind w:left="0"/>
        <w:jc w:val="both"/>
      </w:pPr>
      <w:r>
        <w:rPr>
          <w:rFonts w:ascii="Times New Roman"/>
          <w:b w:val="false"/>
          <w:i w:val="false"/>
          <w:color w:val="000000"/>
          <w:sz w:val="28"/>
        </w:rPr>
        <w:t>(немесе) лицензияға қосымшаны(ларды) қайта ресімдеуді сұраймын (керегінің астын сызу)</w:t>
      </w:r>
    </w:p>
    <w:p>
      <w:pPr>
        <w:spacing w:after="0"/>
        <w:ind w:left="0"/>
        <w:jc w:val="both"/>
      </w:pPr>
      <w:r>
        <w:rPr>
          <w:rFonts w:ascii="Times New Roman"/>
          <w:b w:val="false"/>
          <w:i w:val="false"/>
          <w:color w:val="000000"/>
          <w:sz w:val="28"/>
        </w:rPr>
        <w:t xml:space="preserve">№__________ бастап "___"  _________ 20___ берілген)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(лицензияның және (немесе) лицензияға қосымшаның (лардың) нөмірі (лері),  берілген күні,</w:t>
      </w:r>
    </w:p>
    <w:p>
      <w:pPr>
        <w:spacing w:after="0"/>
        <w:ind w:left="0"/>
        <w:jc w:val="both"/>
      </w:pPr>
      <w:r>
        <w:rPr>
          <w:rFonts w:ascii="Times New Roman"/>
          <w:b w:val="false"/>
          <w:i w:val="false"/>
          <w:color w:val="000000"/>
          <w:sz w:val="28"/>
        </w:rPr>
        <w:t>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xml:space="preserve">_________________________________________________жүзеге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xml:space="preserve">(тиісті тор көзде Х көрсетіңіз): </w:t>
      </w:r>
    </w:p>
    <w:p>
      <w:pPr>
        <w:spacing w:after="0"/>
        <w:ind w:left="0"/>
        <w:jc w:val="both"/>
      </w:pPr>
      <w:r>
        <w:rPr>
          <w:rFonts w:ascii="Times New Roman"/>
          <w:b w:val="false"/>
          <w:i w:val="false"/>
          <w:color w:val="000000"/>
          <w:sz w:val="28"/>
        </w:rPr>
        <w:t>1) заңды тұлға-лицензиаттың "Рұқсаттар және хабарламалар туралы" Қазақстан</w:t>
      </w:r>
    </w:p>
    <w:p>
      <w:pPr>
        <w:spacing w:after="0"/>
        <w:ind w:left="0"/>
        <w:jc w:val="both"/>
      </w:pPr>
      <w:r>
        <w:rPr>
          <w:rFonts w:ascii="Times New Roman"/>
          <w:b w:val="false"/>
          <w:i w:val="false"/>
          <w:color w:val="000000"/>
          <w:sz w:val="28"/>
        </w:rPr>
        <w:t xml:space="preserve">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w:t>
      </w:r>
    </w:p>
    <w:p>
      <w:pPr>
        <w:spacing w:after="0"/>
        <w:ind w:left="0"/>
        <w:jc w:val="both"/>
      </w:pPr>
      <w:r>
        <w:rPr>
          <w:rFonts w:ascii="Times New Roman"/>
          <w:b w:val="false"/>
          <w:i w:val="false"/>
          <w:color w:val="000000"/>
          <w:sz w:val="28"/>
        </w:rPr>
        <w:t xml:space="preserve">көзде Х көрсетіңіз):  </w:t>
      </w:r>
    </w:p>
    <w:p>
      <w:pPr>
        <w:spacing w:after="0"/>
        <w:ind w:left="0"/>
        <w:jc w:val="both"/>
      </w:pPr>
      <w:r>
        <w:rPr>
          <w:rFonts w:ascii="Times New Roman"/>
          <w:b w:val="false"/>
          <w:i w:val="false"/>
          <w:color w:val="000000"/>
          <w:sz w:val="28"/>
        </w:rPr>
        <w:t xml:space="preserve">бірігу __________________________________________________________________ </w:t>
      </w:r>
    </w:p>
    <w:p>
      <w:pPr>
        <w:spacing w:after="0"/>
        <w:ind w:left="0"/>
        <w:jc w:val="both"/>
      </w:pPr>
      <w:r>
        <w:rPr>
          <w:rFonts w:ascii="Times New Roman"/>
          <w:b w:val="false"/>
          <w:i w:val="false"/>
          <w:color w:val="000000"/>
          <w:sz w:val="28"/>
        </w:rPr>
        <w:t xml:space="preserve">қайта құру _____________________________________________________________  </w:t>
      </w:r>
    </w:p>
    <w:p>
      <w:pPr>
        <w:spacing w:after="0"/>
        <w:ind w:left="0"/>
        <w:jc w:val="both"/>
      </w:pPr>
      <w:r>
        <w:rPr>
          <w:rFonts w:ascii="Times New Roman"/>
          <w:b w:val="false"/>
          <w:i w:val="false"/>
          <w:color w:val="000000"/>
          <w:sz w:val="28"/>
        </w:rPr>
        <w:t xml:space="preserve">қосылу ________________________________________________________________  </w:t>
      </w:r>
    </w:p>
    <w:p>
      <w:pPr>
        <w:spacing w:after="0"/>
        <w:ind w:left="0"/>
        <w:jc w:val="both"/>
      </w:pPr>
      <w:r>
        <w:rPr>
          <w:rFonts w:ascii="Times New Roman"/>
          <w:b w:val="false"/>
          <w:i w:val="false"/>
          <w:color w:val="000000"/>
          <w:sz w:val="28"/>
        </w:rPr>
        <w:t xml:space="preserve">бөліп шығару___________________________________________________________  </w:t>
      </w:r>
    </w:p>
    <w:p>
      <w:pPr>
        <w:spacing w:after="0"/>
        <w:ind w:left="0"/>
        <w:jc w:val="both"/>
      </w:pPr>
      <w:r>
        <w:rPr>
          <w:rFonts w:ascii="Times New Roman"/>
          <w:b w:val="false"/>
          <w:i w:val="false"/>
          <w:color w:val="000000"/>
          <w:sz w:val="28"/>
        </w:rPr>
        <w:t xml:space="preserve">бөліну ___________________________жолымен қайта ұйымдастырылуы;  </w:t>
      </w:r>
    </w:p>
    <w:p>
      <w:pPr>
        <w:spacing w:after="0"/>
        <w:ind w:left="0"/>
        <w:jc w:val="both"/>
      </w:pPr>
      <w:r>
        <w:rPr>
          <w:rFonts w:ascii="Times New Roman"/>
          <w:b w:val="false"/>
          <w:i w:val="false"/>
          <w:color w:val="000000"/>
          <w:sz w:val="28"/>
        </w:rPr>
        <w:t xml:space="preserve">2) заңды тұлға-лицензиат атауының өзгеруі ________________________________; </w:t>
      </w:r>
    </w:p>
    <w:p>
      <w:pPr>
        <w:spacing w:after="0"/>
        <w:ind w:left="0"/>
        <w:jc w:val="both"/>
      </w:pPr>
      <w:r>
        <w:rPr>
          <w:rFonts w:ascii="Times New Roman"/>
          <w:b w:val="false"/>
          <w:i w:val="false"/>
          <w:color w:val="000000"/>
          <w:sz w:val="28"/>
        </w:rPr>
        <w:t xml:space="preserve">3) заңды тұлға-лицензиаттың орналасқан жерінің өзгеруі _____________________;  </w:t>
      </w:r>
    </w:p>
    <w:p>
      <w:pPr>
        <w:spacing w:after="0"/>
        <w:ind w:left="0"/>
        <w:jc w:val="both"/>
      </w:pPr>
      <w:r>
        <w:rPr>
          <w:rFonts w:ascii="Times New Roman"/>
          <w:b w:val="false"/>
          <w:i w:val="false"/>
          <w:color w:val="000000"/>
          <w:sz w:val="28"/>
        </w:rPr>
        <w:t xml:space="preserve">4) егер лицензияның иеліктен шығарылатындығы Заңның </w:t>
      </w:r>
      <w:r>
        <w:rPr>
          <w:rFonts w:ascii="Times New Roman"/>
          <w:b w:val="false"/>
          <w:i w:val="false"/>
          <w:color w:val="000000"/>
          <w:sz w:val="28"/>
        </w:rPr>
        <w:t>1-қосымшада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жағдайларда,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берілетін рұқсаттар" сыныбы бойынша берілген лицензияны иеліктен шығаруы</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5) "объектілерге берілетін рұқсаттар" сыныбыы бойынша берілген  лицензия үшін немесе</w:t>
      </w:r>
    </w:p>
    <w:p>
      <w:pPr>
        <w:spacing w:after="0"/>
        <w:ind w:left="0"/>
        <w:jc w:val="both"/>
      </w:pPr>
      <w:r>
        <w:rPr>
          <w:rFonts w:ascii="Times New Roman"/>
          <w:b w:val="false"/>
          <w:i w:val="false"/>
          <w:color w:val="000000"/>
          <w:sz w:val="28"/>
        </w:rPr>
        <w:t>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xml:space="preserve">орналасқан жерінің мекенжайы өзгеруі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xml:space="preserve">жағдайларда _________________________________________________________;  </w:t>
      </w:r>
    </w:p>
    <w:p>
      <w:pPr>
        <w:spacing w:after="0"/>
        <w:ind w:left="0"/>
        <w:jc w:val="both"/>
      </w:pPr>
      <w:r>
        <w:rPr>
          <w:rFonts w:ascii="Times New Roman"/>
          <w:b w:val="false"/>
          <w:i w:val="false"/>
          <w:color w:val="000000"/>
          <w:sz w:val="28"/>
        </w:rPr>
        <w:t xml:space="preserve">7) қызмет түрі атауының өзгеруі ___________________________________________;  </w:t>
      </w:r>
    </w:p>
    <w:p>
      <w:pPr>
        <w:spacing w:after="0"/>
        <w:ind w:left="0"/>
        <w:jc w:val="both"/>
      </w:pPr>
      <w:r>
        <w:rPr>
          <w:rFonts w:ascii="Times New Roman"/>
          <w:b w:val="false"/>
          <w:i w:val="false"/>
          <w:color w:val="000000"/>
          <w:sz w:val="28"/>
        </w:rPr>
        <w:t xml:space="preserve">8) қызметтің кіші түрі атауының өзгеруі _____________________________________; </w:t>
      </w:r>
    </w:p>
    <w:p>
      <w:pPr>
        <w:spacing w:after="0"/>
        <w:ind w:left="0"/>
        <w:jc w:val="both"/>
      </w:pPr>
      <w:r>
        <w:rPr>
          <w:rFonts w:ascii="Times New Roman"/>
          <w:b w:val="false"/>
          <w:i w:val="false"/>
          <w:color w:val="000000"/>
          <w:sz w:val="28"/>
        </w:rPr>
        <w:t>қағаз жеткізгіште (егер лицензияны қағаз жеткізгіште алу қажет болған жағдайда Х белгісін</w:t>
      </w:r>
    </w:p>
    <w:p>
      <w:pPr>
        <w:spacing w:after="0"/>
        <w:ind w:left="0"/>
        <w:jc w:val="both"/>
      </w:pPr>
      <w:r>
        <w:rPr>
          <w:rFonts w:ascii="Times New Roman"/>
          <w:b w:val="false"/>
          <w:i w:val="false"/>
          <w:color w:val="000000"/>
          <w:sz w:val="28"/>
        </w:rPr>
        <w:t>қою керек) қайта ресімдеуіңізді сұраймын</w:t>
      </w:r>
    </w:p>
    <w:p>
      <w:pPr>
        <w:spacing w:after="0"/>
        <w:ind w:left="0"/>
        <w:jc w:val="both"/>
      </w:pPr>
      <w:r>
        <w:rPr>
          <w:rFonts w:ascii="Times New Roman"/>
          <w:b w:val="false"/>
          <w:i w:val="false"/>
          <w:color w:val="000000"/>
          <w:sz w:val="28"/>
        </w:rPr>
        <w:t xml:space="preserve">Заңды тұлғаның мекенжайы ______________________________________________  </w:t>
      </w:r>
    </w:p>
    <w:p>
      <w:pPr>
        <w:spacing w:after="0"/>
        <w:ind w:left="0"/>
        <w:jc w:val="both"/>
      </w:pPr>
      <w:r>
        <w:rPr>
          <w:rFonts w:ascii="Times New Roman"/>
          <w:b w:val="false"/>
          <w:i w:val="false"/>
          <w:color w:val="000000"/>
          <w:sz w:val="28"/>
        </w:rPr>
        <w:t>(елі (шетелдік заңды тұлға үшін), пошталық индексі, облысы, қаласы, ауданы, елді  мекені,</w:t>
      </w:r>
    </w:p>
    <w:p>
      <w:pPr>
        <w:spacing w:after="0"/>
        <w:ind w:left="0"/>
        <w:jc w:val="both"/>
      </w:pPr>
      <w:r>
        <w:rPr>
          <w:rFonts w:ascii="Times New Roman"/>
          <w:b w:val="false"/>
          <w:i w:val="false"/>
          <w:color w:val="000000"/>
          <w:sz w:val="28"/>
        </w:rPr>
        <w:t>көше атауы, үй/ғимарат (стационарлық үй-жайлар) нөмірі)</w:t>
      </w:r>
    </w:p>
    <w:p>
      <w:pPr>
        <w:spacing w:after="0"/>
        <w:ind w:left="0"/>
        <w:jc w:val="both"/>
      </w:pPr>
      <w:r>
        <w:rPr>
          <w:rFonts w:ascii="Times New Roman"/>
          <w:b w:val="false"/>
          <w:i w:val="false"/>
          <w:color w:val="000000"/>
          <w:sz w:val="28"/>
        </w:rPr>
        <w:t>Электрондық пошта _____________________________________________________</w:t>
      </w:r>
    </w:p>
    <w:p>
      <w:pPr>
        <w:spacing w:after="0"/>
        <w:ind w:left="0"/>
        <w:jc w:val="both"/>
      </w:pPr>
      <w:r>
        <w:rPr>
          <w:rFonts w:ascii="Times New Roman"/>
          <w:b w:val="false"/>
          <w:i w:val="false"/>
          <w:color w:val="000000"/>
          <w:sz w:val="28"/>
        </w:rPr>
        <w:t xml:space="preserve">Телефондар ____________________________________________________________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__________________________________________________________________  </w:t>
      </w:r>
    </w:p>
    <w:p>
      <w:pPr>
        <w:spacing w:after="0"/>
        <w:ind w:left="0"/>
        <w:jc w:val="both"/>
      </w:pPr>
      <w:r>
        <w:rPr>
          <w:rFonts w:ascii="Times New Roman"/>
          <w:b w:val="false"/>
          <w:i w:val="false"/>
          <w:color w:val="000000"/>
          <w:sz w:val="28"/>
        </w:rPr>
        <w:t xml:space="preserve">Банктік шот ____________________________________________________________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w:t>
      </w:r>
    </w:p>
    <w:p>
      <w:pPr>
        <w:spacing w:after="0"/>
        <w:ind w:left="0"/>
        <w:jc w:val="both"/>
      </w:pPr>
      <w:r>
        <w:rPr>
          <w:rFonts w:ascii="Times New Roman"/>
          <w:b w:val="false"/>
          <w:i w:val="false"/>
          <w:color w:val="000000"/>
          <w:sz w:val="28"/>
        </w:rPr>
        <w:t>______ парақ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w:t>
      </w:r>
    </w:p>
    <w:p>
      <w:pPr>
        <w:spacing w:after="0"/>
        <w:ind w:left="0"/>
        <w:jc w:val="both"/>
      </w:pPr>
      <w:r>
        <w:rPr>
          <w:rFonts w:ascii="Times New Roman"/>
          <w:b w:val="false"/>
          <w:i w:val="false"/>
          <w:color w:val="000000"/>
          <w:sz w:val="28"/>
        </w:rPr>
        <w:t>өтініш берушінің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беретіні;</w:t>
      </w:r>
    </w:p>
    <w:p>
      <w:pPr>
        <w:spacing w:after="0"/>
        <w:ind w:left="0"/>
        <w:jc w:val="both"/>
      </w:pPr>
      <w:r>
        <w:rPr>
          <w:rFonts w:ascii="Times New Roman"/>
          <w:b w:val="false"/>
          <w:i w:val="false"/>
          <w:color w:val="000000"/>
          <w:sz w:val="28"/>
        </w:rPr>
        <w:t>өтініш берушінің халыққа қызмет көрсету орталығы жұмыскерінің өтінішті электрондық</w:t>
      </w:r>
    </w:p>
    <w:p>
      <w:pPr>
        <w:spacing w:after="0"/>
        <w:ind w:left="0"/>
        <w:jc w:val="both"/>
      </w:pPr>
      <w:r>
        <w:rPr>
          <w:rFonts w:ascii="Times New Roman"/>
          <w:b w:val="false"/>
          <w:i w:val="false"/>
          <w:color w:val="000000"/>
          <w:sz w:val="28"/>
        </w:rPr>
        <w:t>цифрлық қолтаңбамен растауына келісетіні (халыққа қызмет көрсету орталықтары арқылы</w:t>
      </w:r>
    </w:p>
    <w:p>
      <w:pPr>
        <w:spacing w:after="0"/>
        <w:ind w:left="0"/>
        <w:jc w:val="both"/>
      </w:pPr>
      <w:r>
        <w:rPr>
          <w:rFonts w:ascii="Times New Roman"/>
          <w:b w:val="false"/>
          <w:i w:val="false"/>
          <w:color w:val="000000"/>
          <w:sz w:val="28"/>
        </w:rPr>
        <w:t>жүгінген жағдайда) расталады.  </w:t>
      </w:r>
    </w:p>
    <w:p>
      <w:pPr>
        <w:spacing w:after="0"/>
        <w:ind w:left="0"/>
        <w:jc w:val="both"/>
      </w:pPr>
      <w:r>
        <w:rPr>
          <w:rFonts w:ascii="Times New Roman"/>
          <w:b w:val="false"/>
          <w:i w:val="false"/>
          <w:color w:val="000000"/>
          <w:sz w:val="28"/>
        </w:rPr>
        <w:t xml:space="preserve">Басшы _____________________________ __________________________________ </w:t>
      </w:r>
    </w:p>
    <w:p>
      <w:pPr>
        <w:spacing w:after="0"/>
        <w:ind w:left="0"/>
        <w:jc w:val="both"/>
      </w:pPr>
      <w:r>
        <w:rPr>
          <w:rFonts w:ascii="Times New Roman"/>
          <w:b w:val="false"/>
          <w:i w:val="false"/>
          <w:color w:val="000000"/>
          <w:sz w:val="28"/>
        </w:rPr>
        <w:t xml:space="preserve">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w:t>
                  </w:r>
                </w:p>
                <w:p>
                  <w:pPr>
                    <w:spacing w:after="20"/>
                    <w:ind w:left="20"/>
                    <w:jc w:val="both"/>
                  </w:pPr>
                  <w:r>
                    <w:rPr>
                      <w:rFonts w:ascii="Times New Roman"/>
                      <w:b w:val="false"/>
                      <w:i w:val="false"/>
                      <w:color w:val="000000"/>
                      <w:sz w:val="20"/>
                    </w:rPr>
                    <w:t>
УО деректемелері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p>
                <w:p>
                  <w:pPr>
                    <w:spacing w:after="20"/>
                    <w:ind w:left="20"/>
                    <w:jc w:val="both"/>
                  </w:pPr>
                  <w:r>
                    <w:rPr>
                      <w:rFonts w:ascii="Times New Roman"/>
                      <w:b w:val="false"/>
                      <w:i w:val="false"/>
                      <w:color w:val="000000"/>
                      <w:sz w:val="20"/>
                    </w:rPr>
                    <w:t>
УО деректемелері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p>
                <w:p>
                  <w:pPr>
                    <w:spacing w:after="20"/>
                    <w:ind w:left="20"/>
                    <w:jc w:val="both"/>
                  </w:pPr>
                  <w:r>
                    <w:rPr>
                      <w:rFonts w:ascii="Times New Roman"/>
                      <w:b w:val="false"/>
                      <w:i w:val="false"/>
                      <w:color w:val="000000"/>
                      <w:sz w:val="20"/>
                    </w:rPr>
                    <w:t>
Берілген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қарап, ______________________________________________________ 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жауапты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_________________________________________________________________ берілді  </w:t>
      </w:r>
    </w:p>
    <w:p>
      <w:pPr>
        <w:spacing w:after="0"/>
        <w:ind w:left="0"/>
        <w:jc w:val="both"/>
      </w:pPr>
      <w:r>
        <w:rPr>
          <w:rFonts w:ascii="Times New Roman"/>
          <w:b w:val="false"/>
          <w:i w:val="false"/>
          <w:color w:val="000000"/>
          <w:sz w:val="28"/>
        </w:rPr>
        <w:t xml:space="preserve">                   (көрсетілетін қызметті алушының толық атауы)  </w:t>
      </w:r>
    </w:p>
    <w:p>
      <w:pPr>
        <w:spacing w:after="0"/>
        <w:ind w:left="0"/>
        <w:jc w:val="both"/>
      </w:pPr>
      <w:r>
        <w:rPr>
          <w:rFonts w:ascii="Times New Roman"/>
          <w:b w:val="false"/>
          <w:i w:val="false"/>
          <w:color w:val="000000"/>
          <w:sz w:val="28"/>
        </w:rPr>
        <w:t xml:space="preserve">Осымен ______________________________________________________________МО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Сіздің [өтінім күні] жылғы № [Өтінім нөмірі] өтінішіңізді қарап,  көрсетілетін қызметті</w:t>
      </w:r>
    </w:p>
    <w:p>
      <w:pPr>
        <w:spacing w:after="0"/>
        <w:ind w:left="0"/>
        <w:jc w:val="both"/>
      </w:pPr>
      <w:r>
        <w:rPr>
          <w:rFonts w:ascii="Times New Roman"/>
          <w:b w:val="false"/>
          <w:i w:val="false"/>
          <w:color w:val="000000"/>
          <w:sz w:val="28"/>
        </w:rPr>
        <w:t>беруші "Көмірсутектер саласындағы жұмыстарға және көрсетілетін қызметтерге лицензия"</w:t>
      </w:r>
    </w:p>
    <w:p>
      <w:pPr>
        <w:spacing w:after="0"/>
        <w:ind w:left="0"/>
        <w:jc w:val="both"/>
      </w:pPr>
      <w:r>
        <w:rPr>
          <w:rFonts w:ascii="Times New Roman"/>
          <w:b w:val="false"/>
          <w:i w:val="false"/>
          <w:color w:val="000000"/>
          <w:sz w:val="28"/>
        </w:rPr>
        <w:t>мемлекеттік қызметті көрсету нәтижесі бойынша алдын ала шешімге</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w:t>
      </w:r>
    </w:p>
    <w:p>
      <w:pPr>
        <w:spacing w:after="0"/>
        <w:ind w:left="0"/>
        <w:jc w:val="both"/>
      </w:pPr>
      <w:r>
        <w:rPr>
          <w:rFonts w:ascii="Times New Roman"/>
          <w:b w:val="false"/>
          <w:i w:val="false"/>
          <w:color w:val="000000"/>
          <w:sz w:val="28"/>
        </w:rPr>
        <w:t xml:space="preserve">ұстанымын _________________________________________________________________ </w:t>
      </w:r>
    </w:p>
    <w:p>
      <w:pPr>
        <w:spacing w:after="0"/>
        <w:ind w:left="0"/>
        <w:jc w:val="both"/>
      </w:pPr>
      <w:r>
        <w:rPr>
          <w:rFonts w:ascii="Times New Roman"/>
          <w:b w:val="false"/>
          <w:i w:val="false"/>
          <w:color w:val="000000"/>
          <w:sz w:val="28"/>
        </w:rPr>
        <w:t xml:space="preserve">                            (тыңдау өткізілетін күні, уақыты және орны) </w:t>
      </w:r>
    </w:p>
    <w:p>
      <w:pPr>
        <w:spacing w:after="0"/>
        <w:ind w:left="0"/>
        <w:jc w:val="both"/>
      </w:pPr>
      <w:r>
        <w:rPr>
          <w:rFonts w:ascii="Times New Roman"/>
          <w:b w:val="false"/>
          <w:i w:val="false"/>
          <w:color w:val="000000"/>
          <w:sz w:val="28"/>
        </w:rPr>
        <w:t>білдіру мүмкіндігі туралы хабарлайды.</w:t>
      </w:r>
    </w:p>
    <w:p>
      <w:pPr>
        <w:spacing w:after="0"/>
        <w:ind w:left="0"/>
        <w:jc w:val="both"/>
      </w:pPr>
      <w:r>
        <w:rPr>
          <w:rFonts w:ascii="Times New Roman"/>
          <w:b w:val="false"/>
          <w:i w:val="false"/>
          <w:color w:val="000000"/>
          <w:sz w:val="28"/>
        </w:rPr>
        <w:t>Көрсетілетін қызметті берушінің басшысы 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(көрсетілетін қызметті берушінің басшысының тегі, аты, әкесінің аты (болған жағдайда), </w:t>
      </w:r>
    </w:p>
    <w:p>
      <w:pPr>
        <w:spacing w:after="0"/>
        <w:ind w:left="0"/>
        <w:jc w:val="both"/>
      </w:pPr>
      <w:r>
        <w:rPr>
          <w:rFonts w:ascii="Times New Roman"/>
          <w:b w:val="false"/>
          <w:i w:val="false"/>
          <w:color w:val="000000"/>
          <w:sz w:val="28"/>
        </w:rPr>
        <w:t xml:space="preserve">                                             лауазымы)</w:t>
      </w:r>
    </w:p>
    <w:p>
      <w:pPr>
        <w:spacing w:after="0"/>
        <w:ind w:left="0"/>
        <w:jc w:val="both"/>
      </w:pPr>
    </w:p>
    <w:p>
      <w:pPr>
        <w:spacing w:after="0"/>
        <w:ind w:left="0"/>
        <w:jc w:val="both"/>
      </w:pPr>
      <w:r>
        <w:rPr>
          <w:rFonts w:ascii="Times New Roman"/>
          <w:b w:val="false"/>
          <w:i w:val="false"/>
          <w:color w:val="000000"/>
          <w:sz w:val="28"/>
        </w:rPr>
        <w:t xml:space="preserve">                                                                               Хабарлама жолданған күні және уақыты:   </w:t>
      </w:r>
    </w:p>
    <w:p>
      <w:pPr>
        <w:spacing w:after="0"/>
        <w:ind w:left="0"/>
        <w:jc w:val="both"/>
      </w:pPr>
      <w:r>
        <w:rPr>
          <w:rFonts w:ascii="Times New Roman"/>
          <w:b w:val="false"/>
          <w:i w:val="false"/>
          <w:color w:val="000000"/>
          <w:sz w:val="28"/>
        </w:rPr>
        <w:t xml:space="preserve">                                                                       20__ жылғы "___" ________ "__" сағат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 xml:space="preserve">
      20____ жылғы "___" ___________ №______________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лицензияланатын қызмет түрінің атауы)</w:t>
      </w:r>
    </w:p>
    <w:p>
      <w:pPr>
        <w:spacing w:after="0"/>
        <w:ind w:left="0"/>
        <w:jc w:val="both"/>
      </w:pPr>
      <w:r>
        <w:rPr>
          <w:rFonts w:ascii="Times New Roman"/>
          <w:b w:val="false"/>
          <w:i w:val="false"/>
          <w:color w:val="000000"/>
          <w:sz w:val="28"/>
        </w:rPr>
        <w:t>______________________________________________________________ айналысуға</w:t>
      </w:r>
    </w:p>
    <w:p>
      <w:pPr>
        <w:spacing w:after="0"/>
        <w:ind w:left="0"/>
        <w:jc w:val="both"/>
      </w:pPr>
      <w:r>
        <w:rPr>
          <w:rFonts w:ascii="Times New Roman"/>
          <w:b w:val="false"/>
          <w:i w:val="false"/>
          <w:color w:val="000000"/>
          <w:sz w:val="28"/>
        </w:rPr>
        <w:t>__________________________________________________________________берілді</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нөмірі/жеке тұлғаның толық тегі, аты, әкесінің аты   (болған жағдайда), жеке сәйкестендіру</w:t>
      </w:r>
    </w:p>
    <w:p>
      <w:pPr>
        <w:spacing w:after="0"/>
        <w:ind w:left="0"/>
        <w:jc w:val="both"/>
      </w:pPr>
      <w:r>
        <w:rPr>
          <w:rFonts w:ascii="Times New Roman"/>
          <w:b w:val="false"/>
          <w:i w:val="false"/>
          <w:color w:val="000000"/>
          <w:sz w:val="28"/>
        </w:rPr>
        <w:t xml:space="preserve">нөмірі) </w:t>
      </w:r>
    </w:p>
    <w:p>
      <w:pPr>
        <w:spacing w:after="0"/>
        <w:ind w:left="0"/>
        <w:jc w:val="both"/>
      </w:pPr>
      <w:r>
        <w:rPr>
          <w:rFonts w:ascii="Times New Roman"/>
          <w:b w:val="false"/>
          <w:i w:val="false"/>
          <w:color w:val="000000"/>
          <w:sz w:val="28"/>
        </w:rPr>
        <w:t xml:space="preserve">Ерекше шарттары 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p>
    <w:p>
      <w:pPr>
        <w:spacing w:after="0"/>
        <w:ind w:left="0"/>
        <w:jc w:val="both"/>
      </w:pP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xml:space="preserve">Ескерту: 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Лицензиар 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Басшы (уәкiлеттi тұлға) 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Қолы ___________________ (қағаз тасығыштағы лицензиялар үшін)</w:t>
      </w:r>
    </w:p>
    <w:p>
      <w:pPr>
        <w:spacing w:after="0"/>
        <w:ind w:left="0"/>
        <w:jc w:val="both"/>
      </w:pPr>
      <w:r>
        <w:rPr>
          <w:rFonts w:ascii="Times New Roman"/>
          <w:b w:val="false"/>
          <w:i w:val="false"/>
          <w:color w:val="000000"/>
          <w:sz w:val="28"/>
        </w:rPr>
        <w:t xml:space="preserve">Мөр орны (қағаз тасығыштағы лицензиялар үшін) </w:t>
      </w:r>
    </w:p>
    <w:p>
      <w:pPr>
        <w:spacing w:after="0"/>
        <w:ind w:left="0"/>
        <w:jc w:val="both"/>
      </w:pPr>
      <w:r>
        <w:rPr>
          <w:rFonts w:ascii="Times New Roman"/>
          <w:b w:val="false"/>
          <w:i w:val="false"/>
          <w:color w:val="000000"/>
          <w:sz w:val="28"/>
        </w:rPr>
        <w:t>Алғашқы берілген күні: "___" ____________ _______ ж.</w:t>
      </w:r>
    </w:p>
    <w:p>
      <w:pPr>
        <w:spacing w:after="0"/>
        <w:ind w:left="0"/>
        <w:jc w:val="both"/>
      </w:pPr>
      <w:r>
        <w:rPr>
          <w:rFonts w:ascii="Times New Roman"/>
          <w:b w:val="false"/>
          <w:i w:val="false"/>
          <w:color w:val="000000"/>
          <w:sz w:val="28"/>
        </w:rPr>
        <w:t xml:space="preserve">Лицензияның қолданылу кезеңі: "___" ____________ _______ ж. </w:t>
      </w:r>
    </w:p>
    <w:p>
      <w:pPr>
        <w:spacing w:after="0"/>
        <w:ind w:left="0"/>
        <w:jc w:val="both"/>
      </w:pPr>
      <w:r>
        <w:rPr>
          <w:rFonts w:ascii="Times New Roman"/>
          <w:b w:val="false"/>
          <w:i w:val="false"/>
          <w:color w:val="000000"/>
          <w:sz w:val="28"/>
        </w:rPr>
        <w:t>Берілген орны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000000"/>
          <w:sz w:val="28"/>
        </w:rPr>
        <w:t xml:space="preserve">
      Лицензияның нөмірі ____________ </w:t>
      </w:r>
    </w:p>
    <w:p>
      <w:pPr>
        <w:spacing w:after="0"/>
        <w:ind w:left="0"/>
        <w:jc w:val="both"/>
      </w:pPr>
      <w:r>
        <w:rPr>
          <w:rFonts w:ascii="Times New Roman"/>
          <w:b w:val="false"/>
          <w:i w:val="false"/>
          <w:color w:val="000000"/>
          <w:sz w:val="28"/>
        </w:rPr>
        <w:t xml:space="preserve">Лицензияның берілген күні 20__ жылғы _________________ </w:t>
      </w:r>
    </w:p>
    <w:p>
      <w:pPr>
        <w:spacing w:after="0"/>
        <w:ind w:left="0"/>
        <w:jc w:val="both"/>
      </w:pPr>
      <w:r>
        <w:rPr>
          <w:rFonts w:ascii="Times New Roman"/>
          <w:b w:val="false"/>
          <w:i w:val="false"/>
          <w:color w:val="000000"/>
          <w:sz w:val="28"/>
        </w:rPr>
        <w:t>Лицензияланатын қызмет түрінің кіші түрі(лері)____________________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лицензияланатын қызметтің кіші түрінің атауы) </w:t>
      </w:r>
    </w:p>
    <w:p>
      <w:pPr>
        <w:spacing w:after="0"/>
        <w:ind w:left="0"/>
        <w:jc w:val="both"/>
      </w:pPr>
      <w:r>
        <w:rPr>
          <w:rFonts w:ascii="Times New Roman"/>
          <w:b w:val="false"/>
          <w:i w:val="false"/>
          <w:color w:val="000000"/>
          <w:sz w:val="28"/>
        </w:rPr>
        <w:t xml:space="preserve">Лицензиат 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жеке сәйкестендіру</w:t>
      </w:r>
    </w:p>
    <w:p>
      <w:pPr>
        <w:spacing w:after="0"/>
        <w:ind w:left="0"/>
        <w:jc w:val="both"/>
      </w:pPr>
      <w:r>
        <w:rPr>
          <w:rFonts w:ascii="Times New Roman"/>
          <w:b w:val="false"/>
          <w:i w:val="false"/>
          <w:color w:val="000000"/>
          <w:sz w:val="28"/>
        </w:rPr>
        <w:t xml:space="preserve">                                                 нөмірі)</w:t>
      </w:r>
    </w:p>
    <w:p>
      <w:pPr>
        <w:spacing w:after="0"/>
        <w:ind w:left="0"/>
        <w:jc w:val="both"/>
      </w:pPr>
      <w:r>
        <w:rPr>
          <w:rFonts w:ascii="Times New Roman"/>
          <w:b w:val="false"/>
          <w:i w:val="false"/>
          <w:color w:val="000000"/>
          <w:sz w:val="28"/>
        </w:rPr>
        <w:t xml:space="preserve">Өндiрiстік база және/немесе объект_________________________________________ </w:t>
      </w:r>
    </w:p>
    <w:p>
      <w:pPr>
        <w:spacing w:after="0"/>
        <w:ind w:left="0"/>
        <w:jc w:val="both"/>
      </w:pPr>
      <w:r>
        <w:rPr>
          <w:rFonts w:ascii="Times New Roman"/>
          <w:b w:val="false"/>
          <w:i w:val="false"/>
          <w:color w:val="000000"/>
          <w:sz w:val="28"/>
        </w:rPr>
        <w:t xml:space="preserve">                                                                            (орналасқан жерi)</w:t>
      </w:r>
    </w:p>
    <w:p>
      <w:pPr>
        <w:spacing w:after="0"/>
        <w:ind w:left="0"/>
        <w:jc w:val="both"/>
      </w:pPr>
      <w:r>
        <w:rPr>
          <w:rFonts w:ascii="Times New Roman"/>
          <w:b w:val="false"/>
          <w:i w:val="false"/>
          <w:color w:val="000000"/>
          <w:sz w:val="28"/>
        </w:rPr>
        <w:t xml:space="preserve">Лицензияның қолданылуының ерекше шарттары______________________________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Лицензиар ______________________________________________________________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Басшы (уәкiлеттi тұлға)____________________________________________________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Қолы ______________ (қағаз жеткізгіштегі қосымшалар үшін)</w:t>
      </w:r>
    </w:p>
    <w:p>
      <w:pPr>
        <w:spacing w:after="0"/>
        <w:ind w:left="0"/>
        <w:jc w:val="both"/>
      </w:pPr>
      <w:r>
        <w:rPr>
          <w:rFonts w:ascii="Times New Roman"/>
          <w:b w:val="false"/>
          <w:i w:val="false"/>
          <w:color w:val="000000"/>
          <w:sz w:val="28"/>
        </w:rPr>
        <w:t>Мөр орны (қағаз жеткізгіштегі қосымшалар үшін)</w:t>
      </w:r>
    </w:p>
    <w:p>
      <w:pPr>
        <w:spacing w:after="0"/>
        <w:ind w:left="0"/>
        <w:jc w:val="both"/>
      </w:pPr>
      <w:r>
        <w:rPr>
          <w:rFonts w:ascii="Times New Roman"/>
          <w:b w:val="false"/>
          <w:i w:val="false"/>
          <w:color w:val="000000"/>
          <w:sz w:val="28"/>
        </w:rPr>
        <w:t xml:space="preserve">Қосымшаның нөмірі ________________ </w:t>
      </w:r>
    </w:p>
    <w:p>
      <w:pPr>
        <w:spacing w:after="0"/>
        <w:ind w:left="0"/>
        <w:jc w:val="both"/>
      </w:pPr>
      <w:r>
        <w:rPr>
          <w:rFonts w:ascii="Times New Roman"/>
          <w:b w:val="false"/>
          <w:i w:val="false"/>
          <w:color w:val="000000"/>
          <w:sz w:val="28"/>
        </w:rPr>
        <w:t xml:space="preserve">Қолданылу мерзiмi "____" _______________ _____ ж. </w:t>
      </w:r>
    </w:p>
    <w:p>
      <w:pPr>
        <w:spacing w:after="0"/>
        <w:ind w:left="0"/>
        <w:jc w:val="both"/>
      </w:pPr>
      <w:r>
        <w:rPr>
          <w:rFonts w:ascii="Times New Roman"/>
          <w:b w:val="false"/>
          <w:i w:val="false"/>
          <w:color w:val="000000"/>
          <w:sz w:val="28"/>
        </w:rPr>
        <w:t xml:space="preserve">Қосымшаның берілген күні ________________ 20 ____ ж. </w:t>
      </w:r>
    </w:p>
    <w:p>
      <w:pPr>
        <w:spacing w:after="0"/>
        <w:ind w:left="0"/>
        <w:jc w:val="both"/>
      </w:pPr>
      <w:r>
        <w:rPr>
          <w:rFonts w:ascii="Times New Roman"/>
          <w:b w:val="false"/>
          <w:i w:val="false"/>
          <w:color w:val="000000"/>
          <w:sz w:val="28"/>
        </w:rPr>
        <w:t>Берілген орны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