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7637" w14:textId="9267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тағылымдамадан өтуді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2022 жылғы 29 қарашадағы № 161 бұйрығы. Қазақстан Республикасының Әділет министрлігінде 2022 жылғы 30 қарашада № 30834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5 қазандағы № 791 </w:t>
      </w:r>
      <w:r>
        <w:rPr>
          <w:rFonts w:ascii="Times New Roman"/>
          <w:b w:val="false"/>
          <w:i w:val="false"/>
          <w:color w:val="000000"/>
          <w:sz w:val="28"/>
        </w:rPr>
        <w:t>қаулысымен</w:t>
      </w:r>
      <w:r>
        <w:rPr>
          <w:rFonts w:ascii="Times New Roman"/>
          <w:b w:val="false"/>
          <w:i w:val="false"/>
          <w:color w:val="000000"/>
          <w:sz w:val="28"/>
        </w:rPr>
        <w:t xml:space="preserve"> бекітілген Үміткерлерді іріктеу және ғылыми тағылымдамадан өту қағидаларын іске асыру мақсатында, БҰЙЫРАМЫН:</w:t>
      </w:r>
    </w:p>
    <w:bookmarkStart w:name="z12" w:id="0"/>
    <w:p>
      <w:pPr>
        <w:spacing w:after="0"/>
        <w:ind w:left="0"/>
        <w:jc w:val="both"/>
      </w:pPr>
      <w:r>
        <w:rPr>
          <w:rFonts w:ascii="Times New Roman"/>
          <w:b w:val="false"/>
          <w:i w:val="false"/>
          <w:color w:val="000000"/>
          <w:sz w:val="28"/>
        </w:rPr>
        <w:t>
      1. Мыналар:</w:t>
      </w:r>
    </w:p>
    <w:bookmarkEnd w:id="0"/>
    <w:bookmarkStart w:name="z1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ғылыми тағылымдамадан өту үшін ғылыми зерттеудің басым бағыттарының тізбесі;</w:t>
      </w:r>
    </w:p>
    <w:bookmarkEnd w:id="1"/>
    <w:bookmarkStart w:name="z1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жетекші шетелдік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2"/>
    <w:bookmarkStart w:name="z1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тағылымдамадан өту бағдарламасына қойылатын талаптар;</w:t>
      </w:r>
    </w:p>
    <w:bookmarkEnd w:id="3"/>
    <w:bookmarkStart w:name="z1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тамақтануға, тұруға, оқу әдебиетін сатып алуға, сондай-ақ тұратын жерінен тағылымдамадан өту орнына дейін жол жүру бойынша көліктің түрі мен класын айқындауға арналған шығыстар нормалары;</w:t>
      </w:r>
    </w:p>
    <w:bookmarkEnd w:id="4"/>
    <w:bookmarkStart w:name="z1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ғылыми тағылымдамадан өту туралы есептің нысаны;</w:t>
      </w:r>
    </w:p>
    <w:bookmarkEnd w:id="5"/>
    <w:bookmarkStart w:name="z1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жұмыс орнын сақтау шартымен мамандарды даярлауға жұмыс берушінің өтінім нысаны;</w:t>
      </w:r>
    </w:p>
    <w:bookmarkEnd w:id="6"/>
    <w:bookmarkStart w:name="z1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ғылыми тағылымдамадан өтуге конкурсқа қатысу үшін үміткерлердің сауалнама нысаны; </w:t>
      </w:r>
    </w:p>
    <w:bookmarkEnd w:id="7"/>
    <w:bookmarkStart w:name="z2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ғылыми тағылымдамадан өтуге үміткерлер үшін қазақ және шет тілдерін білудің қажетті ең төменгі деңгейі;</w:t>
      </w:r>
    </w:p>
    <w:bookmarkEnd w:id="8"/>
    <w:bookmarkStart w:name="z2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ғылыми тағылымдамадан өтуге арналған үлгілік шарттың нысаны;</w:t>
      </w:r>
    </w:p>
    <w:bookmarkEnd w:id="9"/>
    <w:bookmarkStart w:name="z2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 жеңімпаздарымен ғылыми тағылымдамадан өтуге, ғылыми тағылымдамадан өтуге даярлықты ұйымдастыруға, ғылыми тағылымдамадан өту бағдарламасының орындалуын мониторингтеуге және конкурс жеңімпаздарының еңбек қызметін (еңбекпен өтеуді) жүзеге асыруға, тұрақсыздық айыбын (айыппұлды) қоса алғанда, ғылыми тағылымдамадан өту туралы Республикалық комиссия шешім шығарған күннен бастап конкурс жеңімпазына жұмсалған шығыстарды қаржыландыруға, өтеуге шарт жасасу қағидасы;</w:t>
      </w:r>
    </w:p>
    <w:bookmarkEnd w:id="10"/>
    <w:bookmarkStart w:name="z23"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қағидасы бекітілсін.</w:t>
      </w:r>
    </w:p>
    <w:bookmarkEnd w:id="11"/>
    <w:bookmarkStart w:name="z24" w:id="1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3"/>
    <w:bookmarkStart w:name="z2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1-қосымша</w:t>
            </w:r>
          </w:p>
        </w:tc>
      </w:tr>
    </w:tbl>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Ақпараттық-коммуникациялық технологиялар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 Салалар бойынша болжамды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жүйелер. Есептеу техникасы және бағдарламалық қамтамасыз ету. Есептеу технологиясы. Бағдарламалық жасақтаманы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технологиялар. Сандық медиалар. Сервистік платформаларды әзірлеу. Көрнекі мазмұн дизайны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және виртуалды шындық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электрондық білім беру процестеріндегі смарт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 ғылымдар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ғарыштық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Ядролық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Жасыл инновациялар. Биоинженерия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Геодезия.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Аспап жасау. Технологиялық машиналар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ғылымдар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тұрмыстық қалдықтарды қайта өңдеу және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қайта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 алдын алу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Нанофотоника мен метаматериалдарды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физикасы және теориялық жылу техникасы.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технологиясы және құрылысы. Қайта өңдеу өндірістерінің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Техносфералық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технологиялары. Логистика.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 Сәулет және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Электр энергетикасы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Жаратылыстану ғылымдары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ғылым және деректерді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молекулалық биология, биохимия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экологиясы.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ғылымдар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Гуманитарлық ғылымдар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Білім беру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тестология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 Дерматопатология. Дерматоонкология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Аритмология. Кардиохирургия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және психотерапия)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Фтизиопульмонология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Эндоскопия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менеджменті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 қондырғылы кескіндеме. Бейнелеу өнері. Мүсін.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вокал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Ұлттық қауіпсіздік және қорғаныс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қауіпсіздік және әскери өнер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экстремизмге қарсы іс-қимыл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кешенді, қару-жарақ пен әскери техниканы, әскери-ғарыштық технологияларды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қорғаныс саласындағы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Агроөнеркәсіптік кешен саласындағы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Аграрлық техника және технология. Агрогенетика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Құс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 рекультивация және жерді қорғау. Топырақтану және агрохимия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 Азық-түлік өнімдері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2-қосымша</w:t>
            </w:r>
          </w:p>
        </w:tc>
      </w:tr>
    </w:tbl>
    <w:bookmarkStart w:name="z27" w:id="15"/>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15"/>
    <w:bookmarkStart w:name="z28" w:id="16"/>
    <w:p>
      <w:pPr>
        <w:spacing w:after="0"/>
        <w:ind w:left="0"/>
        <w:jc w:val="left"/>
      </w:pPr>
      <w:r>
        <w:rPr>
          <w:rFonts w:ascii="Times New Roman"/>
          <w:b/>
          <w:i w:val="false"/>
          <w:color w:val="000000"/>
        </w:rPr>
        <w:t xml:space="preserve"> 1-бөлім. Жалпы ережелер</w:t>
      </w:r>
    </w:p>
    <w:bookmarkEnd w:id="16"/>
    <w:p>
      <w:pPr>
        <w:spacing w:after="0"/>
        <w:ind w:left="0"/>
        <w:jc w:val="left"/>
      </w:pPr>
    </w:p>
    <w:p>
      <w:pPr>
        <w:spacing w:after="0"/>
        <w:ind w:left="0"/>
        <w:jc w:val="both"/>
      </w:pPr>
      <w:r>
        <w:rPr>
          <w:rFonts w:ascii="Times New Roman"/>
          <w:b w:val="false"/>
          <w:i w:val="false"/>
          <w:color w:val="000000"/>
          <w:sz w:val="28"/>
        </w:rPr>
        <w:t xml:space="preserve">
      1. Осы шетелдік жоғары оқу орындарының, ғылыми тағылымдамадан өту үшін ұсынылатын ғылыми және өзге де ұйымдардың тізімін қалыптастыру жөніндегі нұсқаулық (бұдан әрі – Нұсқаулық) Қазақстан Республикасы Үкіметінің 2022 жылғы 5 қазандағы № 791 қаулысымен бекітілген Үміткерлерді іріктеу және ғылыми тағылымдамадан өту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жоғары және (немесе) жоғары оқу орнынан кейінгі білімнің жетекші шетелдік ұйымдарының, ғылыми орталықтардың және ғылыми тағылымдамадан өту үшін ұсынылатын өзге де ұйымдардың тізімін (бұдан әрі – Тізім) қалыптастыру тәртібін айқындайды.</w:t>
      </w:r>
    </w:p>
    <w:bookmarkStart w:name="z30" w:id="17"/>
    <w:p>
      <w:pPr>
        <w:spacing w:after="0"/>
        <w:ind w:left="0"/>
        <w:jc w:val="both"/>
      </w:pPr>
      <w:r>
        <w:rPr>
          <w:rFonts w:ascii="Times New Roman"/>
          <w:b w:val="false"/>
          <w:i w:val="false"/>
          <w:color w:val="000000"/>
          <w:sz w:val="28"/>
        </w:rPr>
        <w:t>
      2. Осы Нұсқаулықта пайдаланылатын негізгі ұғым:</w:t>
      </w:r>
    </w:p>
    <w:bookmarkEnd w:id="17"/>
    <w:p>
      <w:pPr>
        <w:spacing w:after="0"/>
        <w:ind w:left="0"/>
        <w:jc w:val="both"/>
      </w:pPr>
      <w:r>
        <w:rPr>
          <w:rFonts w:ascii="Times New Roman"/>
          <w:b w:val="false"/>
          <w:i w:val="false"/>
          <w:color w:val="000000"/>
          <w:sz w:val="28"/>
        </w:rPr>
        <w:t>
      шетелде кадрлар даярлау жөніндегі республикалық комиссияның жұмыс органы – Қазақстан Республикасы Ғылым және жоғары білім министрлігі (бұдан әрі – Жұмыс органы);</w:t>
      </w:r>
    </w:p>
    <w:bookmarkStart w:name="z31" w:id="18"/>
    <w:p>
      <w:pPr>
        <w:spacing w:after="0"/>
        <w:ind w:left="0"/>
        <w:jc w:val="left"/>
      </w:pPr>
      <w:r>
        <w:rPr>
          <w:rFonts w:ascii="Times New Roman"/>
          <w:b/>
          <w:i w:val="false"/>
          <w:color w:val="000000"/>
        </w:rPr>
        <w:t xml:space="preserve"> 2-бөлім.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w:t>
      </w:r>
    </w:p>
    <w:bookmarkEnd w:id="18"/>
    <w:bookmarkStart w:name="z32" w:id="19"/>
    <w:p>
      <w:pPr>
        <w:spacing w:after="0"/>
        <w:ind w:left="0"/>
        <w:jc w:val="both"/>
      </w:pPr>
      <w:r>
        <w:rPr>
          <w:rFonts w:ascii="Times New Roman"/>
          <w:b w:val="false"/>
          <w:i w:val="false"/>
          <w:color w:val="000000"/>
          <w:sz w:val="28"/>
        </w:rPr>
        <w:t>
      3. Жұмыс органы келесі өлшемшарты бойынша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9"/>
    <w:p>
      <w:pPr>
        <w:spacing w:after="0"/>
        <w:ind w:left="0"/>
        <w:jc w:val="both"/>
      </w:pPr>
      <w:r>
        <w:rPr>
          <w:rFonts w:ascii="Times New Roman"/>
          <w:b w:val="false"/>
          <w:i w:val="false"/>
          <w:color w:val="000000"/>
          <w:sz w:val="28"/>
        </w:rPr>
        <w:t>
      шетелдік ұйым төрт халықаралық рейтингтің біреуінің және одан астамының алғашқы 250 (екі жүз елу) позициялардың: әлемнің үздік университеттерінің әлемдік рейтингі Квакарелли Саймондс (QS World University Rankings), әлем университеттерінің академиялық рейтингі (Academic Ranking of World Universities), Таймс басылымының дерегі бойынша әлемдегі үздік университеттер рейтингі (Times Higher Education World University Rankings), Саймаго ғылыми институттарының жалпы рейтингі (SCImago Institutions Rankings) Тізімді жасау кезіндегі рейтингтердің соңғы жарияланымдарына сәйкес қатарына кіреді.</w:t>
      </w:r>
    </w:p>
    <w:bookmarkStart w:name="z33" w:id="20"/>
    <w:p>
      <w:pPr>
        <w:spacing w:after="0"/>
        <w:ind w:left="0"/>
        <w:jc w:val="both"/>
      </w:pPr>
      <w:r>
        <w:rPr>
          <w:rFonts w:ascii="Times New Roman"/>
          <w:b w:val="false"/>
          <w:i w:val="false"/>
          <w:color w:val="000000"/>
          <w:sz w:val="28"/>
        </w:rPr>
        <w:t>
      4. Жұмыс органы бір жылға арналған тізімді қалыптастырады және бекітеді. Тізім келесі жылдық кезеңнің алдындағы жылдың 15 желтоқсанына дейін бекітіледі.</w:t>
      </w:r>
    </w:p>
    <w:bookmarkEnd w:id="20"/>
    <w:bookmarkStart w:name="z34" w:id="21"/>
    <w:p>
      <w:pPr>
        <w:spacing w:after="0"/>
        <w:ind w:left="0"/>
        <w:jc w:val="left"/>
      </w:pPr>
      <w:r>
        <w:rPr>
          <w:rFonts w:ascii="Times New Roman"/>
          <w:b/>
          <w:i w:val="false"/>
          <w:color w:val="000000"/>
        </w:rPr>
        <w:t xml:space="preserve"> 3-бөлім.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 іріктеу өлшемшарттары</w:t>
      </w:r>
    </w:p>
    <w:bookmarkEnd w:id="21"/>
    <w:bookmarkStart w:name="z35" w:id="22"/>
    <w:p>
      <w:pPr>
        <w:spacing w:after="0"/>
        <w:ind w:left="0"/>
        <w:jc w:val="both"/>
      </w:pPr>
      <w:r>
        <w:rPr>
          <w:rFonts w:ascii="Times New Roman"/>
          <w:b w:val="false"/>
          <w:i w:val="false"/>
          <w:color w:val="000000"/>
          <w:sz w:val="28"/>
        </w:rPr>
        <w:t>
      5. Ғылыми тағылымдамаға жіберу үшін шетелдік ұйымдар мынадай өлшемшарттарының екеуіне немесе одан да көбіне сәйкес келуге тиіс:</w:t>
      </w:r>
    </w:p>
    <w:bookmarkEnd w:id="22"/>
    <w:bookmarkStart w:name="z36" w:id="23"/>
    <w:p>
      <w:pPr>
        <w:spacing w:after="0"/>
        <w:ind w:left="0"/>
        <w:jc w:val="both"/>
      </w:pPr>
      <w:r>
        <w:rPr>
          <w:rFonts w:ascii="Times New Roman"/>
          <w:b w:val="false"/>
          <w:i w:val="false"/>
          <w:color w:val="000000"/>
          <w:sz w:val="28"/>
        </w:rPr>
        <w:t>
      1) жылына кемінде үш оқу құралын, монографияларды, авторлық куәліктерді, патенттерді шығару;</w:t>
      </w:r>
    </w:p>
    <w:bookmarkEnd w:id="23"/>
    <w:bookmarkStart w:name="z37" w:id="24"/>
    <w:p>
      <w:pPr>
        <w:spacing w:after="0"/>
        <w:ind w:left="0"/>
        <w:jc w:val="both"/>
      </w:pPr>
      <w:r>
        <w:rPr>
          <w:rFonts w:ascii="Times New Roman"/>
          <w:b w:val="false"/>
          <w:i w:val="false"/>
          <w:color w:val="000000"/>
          <w:sz w:val="28"/>
        </w:rPr>
        <w:t>
      2) соңғы 10 жылда осы оқу орнының оқытушылары мен студенттерінің немесе осы ғылыми орталықтың ғылыми қызметкерлерінің қатысуымен өткізілетін трансұлттық компаниялардың кемінде үш іске асырылған ірі жобаларының және/немесе ұлттық және халықаралық маңызы бар жобалардың болуы;</w:t>
      </w:r>
    </w:p>
    <w:bookmarkEnd w:id="24"/>
    <w:bookmarkStart w:name="z38" w:id="25"/>
    <w:p>
      <w:pPr>
        <w:spacing w:after="0"/>
        <w:ind w:left="0"/>
        <w:jc w:val="both"/>
      </w:pPr>
      <w:r>
        <w:rPr>
          <w:rFonts w:ascii="Times New Roman"/>
          <w:b w:val="false"/>
          <w:i w:val="false"/>
          <w:color w:val="000000"/>
          <w:sz w:val="28"/>
        </w:rPr>
        <w:t>
      3) жылына осы оқу орнының оқытушылары мен студенттерінің немесе осы ғылыми орталықтың ғылыми қызметкерлерінің қатысуымен кемінде 50 сөз сөйлеу/концерт немесе 10 конференция/көрме өткізу;</w:t>
      </w:r>
    </w:p>
    <w:bookmarkEnd w:id="25"/>
    <w:bookmarkStart w:name="z39" w:id="26"/>
    <w:p>
      <w:pPr>
        <w:spacing w:after="0"/>
        <w:ind w:left="0"/>
        <w:jc w:val="both"/>
      </w:pPr>
      <w:r>
        <w:rPr>
          <w:rFonts w:ascii="Times New Roman"/>
          <w:b w:val="false"/>
          <w:i w:val="false"/>
          <w:color w:val="000000"/>
          <w:sz w:val="28"/>
        </w:rPr>
        <w:t>
      4) осы оқу орнының халықаралық және/немесе мемлекеттік/ұлттық аккредиттеуден өткенін растайтын құжаттың болуы;</w:t>
      </w:r>
    </w:p>
    <w:bookmarkEnd w:id="26"/>
    <w:bookmarkStart w:name="z40" w:id="27"/>
    <w:p>
      <w:pPr>
        <w:spacing w:after="0"/>
        <w:ind w:left="0"/>
        <w:jc w:val="both"/>
      </w:pPr>
      <w:r>
        <w:rPr>
          <w:rFonts w:ascii="Times New Roman"/>
          <w:b w:val="false"/>
          <w:i w:val="false"/>
          <w:color w:val="000000"/>
          <w:sz w:val="28"/>
        </w:rPr>
        <w:t>
      5) осы оқу орнының базасында клиникалардың, зертханалардың немесе зерттеу орталықтарының болуы;</w:t>
      </w:r>
    </w:p>
    <w:bookmarkEnd w:id="27"/>
    <w:bookmarkStart w:name="z41" w:id="28"/>
    <w:p>
      <w:pPr>
        <w:spacing w:after="0"/>
        <w:ind w:left="0"/>
        <w:jc w:val="both"/>
      </w:pPr>
      <w:r>
        <w:rPr>
          <w:rFonts w:ascii="Times New Roman"/>
          <w:b w:val="false"/>
          <w:i w:val="false"/>
          <w:color w:val="000000"/>
          <w:sz w:val="28"/>
        </w:rPr>
        <w:t>
      6) мамандандыру саласындағы осы оқу орнының кемінде бір ұлттық және/немесе халықаралық сыйлығының, наградасының болуы.</w:t>
      </w:r>
    </w:p>
    <w:bookmarkEnd w:id="28"/>
    <w:bookmarkStart w:name="z42" w:id="29"/>
    <w:p>
      <w:pPr>
        <w:spacing w:after="0"/>
        <w:ind w:left="0"/>
        <w:jc w:val="both"/>
      </w:pPr>
      <w:r>
        <w:rPr>
          <w:rFonts w:ascii="Times New Roman"/>
          <w:b w:val="false"/>
          <w:i w:val="false"/>
          <w:color w:val="000000"/>
          <w:sz w:val="28"/>
        </w:rPr>
        <w:t>
      7) үміткердің ғылыми тағылымдамадан өтуге арналған конкурсқа қатысу үшін құжаттарды тапсыру сәтінде тұруға, тамақтануға, ғылыми әдебиеттерді сатып алуға, шетелдік ұйым еліне арналған шығыстардың бекітілген нормаларының болуы.</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3-қосымша</w:t>
            </w:r>
          </w:p>
        </w:tc>
      </w:tr>
    </w:tbl>
    <w:bookmarkStart w:name="z43" w:id="30"/>
    <w:p>
      <w:pPr>
        <w:spacing w:after="0"/>
        <w:ind w:left="0"/>
        <w:jc w:val="left"/>
      </w:pPr>
      <w:r>
        <w:rPr>
          <w:rFonts w:ascii="Times New Roman"/>
          <w:b/>
          <w:i w:val="false"/>
          <w:color w:val="000000"/>
        </w:rPr>
        <w:t xml:space="preserve"> Ғылыми тағылымдамадан өту бағдарламасына қойылатын талаптар</w:t>
      </w:r>
    </w:p>
    <w:bookmarkEnd w:id="30"/>
    <w:p>
      <w:pPr>
        <w:spacing w:after="0"/>
        <w:ind w:left="0"/>
        <w:jc w:val="both"/>
      </w:pPr>
      <w:r>
        <w:rPr>
          <w:rFonts w:ascii="Times New Roman"/>
          <w:b w:val="false"/>
          <w:i w:val="false"/>
          <w:color w:val="000000"/>
          <w:sz w:val="28"/>
        </w:rPr>
        <w:t xml:space="preserve">
      Осы ғылыми тағылымдамадан өту бағдарламасы үміткерлерді іріктеу және ғылыми тағылымдамадан өту қағидаларын бекіту туралы Қазақстан Республикасы Үкіметінің 2022 жылғы 5 қазандағы № 791 </w:t>
      </w:r>
      <w:r>
        <w:rPr>
          <w:rFonts w:ascii="Times New Roman"/>
          <w:b w:val="false"/>
          <w:i w:val="false"/>
          <w:color w:val="000000"/>
          <w:sz w:val="28"/>
        </w:rPr>
        <w:t>қаулысының</w:t>
      </w:r>
      <w:r>
        <w:rPr>
          <w:rFonts w:ascii="Times New Roman"/>
          <w:b w:val="false"/>
          <w:i w:val="false"/>
          <w:color w:val="000000"/>
          <w:sz w:val="28"/>
        </w:rPr>
        <w:t xml:space="preserve"> 9-бабы 5-тармағына сәйкес әзірленген және ғылыми тағылымдамадан өту бағдарламасына қойылатын талаптарды белгілейді:</w:t>
      </w:r>
    </w:p>
    <w:p>
      <w:pPr>
        <w:spacing w:after="0"/>
        <w:ind w:left="0"/>
        <w:jc w:val="both"/>
      </w:pPr>
      <w:r>
        <w:rPr>
          <w:rFonts w:ascii="Times New Roman"/>
          <w:b w:val="false"/>
          <w:i w:val="false"/>
          <w:color w:val="000000"/>
          <w:sz w:val="28"/>
        </w:rPr>
        <w:t>
      1. Т.А.Ә. (болған жағдайда)</w:t>
      </w:r>
    </w:p>
    <w:p>
      <w:pPr>
        <w:spacing w:after="0"/>
        <w:ind w:left="0"/>
        <w:jc w:val="both"/>
      </w:pPr>
      <w:r>
        <w:rPr>
          <w:rFonts w:ascii="Times New Roman"/>
          <w:b w:val="false"/>
          <w:i w:val="false"/>
          <w:color w:val="000000"/>
          <w:sz w:val="28"/>
        </w:rPr>
        <w:t>
      2. Өтетін ел;</w:t>
      </w:r>
    </w:p>
    <w:p>
      <w:pPr>
        <w:spacing w:after="0"/>
        <w:ind w:left="0"/>
        <w:jc w:val="both"/>
      </w:pPr>
      <w:r>
        <w:rPr>
          <w:rFonts w:ascii="Times New Roman"/>
          <w:b w:val="false"/>
          <w:i w:val="false"/>
          <w:color w:val="000000"/>
          <w:sz w:val="28"/>
        </w:rPr>
        <w:t>
      3. Шетелдік ұйымның атауы;</w:t>
      </w:r>
    </w:p>
    <w:p>
      <w:pPr>
        <w:spacing w:after="0"/>
        <w:ind w:left="0"/>
        <w:jc w:val="both"/>
      </w:pPr>
      <w:r>
        <w:rPr>
          <w:rFonts w:ascii="Times New Roman"/>
          <w:b w:val="false"/>
          <w:i w:val="false"/>
          <w:color w:val="000000"/>
          <w:sz w:val="28"/>
        </w:rPr>
        <w:t>
      4. Мерзімі және ұзақтығы;</w:t>
      </w:r>
    </w:p>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p>
      <w:pPr>
        <w:spacing w:after="0"/>
        <w:ind w:left="0"/>
        <w:jc w:val="both"/>
      </w:pPr>
      <w:r>
        <w:rPr>
          <w:rFonts w:ascii="Times New Roman"/>
          <w:b w:val="false"/>
          <w:i w:val="false"/>
          <w:color w:val="000000"/>
          <w:sz w:val="28"/>
        </w:rPr>
        <w:t>
      6. Тізбеден таңдаған мамандық бойынша тақырыбы;</w:t>
      </w:r>
    </w:p>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p>
      <w:pPr>
        <w:spacing w:after="0"/>
        <w:ind w:left="0"/>
        <w:jc w:val="both"/>
      </w:pPr>
      <w:r>
        <w:rPr>
          <w:rFonts w:ascii="Times New Roman"/>
          <w:b w:val="false"/>
          <w:i w:val="false"/>
          <w:color w:val="000000"/>
          <w:sz w:val="28"/>
        </w:rPr>
        <w:t>
      8. Мақсаты;</w:t>
      </w:r>
    </w:p>
    <w:p>
      <w:pPr>
        <w:spacing w:after="0"/>
        <w:ind w:left="0"/>
        <w:jc w:val="both"/>
      </w:pPr>
      <w:r>
        <w:rPr>
          <w:rFonts w:ascii="Times New Roman"/>
          <w:b w:val="false"/>
          <w:i w:val="false"/>
          <w:color w:val="000000"/>
          <w:sz w:val="28"/>
        </w:rPr>
        <w:t>
      9. Міндеттері;</w:t>
      </w:r>
    </w:p>
    <w:p>
      <w:pPr>
        <w:spacing w:after="0"/>
        <w:ind w:left="0"/>
        <w:jc w:val="both"/>
      </w:pPr>
      <w:r>
        <w:rPr>
          <w:rFonts w:ascii="Times New Roman"/>
          <w:b w:val="false"/>
          <w:i w:val="false"/>
          <w:color w:val="000000"/>
          <w:sz w:val="28"/>
        </w:rPr>
        <w:t>
      10. Өту кезеңдері;</w:t>
      </w:r>
    </w:p>
    <w:p>
      <w:pPr>
        <w:spacing w:after="0"/>
        <w:ind w:left="0"/>
        <w:jc w:val="both"/>
      </w:pPr>
      <w:r>
        <w:rPr>
          <w:rFonts w:ascii="Times New Roman"/>
          <w:b w:val="false"/>
          <w:i w:val="false"/>
          <w:color w:val="000000"/>
          <w:sz w:val="28"/>
        </w:rPr>
        <w:t>
      11. Тізбеден таңдаған мамандық бойынша зерттеу объектісі;</w:t>
      </w:r>
    </w:p>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p>
      <w:pPr>
        <w:spacing w:after="0"/>
        <w:ind w:left="0"/>
        <w:jc w:val="both"/>
      </w:pPr>
      <w:r>
        <w:rPr>
          <w:rFonts w:ascii="Times New Roman"/>
          <w:b w:val="false"/>
          <w:i w:val="false"/>
          <w:color w:val="000000"/>
          <w:sz w:val="28"/>
        </w:rPr>
        <w:t>
      13. Материалдық-техникалық құралдар;</w:t>
      </w:r>
    </w:p>
    <w:p>
      <w:pPr>
        <w:spacing w:after="0"/>
        <w:ind w:left="0"/>
        <w:jc w:val="both"/>
      </w:pPr>
      <w:r>
        <w:rPr>
          <w:rFonts w:ascii="Times New Roman"/>
          <w:b w:val="false"/>
          <w:i w:val="false"/>
          <w:color w:val="000000"/>
          <w:sz w:val="28"/>
        </w:rPr>
        <w:t>
      14. Тізбеден таңдаған мамандық бойынша күтілетін нәтижелер;</w:t>
      </w:r>
    </w:p>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4-қосымша</w:t>
            </w:r>
          </w:p>
        </w:tc>
      </w:tr>
    </w:tbl>
    <w:bookmarkStart w:name="z44" w:id="31"/>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31"/>
    <w:bookmarkStart w:name="z45" w:id="32"/>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ғылыми тағылымдама процесінде тұруға арналған шығыс нормалары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ғылыми тағылымдама процесінде тамақтануға арналған шығыс нормалары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 мен класы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процесінде ғылыми әдебиеттерін сатып алу бойынша шығыс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Мажарстан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p>
            <w:pPr>
              <w:spacing w:after="20"/>
              <w:ind w:left="20"/>
              <w:jc w:val="both"/>
            </w:pPr>
            <w:r>
              <w:rPr>
                <w:rFonts w:ascii="Times New Roman"/>
                <w:b w:val="false"/>
                <w:i w:val="false"/>
                <w:color w:val="000000"/>
                <w:sz w:val="20"/>
              </w:rPr>
              <w:t>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АҚШ долларына балама сомадан артық емес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Start w:name="z46" w:id="33"/>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33"/>
    <w:p>
      <w:pPr>
        <w:spacing w:after="0"/>
        <w:ind w:left="0"/>
        <w:jc w:val="both"/>
      </w:pPr>
      <w:r>
        <w:rPr>
          <w:rFonts w:ascii="Times New Roman"/>
          <w:b w:val="false"/>
          <w:i w:val="false"/>
          <w:color w:val="000000"/>
          <w:sz w:val="28"/>
        </w:rPr>
        <w:t xml:space="preserve">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 </w:t>
      </w:r>
    </w:p>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 бойынша жүргізіледі:</w:t>
      </w:r>
    </w:p>
    <w:p>
      <w:pPr>
        <w:spacing w:after="0"/>
        <w:ind w:left="0"/>
        <w:jc w:val="both"/>
      </w:pPr>
      <w:r>
        <w:rPr>
          <w:rFonts w:ascii="Times New Roman"/>
          <w:b w:val="false"/>
          <w:i w:val="false"/>
          <w:color w:val="000000"/>
          <w:sz w:val="28"/>
        </w:rPr>
        <w:t>
      1) Қазақстан Республикасы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жүретін/ауыстып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w:t>
      </w:r>
    </w:p>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xml:space="preserve">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 </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xml:space="preserve">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 </w:t>
      </w:r>
    </w:p>
    <w:p>
      <w:pPr>
        <w:spacing w:after="0"/>
        <w:ind w:left="0"/>
        <w:jc w:val="both"/>
      </w:pPr>
      <w:r>
        <w:rPr>
          <w:rFonts w:ascii="Times New Roman"/>
          <w:b w:val="false"/>
          <w:i w:val="false"/>
          <w:color w:val="000000"/>
          <w:sz w:val="28"/>
        </w:rPr>
        <w:t xml:space="preserve">
      Ғылыми тағылымдамадан өту кезеңінде ғылыми әдебиеттерін сатып алуға жұмсалатын шығыстардың сомаларын есептеу ай сайын жүргізіледі. </w:t>
      </w:r>
    </w:p>
    <w:p>
      <w:pPr>
        <w:spacing w:after="0"/>
        <w:ind w:left="0"/>
        <w:jc w:val="both"/>
      </w:pPr>
      <w:r>
        <w:rPr>
          <w:rFonts w:ascii="Times New Roman"/>
          <w:b w:val="false"/>
          <w:i w:val="false"/>
          <w:color w:val="000000"/>
          <w:sz w:val="28"/>
        </w:rPr>
        <w:t xml:space="preserve">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нарықтың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 </w:t>
      </w:r>
    </w:p>
    <w:bookmarkStart w:name="z47" w:id="34"/>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34"/>
    <w:p>
      <w:pPr>
        <w:spacing w:after="0"/>
        <w:ind w:left="0"/>
        <w:jc w:val="both"/>
      </w:pPr>
      <w:r>
        <w:rPr>
          <w:rFonts w:ascii="Times New Roman"/>
          <w:b w:val="false"/>
          <w:i w:val="false"/>
          <w:color w:val="000000"/>
          <w:sz w:val="28"/>
        </w:rPr>
        <w:t xml:space="preserve">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 </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рәсімдеуге немене ұзартуға қажеттілік болған жағдайда;</w:t>
      </w:r>
    </w:p>
    <w:p>
      <w:pPr>
        <w:spacing w:after="0"/>
        <w:ind w:left="0"/>
        <w:jc w:val="both"/>
      </w:pPr>
      <w:r>
        <w:rPr>
          <w:rFonts w:ascii="Times New Roman"/>
          <w:b w:val="false"/>
          <w:i w:val="false"/>
          <w:color w:val="000000"/>
          <w:sz w:val="28"/>
        </w:rPr>
        <w:t xml:space="preserve">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рәсімдеу, ұзарту, виза (консулдық алымды) рәсімдеу үшін Елшіліктің талабы бойынша міндетті көрсетілетін қызметтерді төлеу жүзеге асырылады. </w:t>
      </w:r>
    </w:p>
    <w:p>
      <w:pPr>
        <w:spacing w:after="0"/>
        <w:ind w:left="0"/>
        <w:jc w:val="both"/>
      </w:pPr>
      <w:r>
        <w:rPr>
          <w:rFonts w:ascii="Times New Roman"/>
          <w:b w:val="false"/>
          <w:i w:val="false"/>
          <w:color w:val="000000"/>
          <w:sz w:val="28"/>
        </w:rPr>
        <w:t xml:space="preserve">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 жол көлігі болған кезде Қазақстан Республикасының аумағына дереу қайтарылады. </w:t>
      </w:r>
    </w:p>
    <w:p>
      <w:pPr>
        <w:spacing w:after="0"/>
        <w:ind w:left="0"/>
        <w:jc w:val="both"/>
      </w:pPr>
      <w:r>
        <w:rPr>
          <w:rFonts w:ascii="Times New Roman"/>
          <w:b w:val="false"/>
          <w:i w:val="false"/>
          <w:color w:val="000000"/>
          <w:sz w:val="28"/>
        </w:rPr>
        <w:t xml:space="preserve">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 </w:t>
      </w:r>
    </w:p>
    <w:p>
      <w:pPr>
        <w:spacing w:after="0"/>
        <w:ind w:left="0"/>
        <w:jc w:val="both"/>
      </w:pPr>
      <w:r>
        <w:rPr>
          <w:rFonts w:ascii="Times New Roman"/>
          <w:b w:val="false"/>
          <w:i w:val="false"/>
          <w:color w:val="000000"/>
          <w:sz w:val="28"/>
        </w:rPr>
        <w:t xml:space="preserve">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жағдайлардың туындауы; </w:t>
      </w:r>
    </w:p>
    <w:p>
      <w:pPr>
        <w:spacing w:after="0"/>
        <w:ind w:left="0"/>
        <w:jc w:val="both"/>
      </w:pPr>
      <w:r>
        <w:rPr>
          <w:rFonts w:ascii="Times New Roman"/>
          <w:b w:val="false"/>
          <w:i w:val="false"/>
          <w:color w:val="000000"/>
          <w:sz w:val="28"/>
        </w:rPr>
        <w:t xml:space="preserve">
      2) шетелде тағылымдамадан өтуге алғаш рет кірісетін/жалғастыратын және тағылымдамадан өту елінің аумағында орналасқан тұлғалар үшін қашықтан оқытуды және/немесе аралас оқыту нысанын қолдана отырып, тағылымдамадан өтуін бастау және/немесе көшу; </w:t>
      </w:r>
    </w:p>
    <w:p>
      <w:pPr>
        <w:spacing w:after="0"/>
        <w:ind w:left="0"/>
        <w:jc w:val="both"/>
      </w:pPr>
      <w:r>
        <w:rPr>
          <w:rFonts w:ascii="Times New Roman"/>
          <w:b w:val="false"/>
          <w:i w:val="false"/>
          <w:color w:val="000000"/>
          <w:sz w:val="28"/>
        </w:rPr>
        <w:t xml:space="preserve">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өтуі; </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 есептеу:</w:t>
      </w:r>
    </w:p>
    <w:p>
      <w:pPr>
        <w:spacing w:after="0"/>
        <w:ind w:left="0"/>
        <w:jc w:val="both"/>
      </w:pPr>
      <w:r>
        <w:rPr>
          <w:rFonts w:ascii="Times New Roman"/>
          <w:b w:val="false"/>
          <w:i w:val="false"/>
          <w:color w:val="000000"/>
          <w:sz w:val="28"/>
        </w:rPr>
        <w:t xml:space="preserve">
      ғылыми тағылымдамадан өту елінің, осы тармақтың 1) тармақшасында көрсетілген тұлғалар үшін тағылымдаманы тоқтатқан, тоқтата тұрған, аяқтаған сәттен бастап бір айдан аспайтын мөлшерде; </w:t>
      </w:r>
    </w:p>
    <w:p>
      <w:pPr>
        <w:spacing w:after="0"/>
        <w:ind w:left="0"/>
        <w:jc w:val="both"/>
      </w:pPr>
      <w:r>
        <w:rPr>
          <w:rFonts w:ascii="Times New Roman"/>
          <w:b w:val="false"/>
          <w:i w:val="false"/>
          <w:color w:val="000000"/>
          <w:sz w:val="28"/>
        </w:rPr>
        <w:t>
      ғылыми тағылымдамадан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xml:space="preserve">
      Қазақстан Республикасында ғылыми тағылымдамадан өту үшін көзделген нормативтерге сәйкес, осы тармақтың 3) тармақшасында көрсетілген тұлғалар үшін; </w:t>
      </w:r>
    </w:p>
    <w:p>
      <w:pPr>
        <w:spacing w:after="0"/>
        <w:ind w:left="0"/>
        <w:jc w:val="both"/>
      </w:pPr>
      <w:r>
        <w:rPr>
          <w:rFonts w:ascii="Times New Roman"/>
          <w:b w:val="false"/>
          <w:i w:val="false"/>
          <w:color w:val="000000"/>
          <w:sz w:val="28"/>
        </w:rPr>
        <w:t xml:space="preserve">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 </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тағылымдамадан өту туралы есеп</w:t>
      </w:r>
    </w:p>
    <w:p>
      <w:pPr>
        <w:spacing w:after="0"/>
        <w:ind w:left="0"/>
        <w:jc w:val="both"/>
      </w:pPr>
      <w:r>
        <w:rPr>
          <w:rFonts w:ascii="Times New Roman"/>
          <w:b w:val="false"/>
          <w:i w:val="false"/>
          <w:color w:val="000000"/>
          <w:sz w:val="28"/>
        </w:rPr>
        <w:t>
      Конкурс жеңімпазының Т.А.Ә.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Ғылыми тағылымдамадан өтуге арналған ғылыми зерттеудің бағыты: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Конкурс жеңімпазы ___________________             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Шетелдік ұйым жетекшісі ___________________       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 № ________ "____" _________________ 20____ жылы/года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атауы/Название организации</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Пошталық индексі, мекенжайы/Почтовый индекс, адрес</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213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r>
              <w:rPr>
                <w:rFonts w:ascii="Times New Roman"/>
                <w:b w:val="false"/>
                <w:i w:val="false"/>
                <w:color w:val="000000"/>
                <w:sz w:val="20"/>
              </w:rPr>
              <w:t>
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Үміткердің Т.А.Ә. (болған жағдайда)/Ф.И.О. (при его наличии) претендента </w:t>
      </w:r>
      <w:r>
        <w:rPr>
          <w:rFonts w:ascii="Times New Roman"/>
          <w:b w:val="false"/>
          <w:i/>
          <w:color w:val="000000"/>
          <w:sz w:val="28"/>
        </w:rPr>
        <w:t>(Жеке басын куәландыратын құжатқа сәйкес бас 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 лауазымы / Структурное подразделение, должность</w:t>
            </w:r>
          </w:p>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таңдалған мамандығы бойынша жұмыс тәжірибесі/Стаж работы в выбранной области специализации научного исследования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 өту елі, ғылыми тағылымдама өту тілі/Страна прохожения научной стажировки, язык прохождения научной стажировки</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Мамандандырылған ғылыми бағыты/Специализированное научное направление</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үшін шетелдік ұйым/Зарубежная организация для научной стажировки</w:t>
            </w:r>
          </w:p>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 басшысының тегі, Т.А.Ә. (болған жағдайда)/Ф.И.О (при его наличии) руководителя направляющей организации 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басшының Т.А.Ә. (болған жағдайда)/Ф.И.О (при его наличии) руководителя организации)</w:t>
            </w:r>
          </w:p>
          <w:p>
            <w:pPr>
              <w:spacing w:after="20"/>
              <w:ind w:left="20"/>
              <w:jc w:val="both"/>
            </w:pPr>
            <w:r>
              <w:rPr>
                <w:rFonts w:ascii="Times New Roman"/>
                <w:b w:val="false"/>
                <w:i w:val="false"/>
                <w:color w:val="000000"/>
                <w:sz w:val="20"/>
              </w:rPr>
              <w:t>
Үміткердің жұмыс орны ғыдыми тағылымдамадан өту мерзіміне сақталады/Место работы претендента сохраняется на период прохождения научной стажировки 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(Ұйымның басшының қолы /Подпись руководителя организации)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ҮМІТКЕРДІҢ ҒЫЛЫМИ ТАҒЫЛЫМДАМАДАН ӨТУ КОНКУРСЫНА ҚАТЫСУ ҮШІН САУАЛНАМАСЫ/ АНКЕТА ПРЕТЕНДЕНТА ДЛЯ УЧАСТИЯ В КОНКУРСЕ НА ПРОХОЖДЕНИЕ НАУЧНОЙ СТАЖИРОВКИ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Т.А.Ә. (болған жағдайда)/Ф.И.О. (при его наличии)</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2260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жеке басын куәландыратын құжатқа сәйкес баспа әріптермен толтырылады/заполняется печатными буквами согласно документу, удостоверяющему личность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Болжанып отырған ғылыми тағылымдамадан өту елін көрсетіңіз/Укажите предполагаемую страну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Болжанып отырған ғылыми тағылымдамадан өту тілін көрсетіңіз/Укажите предполагаемый язык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 тағылымдамадан өтуге арналған ғылыми зерттеулердің басым бағыттарының тізбесіне сәйкес толық бағыттың атауы/Полное наименование приоритетного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 тағылымдамадан өтуге арналған ғылыми зерттеулердің басым бағыттарының тізбесіне сәйкес толық мамандандырылған ғылыми бағыттың толық атауы /Полное наименование специализированного научного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Шетелдегі жоғары және (немесе) жоғары оқу орнынан кейінгі білім беру ұйымы/шетелдік ұйым/Организация высшего и (или) послевузовского образования за рубежом/зарубежная организация</w:t>
            </w:r>
          </w:p>
          <w:p>
            <w:pPr>
              <w:spacing w:after="20"/>
              <w:ind w:left="20"/>
              <w:jc w:val="both"/>
            </w:pP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 кестені Әкімші қызметкерлері толтырады/Данная таблица заполняется работниками Администратора Ескертпелер/Замечания________________________________________________________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Тексерді/Проверил</w:t>
            </w:r>
            <w:r>
              <w:rPr>
                <w:rFonts w:ascii="Times New Roman"/>
                <w:b w:val="false"/>
                <w:i w:val="false"/>
                <w:color w:val="000000"/>
                <w:sz w:val="20"/>
              </w:rPr>
              <w:t xml:space="preserve">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Т.А.Ә.(болған жағдайда) лауазымы, қолы, тексерілген күні/Ф.И.О. (при его наличии) должность, подпись, дата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ЖЕКЕ АҚПАРАТ/ЛИЧНАЯ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xml:space="preserve">
Нөмірі/Номер </w:t>
            </w:r>
          </w:p>
          <w:p>
            <w:pPr>
              <w:spacing w:after="20"/>
              <w:ind w:left="20"/>
              <w:jc w:val="both"/>
            </w:pPr>
          </w:p>
          <w:p>
            <w:pPr>
              <w:spacing w:after="20"/>
              <w:ind w:left="20"/>
              <w:jc w:val="both"/>
            </w:pPr>
            <w:r>
              <w:drawing>
                <wp:inline distT="0" distB="0" distL="0" distR="0">
                  <wp:extent cx="441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196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302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226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4927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276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4381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815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304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p>
            <w:pPr>
              <w:spacing w:after="20"/>
              <w:ind w:left="20"/>
              <w:jc w:val="both"/>
            </w:pPr>
          </w:p>
          <w:p>
            <w:pPr>
              <w:spacing w:after="20"/>
              <w:ind w:left="20"/>
              <w:jc w:val="both"/>
            </w:pPr>
            <w:r>
              <w:drawing>
                <wp:inline distT="0" distB="0" distL="0" distR="0">
                  <wp:extent cx="4610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10100" cy="1155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584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482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0" cy="64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Ауыл/Село/</w:t>
            </w:r>
          </w:p>
          <w:p>
            <w:pPr>
              <w:spacing w:after="20"/>
              <w:ind w:left="20"/>
              <w:jc w:val="both"/>
            </w:pPr>
            <w:r>
              <w:drawing>
                <wp:inline distT="0" distB="0" distL="0" distR="0">
                  <wp:extent cx="533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r>
              <w:drawing>
                <wp:inline distT="0" distB="0" distL="0" distR="0">
                  <wp:extent cx="533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3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92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243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Ұлты/Национальность </w:t>
            </w:r>
          </w:p>
          <w:p>
            <w:pPr>
              <w:spacing w:after="20"/>
              <w:ind w:left="20"/>
              <w:jc w:val="both"/>
            </w:pPr>
            <w:r>
              <w:drawing>
                <wp:inline distT="0" distB="0" distL="0" distR="0">
                  <wp:extent cx="7454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549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работников Администратора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5143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43500" cy="64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5384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848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жұмыс телефоны/Код, рабочий телефон </w:t>
            </w:r>
          </w:p>
          <w:p>
            <w:pPr>
              <w:spacing w:after="20"/>
              <w:ind w:left="20"/>
              <w:jc w:val="both"/>
            </w:pPr>
          </w:p>
          <w:p>
            <w:pPr>
              <w:spacing w:after="20"/>
              <w:ind w:left="20"/>
              <w:jc w:val="both"/>
            </w:pPr>
            <w:r>
              <w:drawing>
                <wp:inline distT="0" distB="0" distL="0" distR="0">
                  <wp:extent cx="515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56200" cy="622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5435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356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p>
            <w:pPr>
              <w:spacing w:after="20"/>
              <w:ind w:left="20"/>
              <w:jc w:val="both"/>
            </w:pPr>
            <w:r>
              <w:rPr>
                <w:rFonts w:ascii="Times New Roman"/>
                <w:b w:val="false"/>
                <w:i w:val="false"/>
                <w:color w:val="000000"/>
                <w:sz w:val="20"/>
              </w:rPr>
              <w:t>
Ел /Страна _____________________________________</w:t>
            </w:r>
          </w:p>
          <w:p>
            <w:pPr>
              <w:spacing w:after="20"/>
              <w:ind w:left="20"/>
              <w:jc w:val="both"/>
            </w:pPr>
            <w:r>
              <w:rPr>
                <w:rFonts w:ascii="Times New Roman"/>
                <w:b w:val="false"/>
                <w:i w:val="false"/>
                <w:color w:val="000000"/>
                <w:sz w:val="20"/>
              </w:rPr>
              <w:t>
Облысы /Область _____________________________________</w:t>
            </w:r>
          </w:p>
          <w:p>
            <w:pPr>
              <w:spacing w:after="20"/>
              <w:ind w:left="20"/>
              <w:jc w:val="both"/>
            </w:pPr>
            <w:r>
              <w:rPr>
                <w:rFonts w:ascii="Times New Roman"/>
                <w:b w:val="false"/>
                <w:i w:val="false"/>
                <w:color w:val="000000"/>
                <w:sz w:val="20"/>
              </w:rPr>
              <w:t>
Аудан/ Район _____________________________________</w:t>
            </w:r>
          </w:p>
          <w:p>
            <w:pPr>
              <w:spacing w:after="20"/>
              <w:ind w:left="20"/>
              <w:jc w:val="both"/>
            </w:pPr>
            <w:r>
              <w:rPr>
                <w:rFonts w:ascii="Times New Roman"/>
                <w:b w:val="false"/>
                <w:i w:val="false"/>
                <w:color w:val="000000"/>
                <w:sz w:val="20"/>
              </w:rPr>
              <w:t>
Қала/ауыл/Город/село__________________</w:t>
            </w:r>
          </w:p>
          <w:p>
            <w:pPr>
              <w:spacing w:after="20"/>
              <w:ind w:left="20"/>
              <w:jc w:val="both"/>
            </w:pPr>
            <w:r>
              <w:rPr>
                <w:rFonts w:ascii="Times New Roman"/>
                <w:b w:val="false"/>
                <w:i w:val="false"/>
                <w:color w:val="000000"/>
                <w:sz w:val="20"/>
              </w:rPr>
              <w:t>
Көше/Улица__________________________</w:t>
            </w:r>
          </w:p>
          <w:p>
            <w:pPr>
              <w:spacing w:after="20"/>
              <w:ind w:left="20"/>
              <w:jc w:val="both"/>
            </w:pPr>
            <w:r>
              <w:rPr>
                <w:rFonts w:ascii="Times New Roman"/>
                <w:b w:val="false"/>
                <w:i w:val="false"/>
                <w:color w:val="000000"/>
                <w:sz w:val="20"/>
              </w:rPr>
              <w:t>
Үй/Дом _____Блок/Блок ____ Пәтер/Квартира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________________________________________</w:t>
            </w:r>
          </w:p>
          <w:p>
            <w:pPr>
              <w:spacing w:after="20"/>
              <w:ind w:left="20"/>
              <w:jc w:val="both"/>
            </w:pPr>
            <w:r>
              <w:rPr>
                <w:rFonts w:ascii="Times New Roman"/>
                <w:b w:val="false"/>
                <w:i w:val="false"/>
                <w:color w:val="000000"/>
                <w:sz w:val="20"/>
              </w:rPr>
              <w:t>
Облысы / Область ______________________________________</w:t>
            </w:r>
          </w:p>
          <w:p>
            <w:pPr>
              <w:spacing w:after="20"/>
              <w:ind w:left="20"/>
              <w:jc w:val="both"/>
            </w:pPr>
            <w:r>
              <w:rPr>
                <w:rFonts w:ascii="Times New Roman"/>
                <w:b w:val="false"/>
                <w:i w:val="false"/>
                <w:color w:val="000000"/>
                <w:sz w:val="20"/>
              </w:rPr>
              <w:t>
Аудан/Район ________________________________________</w:t>
            </w:r>
          </w:p>
          <w:p>
            <w:pPr>
              <w:spacing w:after="20"/>
              <w:ind w:left="20"/>
              <w:jc w:val="both"/>
            </w:pPr>
            <w:r>
              <w:rPr>
                <w:rFonts w:ascii="Times New Roman"/>
                <w:b w:val="false"/>
                <w:i w:val="false"/>
                <w:color w:val="000000"/>
                <w:sz w:val="20"/>
              </w:rPr>
              <w:t>
Қала/ауыл/Город/село______________________</w:t>
            </w:r>
          </w:p>
          <w:p>
            <w:pPr>
              <w:spacing w:after="20"/>
              <w:ind w:left="20"/>
              <w:jc w:val="both"/>
            </w:pPr>
            <w:r>
              <w:rPr>
                <w:rFonts w:ascii="Times New Roman"/>
                <w:b w:val="false"/>
                <w:i w:val="false"/>
                <w:color w:val="000000"/>
                <w:sz w:val="20"/>
              </w:rPr>
              <w:t>
Көше/Улица______________________________</w:t>
            </w:r>
          </w:p>
          <w:p>
            <w:pPr>
              <w:spacing w:after="20"/>
              <w:ind w:left="20"/>
              <w:jc w:val="both"/>
            </w:pPr>
            <w:r>
              <w:rPr>
                <w:rFonts w:ascii="Times New Roman"/>
                <w:b w:val="false"/>
                <w:i w:val="false"/>
                <w:color w:val="000000"/>
                <w:sz w:val="20"/>
              </w:rPr>
              <w:t>
Үй/Дом _______ Блок/Блок __________ Пәтер/Квартира 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Туысқандық дәрежесі/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Т.А.Ә. (болған жағдайда)/ ФИО Туған жылы/Год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Жұмыс/оқу орны, қызметі, қызметтік телефоны/Место работы /учебы/, должность,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мекенжайы, қаланың/өңірінің коды, телефон/ Домашний адрес, код города/ региона,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Ата-анаңыздың қызмет ету саласын көрсетіңіз/ Укажите сферу деятельности родителей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БІЛІМІ/ОБРАЗОВАНИЕ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оқу орнынан кейінгі білім/Послевузовское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w:t>
            </w:r>
          </w:p>
          <w:p>
            <w:pPr>
              <w:spacing w:after="20"/>
              <w:ind w:left="20"/>
              <w:jc w:val="both"/>
            </w:pPr>
            <w:r>
              <w:rPr>
                <w:rFonts w:ascii="Times New Roman"/>
                <w:b w:val="false"/>
                <w:i w:val="false"/>
                <w:color w:val="000000"/>
                <w:sz w:val="20"/>
              </w:rPr>
              <w:t>
орнынан кейінгі білім беру ұйымының атауы/</w:t>
            </w:r>
          </w:p>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w:t>
            </w:r>
          </w:p>
          <w:p>
            <w:pPr>
              <w:spacing w:after="20"/>
              <w:ind w:left="20"/>
              <w:jc w:val="both"/>
            </w:pPr>
            <w:r>
              <w:rPr>
                <w:rFonts w:ascii="Times New Roman"/>
                <w:b w:val="false"/>
                <w:i w:val="false"/>
                <w:color w:val="000000"/>
                <w:sz w:val="20"/>
              </w:rPr>
              <w:t>
орнынан кейінгі білім беру ұйымының</w:t>
            </w:r>
          </w:p>
          <w:p>
            <w:pPr>
              <w:spacing w:after="20"/>
              <w:ind w:left="20"/>
              <w:jc w:val="both"/>
            </w:pPr>
            <w:r>
              <w:rPr>
                <w:rFonts w:ascii="Times New Roman"/>
                <w:b w:val="false"/>
                <w:i w:val="false"/>
                <w:color w:val="000000"/>
                <w:sz w:val="20"/>
              </w:rPr>
              <w:t>
орналасқан жері/ Местонахождение организации</w:t>
            </w:r>
          </w:p>
          <w:p>
            <w:pPr>
              <w:spacing w:after="20"/>
              <w:ind w:left="20"/>
              <w:jc w:val="both"/>
            </w:pPr>
            <w:r>
              <w:rPr>
                <w:rFonts w:ascii="Times New Roman"/>
                <w:b w:val="false"/>
                <w:i w:val="false"/>
                <w:color w:val="000000"/>
                <w:sz w:val="20"/>
              </w:rPr>
              <w:t>
высшего и (или) послевузовского образования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 Магистратура</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Аспирантура</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Докторантура</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w:t>
            </w:r>
          </w:p>
          <w:p>
            <w:pPr>
              <w:spacing w:after="20"/>
              <w:ind w:left="20"/>
              <w:jc w:val="both"/>
            </w:pPr>
            <w:r>
              <w:rPr>
                <w:rFonts w:ascii="Times New Roman"/>
                <w:b w:val="false"/>
                <w:i w:val="false"/>
                <w:color w:val="000000"/>
                <w:sz w:val="20"/>
              </w:rPr>
              <w:t>
Дәрежесі берілді /Присуждена степень: ____________________________________________</w:t>
            </w:r>
          </w:p>
          <w:p>
            <w:pPr>
              <w:spacing w:after="20"/>
              <w:ind w:left="20"/>
              <w:jc w:val="both"/>
            </w:pPr>
            <w:r>
              <w:rPr>
                <w:rFonts w:ascii="Times New Roman"/>
                <w:b w:val="false"/>
                <w:i w:val="false"/>
                <w:color w:val="000000"/>
                <w:sz w:val="20"/>
              </w:rPr>
              <w:t>
Оқу шарттары/Условия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 /</w:t>
            </w:r>
          </w:p>
          <w:p>
            <w:pPr>
              <w:spacing w:after="20"/>
              <w:ind w:left="20"/>
              <w:jc w:val="both"/>
            </w:pPr>
            <w:r>
              <w:rPr>
                <w:rFonts w:ascii="Times New Roman"/>
                <w:b w:val="false"/>
                <w:i w:val="false"/>
                <w:color w:val="000000"/>
                <w:sz w:val="20"/>
              </w:rPr>
              <w:t xml:space="preserve">
Государственный образовательный грант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бөлім/ Платное отделение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жұмыстың тақырыбы/Тема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Диссертациялық жұмыстың жетекшісінің Т.А.Ә. (болған жағдайда)/Ф.И.О. (при его наличии)</w:t>
            </w:r>
          </w:p>
          <w:p>
            <w:pPr>
              <w:spacing w:after="20"/>
              <w:ind w:left="20"/>
              <w:jc w:val="both"/>
            </w:pPr>
            <w:r>
              <w:rPr>
                <w:rFonts w:ascii="Times New Roman"/>
                <w:b w:val="false"/>
                <w:i w:val="false"/>
                <w:color w:val="000000"/>
                <w:sz w:val="20"/>
              </w:rPr>
              <w:t>
научного руководителя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мерзімі/Период обучения ____________ Оқу тілі/Язык обучения: __________________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НАУЧНАЯ ДЕЯТЕЛЬНОСТЬ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Ғылыми дәрежеңіз, ғылыми атағыңыз _________________________________________</w:t>
            </w:r>
          </w:p>
          <w:p>
            <w:pPr>
              <w:spacing w:after="20"/>
              <w:ind w:left="20"/>
              <w:jc w:val="both"/>
            </w:pPr>
            <w:r>
              <w:rPr>
                <w:rFonts w:ascii="Times New Roman"/>
                <w:b w:val="false"/>
                <w:i w:val="false"/>
                <w:color w:val="000000"/>
                <w:sz w:val="20"/>
              </w:rPr>
              <w:t>
Ученая степень, ученое звание</w:t>
            </w:r>
          </w:p>
          <w:p>
            <w:pPr>
              <w:spacing w:after="20"/>
              <w:ind w:left="20"/>
              <w:jc w:val="both"/>
            </w:pPr>
            <w:r>
              <w:rPr>
                <w:rFonts w:ascii="Times New Roman"/>
                <w:b w:val="false"/>
                <w:i w:val="false"/>
                <w:color w:val="000000"/>
                <w:sz w:val="20"/>
              </w:rPr>
              <w:t>
14. Ғылыми жарияланымдарыңыз бен еңбектеріңізді атап көрсетіңіз (авторлары, шығарған жылы, журналдың аты, том, нөмір, бет нөмірлері (мақалалар үшін); шығарған орны, баспа, беттер саны (кітаптар үшін):</w:t>
            </w:r>
          </w:p>
          <w:p>
            <w:pPr>
              <w:spacing w:after="20"/>
              <w:ind w:left="20"/>
              <w:jc w:val="both"/>
            </w:pPr>
            <w:r>
              <w:rPr>
                <w:rFonts w:ascii="Times New Roman"/>
                <w:b w:val="false"/>
                <w:i w:val="false"/>
                <w:color w:val="000000"/>
                <w:sz w:val="20"/>
              </w:rPr>
              <w:t>
Перечислите научные разработки, публикации и труды (авторы, год издания, название журнала, том, номер, номера страниц (для статей); место издания, издательство, количество страниц (для книг):</w:t>
            </w:r>
          </w:p>
          <w:p>
            <w:pPr>
              <w:spacing w:after="20"/>
              <w:ind w:left="20"/>
              <w:jc w:val="both"/>
            </w:pPr>
            <w:r>
              <w:rPr>
                <w:rFonts w:ascii="Times New Roman"/>
                <w:b w:val="false"/>
                <w:i w:val="false"/>
                <w:color w:val="000000"/>
                <w:sz w:val="20"/>
              </w:rPr>
              <w:t xml:space="preserve">
1._______________________________________________________________________ </w:t>
            </w:r>
          </w:p>
          <w:p>
            <w:pPr>
              <w:spacing w:after="20"/>
              <w:ind w:left="20"/>
              <w:jc w:val="both"/>
            </w:pPr>
            <w:r>
              <w:rPr>
                <w:rFonts w:ascii="Times New Roman"/>
                <w:b w:val="false"/>
                <w:i w:val="false"/>
                <w:color w:val="000000"/>
                <w:sz w:val="20"/>
              </w:rPr>
              <w:t xml:space="preserve">
2._______________________________________________________________________ </w:t>
            </w:r>
          </w:p>
          <w:p>
            <w:pPr>
              <w:spacing w:after="20"/>
              <w:ind w:left="20"/>
              <w:jc w:val="both"/>
            </w:pPr>
            <w:r>
              <w:rPr>
                <w:rFonts w:ascii="Times New Roman"/>
                <w:b w:val="false"/>
                <w:i w:val="false"/>
                <w:color w:val="000000"/>
                <w:sz w:val="20"/>
              </w:rPr>
              <w:t xml:space="preserve">
3._______________________________________________________________________ </w:t>
            </w:r>
          </w:p>
          <w:p>
            <w:pPr>
              <w:spacing w:after="20"/>
              <w:ind w:left="20"/>
              <w:jc w:val="both"/>
            </w:pPr>
            <w:r>
              <w:rPr>
                <w:rFonts w:ascii="Times New Roman"/>
                <w:b w:val="false"/>
                <w:i w:val="false"/>
                <w:color w:val="000000"/>
                <w:sz w:val="20"/>
              </w:rPr>
              <w:t xml:space="preserve">
4._______________________________________________________________________ </w:t>
            </w:r>
          </w:p>
          <w:p>
            <w:pPr>
              <w:spacing w:after="20"/>
              <w:ind w:left="20"/>
              <w:jc w:val="both"/>
            </w:pPr>
            <w:r>
              <w:rPr>
                <w:rFonts w:ascii="Times New Roman"/>
                <w:b w:val="false"/>
                <w:i w:val="false"/>
                <w:color w:val="000000"/>
                <w:sz w:val="20"/>
              </w:rPr>
              <w:t xml:space="preserve">
5._______________________________________________________________________ </w:t>
            </w:r>
          </w:p>
          <w:p>
            <w:pPr>
              <w:spacing w:after="20"/>
              <w:ind w:left="20"/>
              <w:jc w:val="both"/>
            </w:pPr>
            <w:r>
              <w:rPr>
                <w:rFonts w:ascii="Times New Roman"/>
                <w:b w:val="false"/>
                <w:i w:val="false"/>
                <w:color w:val="000000"/>
                <w:sz w:val="20"/>
              </w:rPr>
              <w:t xml:space="preserve">
6._______________________________________________________________________ </w:t>
            </w:r>
          </w:p>
          <w:p>
            <w:pPr>
              <w:spacing w:after="20"/>
              <w:ind w:left="20"/>
              <w:jc w:val="both"/>
            </w:pPr>
            <w:r>
              <w:rPr>
                <w:rFonts w:ascii="Times New Roman"/>
                <w:b w:val="false"/>
                <w:i w:val="false"/>
                <w:color w:val="000000"/>
                <w:sz w:val="20"/>
              </w:rPr>
              <w:t xml:space="preserve">
7._______________________________________________________________________ </w:t>
            </w:r>
          </w:p>
          <w:p>
            <w:pPr>
              <w:spacing w:after="20"/>
              <w:ind w:left="20"/>
              <w:jc w:val="both"/>
            </w:pPr>
            <w:r>
              <w:rPr>
                <w:rFonts w:ascii="Times New Roman"/>
                <w:b w:val="false"/>
                <w:i w:val="false"/>
                <w:color w:val="000000"/>
                <w:sz w:val="20"/>
              </w:rPr>
              <w:t xml:space="preserve">
8._______________________________________________________________________ </w:t>
            </w:r>
          </w:p>
          <w:p>
            <w:pPr>
              <w:spacing w:after="20"/>
              <w:ind w:left="20"/>
              <w:jc w:val="both"/>
            </w:pPr>
            <w:r>
              <w:rPr>
                <w:rFonts w:ascii="Times New Roman"/>
                <w:b w:val="false"/>
                <w:i w:val="false"/>
                <w:color w:val="000000"/>
                <w:sz w:val="20"/>
              </w:rPr>
              <w:t xml:space="preserve">
9._______________________________________________________________________ </w:t>
            </w:r>
          </w:p>
          <w:p>
            <w:pPr>
              <w:spacing w:after="20"/>
              <w:ind w:left="20"/>
              <w:jc w:val="both"/>
            </w:pPr>
            <w:r>
              <w:rPr>
                <w:rFonts w:ascii="Times New Roman"/>
                <w:b w:val="false"/>
                <w:i w:val="false"/>
                <w:color w:val="000000"/>
                <w:sz w:val="20"/>
              </w:rPr>
              <w:t xml:space="preserve">
10._______________________________________________________________________ </w:t>
            </w:r>
          </w:p>
          <w:p>
            <w:pPr>
              <w:spacing w:after="20"/>
              <w:ind w:left="20"/>
              <w:jc w:val="both"/>
            </w:pPr>
            <w:r>
              <w:rPr>
                <w:rFonts w:ascii="Times New Roman"/>
                <w:b w:val="false"/>
                <w:i w:val="false"/>
                <w:color w:val="000000"/>
                <w:sz w:val="20"/>
              </w:rPr>
              <w:t xml:space="preserve">
11._______________________________________________________________________ </w:t>
            </w:r>
          </w:p>
          <w:p>
            <w:pPr>
              <w:spacing w:after="20"/>
              <w:ind w:left="20"/>
              <w:jc w:val="both"/>
            </w:pPr>
            <w:r>
              <w:rPr>
                <w:rFonts w:ascii="Times New Roman"/>
                <w:b w:val="false"/>
                <w:i w:val="false"/>
                <w:color w:val="000000"/>
                <w:sz w:val="20"/>
              </w:rPr>
              <w:t>
12._______________________________________________________________________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КӘСІБИ ҚЫЗМЕТІ/ПРОФЕССИОНАЛЬНАЯ ДЕЯТЕЛЬНОСТЬ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Ғылыми және (немесе) ғылыми-техникалық қызмет субъектілеріндегі ғылыми зерттеулерді мамандандырудың таңдалған саласындағы еңбек қызметі:</w:t>
            </w:r>
          </w:p>
          <w:p>
            <w:pPr>
              <w:spacing w:after="20"/>
              <w:ind w:left="20"/>
              <w:jc w:val="both"/>
            </w:pPr>
            <w:r>
              <w:rPr>
                <w:rFonts w:ascii="Times New Roman"/>
                <w:b w:val="false"/>
                <w:i w:val="false"/>
                <w:color w:val="000000"/>
                <w:sz w:val="20"/>
              </w:rPr>
              <w:t>
Трудовая деятельность в выбранной области специализации научного исследования в субъектах научной и (или) научно-технической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және жылы/Месяц и год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орналасқан мекен-жайы/ Наименование места работы, адрес места работы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КОНКУРСҚА ҚАТЫСУ ТУРАЛЫ АҚПАРАТ/ИНФОРМАЦИЯ ПО УЧАСТИЮ В КОНКУРСЕ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Нәтижесі/Результат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 күні/Дата сдачи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ҒЫЛЫМИ ТАҒЫЛЫМДАМАДАН ӨТУ ТУРАЛЫ АҚПАРАТ/ИНФОРМАЦИЯ О ПРОХОЖДЕНИИ НАУЧНОЙ СТАЖИРОВКИ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Ғылыми тағылымдамадан өту мерзімі/Сроки прохождения научной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басталуы/Начало прохождения научной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аяқталуы/ Конец прохождения научной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641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Бұдан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 Жоқ/Нет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"Болашак" стипендиясынан бас тартқан немесе айырған жағдайда, себебін жазыңыз/В случае если Вы отказывались или были лишены стипендии "Болашак", укажите причину:</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бұрын ғылыми тағылымдамадан өткен бе едіңіз?/</w:t>
            </w:r>
          </w:p>
          <w:p>
            <w:pPr>
              <w:spacing w:after="20"/>
              <w:ind w:left="20"/>
              <w:jc w:val="both"/>
            </w:pPr>
            <w:r>
              <w:rPr>
                <w:rFonts w:ascii="Times New Roman"/>
                <w:b w:val="false"/>
                <w:i w:val="false"/>
                <w:color w:val="000000"/>
                <w:sz w:val="20"/>
              </w:rPr>
              <w:t>
Проходили ли Вы ранее научную стажировку?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 Жоқ/Нет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Жасасқан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 Жоқ/Нет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Ғылыми тағылымдамадан бас тартқан немесе айырған жағдайда, себебін жазыңыз/</w:t>
            </w:r>
          </w:p>
          <w:p>
            <w:pPr>
              <w:spacing w:after="20"/>
              <w:ind w:left="20"/>
              <w:jc w:val="both"/>
            </w:pPr>
            <w:r>
              <w:rPr>
                <w:rFonts w:ascii="Times New Roman"/>
                <w:b w:val="false"/>
                <w:i w:val="false"/>
                <w:color w:val="000000"/>
                <w:sz w:val="20"/>
              </w:rPr>
              <w:t>
В случае, если Вы отказывались или были лишены научной стажировки, укажите причину:</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Мен 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 А.Ә. (болған жағдайда) толық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Ф.И.О.(при его наличии) полностью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үшін үміткері,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xml:space="preserve">
Біле тұра жалған немесе толық емес деректерді беру конкурстан шығып қалуыма, сондай-ақ ғылыми тағылымдама тағайындалған жағдайда Ғылыми тағылымдамадан айыруға әкеп соғатыны маған мәлім. _______ </w:t>
            </w:r>
            <w:r>
              <w:rPr>
                <w:rFonts w:ascii="Times New Roman"/>
                <w:b w:val="false"/>
                <w:i/>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претендент(ка) на прохождение научной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научной стажировки в случае ее присуждения. </w:t>
            </w:r>
            <w:r>
              <w:rPr>
                <w:rFonts w:ascii="Times New Roman"/>
                <w:b w:val="false"/>
                <w:i/>
                <w:color w:val="000000"/>
                <w:sz w:val="20"/>
              </w:rPr>
              <w:t>________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2022 жылғы 5 қазандағы № 791 қаулысымен бекітілген Үміткерлерді іріктеу және ғылыми тағылымдамадан өту қағидаларының талаптарымен таныстым.</w:t>
            </w:r>
          </w:p>
          <w:p>
            <w:pPr>
              <w:spacing w:after="20"/>
              <w:ind w:left="20"/>
              <w:jc w:val="both"/>
            </w:pPr>
            <w:r>
              <w:rPr>
                <w:rFonts w:ascii="Times New Roman"/>
                <w:b w:val="false"/>
                <w:i w:val="false"/>
                <w:color w:val="000000"/>
                <w:sz w:val="20"/>
              </w:rPr>
              <w:t>
</w:t>
            </w:r>
            <w:r>
              <w:rPr>
                <w:rFonts w:ascii="Times New Roman"/>
                <w:b w:val="false"/>
                <w:i/>
                <w:color w:val="000000"/>
                <w:sz w:val="20"/>
              </w:rPr>
              <w:t>_________</w:t>
            </w:r>
            <w:r>
              <w:rPr>
                <w:rFonts w:ascii="Times New Roman"/>
                <w:b w:val="false"/>
                <w:i/>
                <w:color w:val="000000"/>
                <w:sz w:val="20"/>
              </w:rPr>
              <w:t xml:space="preserve">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ознакомлен(а) с требованиями Правил отбора претендентов и прохождения научных стажировок, утвержденных постановлением Правительства Республики Казахстан от 5 октября 2022 года № 791. __________ </w:t>
            </w:r>
            <w:r>
              <w:rPr>
                <w:rFonts w:ascii="Times New Roman"/>
                <w:b w:val="false"/>
                <w:i/>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деректерді жинауға және өңдеуге (пайдалануға, жинақтауға, сақтауға), оның ішінде "Дербес деректер және оларды қорғау туралы" Қазақстан Республикасының Заңына сәйкес менің дербес деректерімді беруге келісім беремін. ________________ </w:t>
            </w:r>
            <w:r>
              <w:rPr>
                <w:rFonts w:ascii="Times New Roman"/>
                <w:b w:val="false"/>
                <w:i/>
                <w:color w:val="000000"/>
                <w:sz w:val="20"/>
              </w:rPr>
              <w:t>Қолы</w:t>
            </w:r>
          </w:p>
          <w:p>
            <w:pPr>
              <w:spacing w:after="20"/>
              <w:ind w:left="20"/>
              <w:jc w:val="both"/>
            </w:pPr>
            <w:r>
              <w:rPr>
                <w:rFonts w:ascii="Times New Roman"/>
                <w:b w:val="false"/>
                <w:i w:val="false"/>
                <w:color w:val="000000"/>
                <w:sz w:val="20"/>
              </w:rPr>
              <w:t xml:space="preserve">
Ғылыми тағылымдамадан өту конкурсына қатысу барысында Әкімшілік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іріктеу конкурсы нәтижелерін Әкімшінің ресми сайтында орналастыру жолымен берілуіне қарсы емеспін. __________ </w:t>
            </w:r>
            <w:r>
              <w:rPr>
                <w:rFonts w:ascii="Times New Roman"/>
                <w:b w:val="false"/>
                <w:i/>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Даю согласие на сбор и обработку персональных данных (использование, накопление, хранение) в том числе, на передачу моих персональных данных в соответствии с Законом Республики Казахстан "О персональных данных и их защите" ________________ </w:t>
            </w:r>
            <w:r>
              <w:rPr>
                <w:rFonts w:ascii="Times New Roman"/>
                <w:b w:val="false"/>
                <w:i/>
                <w:color w:val="000000"/>
                <w:sz w:val="20"/>
              </w:rPr>
              <w:t>Подпись</w:t>
            </w:r>
          </w:p>
          <w:p>
            <w:pPr>
              <w:spacing w:after="20"/>
              <w:ind w:left="20"/>
              <w:jc w:val="both"/>
            </w:pPr>
            <w:r>
              <w:rPr>
                <w:rFonts w:ascii="Times New Roman"/>
                <w:b w:val="false"/>
                <w:i w:val="false"/>
                <w:color w:val="000000"/>
                <w:sz w:val="20"/>
              </w:rPr>
              <w:t xml:space="preserve">
Не возражаю о передаче моих анкетных данных, результатов тестирований и собеседований, полученных Администратором в ходе моего участия в конкурсе на 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Администратора результатов конкурсного отбора. __________ </w:t>
            </w:r>
            <w:r>
              <w:rPr>
                <w:rFonts w:ascii="Times New Roman"/>
                <w:b w:val="false"/>
                <w:i/>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Сараптамалық комиссия мүшелерімен әңгімелесуді аудио/бейне түсірілім жасауға өзімнің рұқсатымды беремін. ______________ </w:t>
            </w:r>
            <w:r>
              <w:rPr>
                <w:rFonts w:ascii="Times New Roman"/>
                <w:b w:val="false"/>
                <w:i/>
                <w:color w:val="000000"/>
                <w:sz w:val="20"/>
              </w:rPr>
              <w:t>Қолы</w:t>
            </w:r>
          </w:p>
          <w:p>
            <w:pPr>
              <w:spacing w:after="20"/>
              <w:ind w:left="20"/>
              <w:jc w:val="both"/>
            </w:pPr>
            <w:r>
              <w:rPr>
                <w:rFonts w:ascii="Times New Roman"/>
                <w:b w:val="false"/>
                <w:i w:val="false"/>
                <w:color w:val="000000"/>
                <w:sz w:val="20"/>
              </w:rPr>
              <w:t xml:space="preserve">
Ақпараттық жүйелердегі заңмен қорғалатын құпияны қамтитын мәліметтерді пайдалануға жазбаша келісемін. ___________ </w:t>
            </w:r>
            <w:r>
              <w:rPr>
                <w:rFonts w:ascii="Times New Roman"/>
                <w:b w:val="false"/>
                <w:i/>
                <w:color w:val="000000"/>
                <w:sz w:val="20"/>
              </w:rPr>
              <w:t>Қолы</w:t>
            </w:r>
          </w:p>
          <w:p>
            <w:pPr>
              <w:spacing w:after="20"/>
              <w:ind w:left="20"/>
              <w:jc w:val="both"/>
            </w:pPr>
            <w:r>
              <w:rPr>
                <w:rFonts w:ascii="Times New Roman"/>
                <w:b w:val="false"/>
                <w:i w:val="false"/>
                <w:color w:val="000000"/>
                <w:sz w:val="20"/>
              </w:rPr>
              <w:t xml:space="preserve">
Жоғарыда жазылған шарттармен және талаптармен таныстым және келісемін (электрондық цифрлық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қолтаңбасымен нақтылаймын) Иә</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Даю свое согласие на аудио/видео съемку персонального собеседования с членами Экспертной комиссии. __________ </w:t>
            </w:r>
            <w:r>
              <w:rPr>
                <w:rFonts w:ascii="Times New Roman"/>
                <w:b w:val="false"/>
                <w:i/>
                <w:color w:val="000000"/>
                <w:sz w:val="20"/>
              </w:rPr>
              <w:t>Подпись</w:t>
            </w:r>
          </w:p>
          <w:p>
            <w:pPr>
              <w:spacing w:after="20"/>
              <w:ind w:left="20"/>
              <w:jc w:val="both"/>
            </w:pPr>
            <w:r>
              <w:rPr>
                <w:rFonts w:ascii="Times New Roman"/>
                <w:b w:val="false"/>
                <w:i w:val="false"/>
                <w:color w:val="000000"/>
                <w:sz w:val="20"/>
              </w:rPr>
              <w:t xml:space="preserve">
Согласен(а) на использование сведений, составляющих законом тайну, содержащихся в информационных системах._________ </w:t>
            </w:r>
            <w:r>
              <w:rPr>
                <w:rFonts w:ascii="Times New Roman"/>
                <w:b w:val="false"/>
                <w:i/>
                <w:color w:val="000000"/>
                <w:sz w:val="20"/>
              </w:rPr>
              <w:t>Подпись</w:t>
            </w:r>
          </w:p>
          <w:p>
            <w:pPr>
              <w:spacing w:after="20"/>
              <w:ind w:left="20"/>
              <w:jc w:val="both"/>
            </w:pPr>
            <w:r>
              <w:rPr>
                <w:rFonts w:ascii="Times New Roman"/>
                <w:b w:val="false"/>
                <w:i w:val="false"/>
                <w:color w:val="000000"/>
                <w:sz w:val="20"/>
              </w:rPr>
              <w:t xml:space="preserve">
С вышеперечисленными условиями и требованиями ознакомлен(а) и согласен(а) (подтверждаю электронной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15900"/>
                          </a:xfrm>
                          <a:prstGeom prst="rect">
                            <a:avLst/>
                          </a:prstGeom>
                        </pic:spPr>
                      </pic:pic>
                    </a:graphicData>
                  </a:graphic>
                </wp:inline>
              </w:drawing>
            </w:r>
          </w:p>
          <w:p>
            <w:pPr>
              <w:spacing w:after="0"/>
              <w:ind w:left="0"/>
              <w:jc w:val="both"/>
            </w:pPr>
            <w:r>
              <w:rPr>
                <w:rFonts w:ascii="Times New Roman"/>
                <w:b w:val="false"/>
                <w:i w:val="false"/>
                <w:color w:val="000000"/>
                <w:sz w:val="20"/>
              </w:rPr>
              <w:t>цифровой подписью) Да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(құжаттарды тапсырған кезде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Дата (указывается на момент подачи документов) "___" __________ 20___ жылы/года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8-қосымша</w:t>
            </w:r>
          </w:p>
        </w:tc>
      </w:tr>
    </w:tbl>
    <w:bookmarkStart w:name="z48" w:id="35"/>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35"/>
    <w:bookmarkStart w:name="z49" w:id="36"/>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36"/>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тілінен (ҚАЗТЕСТ)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50" w:id="37"/>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PBT 677-ден 417, ITP 677-ден 417, IBT 120-дан 35 </w:t>
            </w:r>
          </w:p>
          <w:p>
            <w:pPr>
              <w:spacing w:after="20"/>
              <w:ind w:left="20"/>
              <w:jc w:val="both"/>
            </w:pPr>
            <w:r>
              <w:rPr>
                <w:rFonts w:ascii="Times New Roman"/>
                <w:b w:val="false"/>
                <w:i w:val="false"/>
                <w:color w:val="000000"/>
                <w:sz w:val="20"/>
              </w:rPr>
              <w:t>
DET 80 және 160-тан</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 </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расталуы тиіс.</w:t>
      </w:r>
    </w:p>
    <w:p>
      <w:pPr>
        <w:spacing w:after="0"/>
        <w:ind w:left="0"/>
        <w:jc w:val="both"/>
      </w:pPr>
      <w:r>
        <w:rPr>
          <w:rFonts w:ascii="Times New Roman"/>
          <w:b w:val="false"/>
          <w:i w:val="false"/>
          <w:color w:val="000000"/>
          <w:sz w:val="28"/>
        </w:rPr>
        <w:t>
      Қолданыстағы абревиатуралардың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20__ж "___" _________________</w:t>
            </w:r>
          </w:p>
          <w:p>
            <w:pPr>
              <w:spacing w:after="20"/>
              <w:ind w:left="20"/>
              <w:jc w:val="both"/>
            </w:pPr>
            <w:r>
              <w:rPr>
                <w:rFonts w:ascii="Times New Roman"/>
                <w:b w:val="false"/>
                <w:i w:val="false"/>
                <w:color w:val="000000"/>
                <w:sz w:val="20"/>
              </w:rPr>
              <w:t xml:space="preserve">
Бұдан әрі "Орталық" деп аталатын _____________________________________ </w:t>
            </w:r>
          </w:p>
          <w:p>
            <w:pPr>
              <w:spacing w:after="20"/>
              <w:ind w:left="20"/>
              <w:jc w:val="both"/>
            </w:pPr>
            <w:r>
              <w:rPr>
                <w:rFonts w:ascii="Times New Roman"/>
                <w:b w:val="false"/>
                <w:i w:val="false"/>
                <w:color w:val="000000"/>
                <w:sz w:val="20"/>
              </w:rPr>
              <w:t xml:space="preserve">
(әкімшінің атауы)  атынан, Жарғы негізінде әрекет ететін әкімші басшысы _________________________бір жағынан, бұдан әрі "Жұмыс беруші" деп аталатын, ___________________________________ атынан, ___________________________ негізінде әрекет ететін ___________________________ екінші жағынан, және бұдан әрі "Конкурс жеңімпазы" деп аталатын, Қазақстан Республикасының азаматы(шасы) _____________________________________ </w:t>
            </w:r>
          </w:p>
          <w:p>
            <w:pPr>
              <w:spacing w:after="20"/>
              <w:ind w:left="20"/>
              <w:jc w:val="both"/>
            </w:pPr>
            <w:r>
              <w:rPr>
                <w:rFonts w:ascii="Times New Roman"/>
                <w:b w:val="false"/>
                <w:i w:val="false"/>
                <w:color w:val="000000"/>
                <w:sz w:val="20"/>
              </w:rPr>
              <w:t>
(Т.А.Ә.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"___" _________ 20 г.</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_____________________________, действующего на основании Устава, с одной стороны, ______________________________, именуемый в дальнейшем "Работодатель", в лице ___________________________________, (Ф.И.О. при его наличии) действующего на сновании______________, с другой стороны, и гражданин (-ка) Республики Казахстан _________________________________, (Ф.И.О.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2022 жылғы 5 қазанындағы № 791 қаулысымен бекітілген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ғылыми тағылымдамаға үміткерлерді іріктеу конкурсының нәтижелері бойынша Орталық конкурс жеңімпазының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(тағылымдамадан өтетін ұйымның, елдің</w:t>
            </w:r>
          </w:p>
          <w:p>
            <w:pPr>
              <w:spacing w:after="20"/>
              <w:ind w:left="20"/>
              <w:jc w:val="both"/>
            </w:pPr>
            <w:r>
              <w:rPr>
                <w:rFonts w:ascii="Times New Roman"/>
                <w:b w:val="false"/>
                <w:i w:val="false"/>
                <w:color w:val="000000"/>
                <w:sz w:val="20"/>
              </w:rPr>
              <w:t>
 атауын көрсетіңіз)</w:t>
            </w:r>
          </w:p>
          <w:p>
            <w:pPr>
              <w:spacing w:after="20"/>
              <w:ind w:left="20"/>
              <w:jc w:val="both"/>
            </w:pPr>
            <w:r>
              <w:rPr>
                <w:rFonts w:ascii="Times New Roman"/>
                <w:b w:val="false"/>
                <w:i w:val="false"/>
                <w:color w:val="000000"/>
                <w:sz w:val="20"/>
              </w:rPr>
              <w:t>
(бұдан әрі – Шетелдік ұйым)</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(мамандық атауын көрсетіңіз)</w:t>
            </w:r>
          </w:p>
          <w:p>
            <w:pPr>
              <w:spacing w:after="20"/>
              <w:ind w:left="20"/>
              <w:jc w:val="both"/>
            </w:pPr>
            <w:r>
              <w:rPr>
                <w:rFonts w:ascii="Times New Roman"/>
                <w:b w:val="false"/>
                <w:i w:val="false"/>
                <w:color w:val="000000"/>
                <w:sz w:val="20"/>
              </w:rPr>
              <w:t>
мамандығы бойынша тілдік курстар мен тағылымдамадан өтудің басталу арасындағы кезеңді қоспағанда, тілдік курстардан өтудің ________ ай мерзімдерін қоса алғанда,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постановлением Правительства Республики Казахстан от 5 октября 2022 года № 791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xml:space="preserve">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 </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ғылыми тағылымдамадан өту орнына виза алғаннан кейін 2 (екі) жұмыс күні ішінде және кері бағытта тілдік курстардан,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мемлекеттік және орыс тілдеріндегі құжаттардың көшірмесін.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val="false"/>
                <w:i w:val="false"/>
                <w:color w:val="000000"/>
                <w:sz w:val="20"/>
              </w:rPr>
              <w:t>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xml:space="preserve">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 </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xml:space="preserve">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 </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xml:space="preserve">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 </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(____________________________________ ____________________________________)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составляет______________ (_________________________________________________)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val="false"/>
                <w:i w:val="false"/>
                <w:color w:val="000000"/>
                <w:sz w:val="20"/>
              </w:rPr>
              <w:t>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При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xml:space="preserve">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 </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ЕҢСЕРІЛМЕС КҮШ ЖАҒДАЙЫ</w:t>
            </w:r>
          </w:p>
          <w:p>
            <w:pPr>
              <w:spacing w:after="20"/>
              <w:ind w:left="20"/>
              <w:jc w:val="both"/>
            </w:pPr>
            <w:r>
              <w:rPr>
                <w:rFonts w:ascii="Times New Roman"/>
                <w:b w:val="false"/>
                <w:i w:val="false"/>
                <w:color w:val="000000"/>
                <w:sz w:val="20"/>
              </w:rPr>
              <w:t xml:space="preserve">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ОБСТОЯТЕЛЬСТВА НЕПРЕОДОЛИМОЙ СИЛЫ</w:t>
            </w:r>
          </w:p>
          <w:p>
            <w:pPr>
              <w:spacing w:after="20"/>
              <w:ind w:left="20"/>
              <w:jc w:val="both"/>
            </w:pPr>
            <w:r>
              <w:rPr>
                <w:rFonts w:ascii="Times New Roman"/>
                <w:b w:val="false"/>
                <w:i w:val="false"/>
                <w:color w:val="000000"/>
                <w:sz w:val="20"/>
              </w:rPr>
              <w:t xml:space="preserve">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При прекращений действий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 </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bookmarkStart w:name="z51" w:id="38"/>
    <w:p>
      <w:pPr>
        <w:spacing w:after="0"/>
        <w:ind w:left="0"/>
        <w:jc w:val="left"/>
      </w:pPr>
      <w:r>
        <w:rPr>
          <w:rFonts w:ascii="Times New Roman"/>
          <w:b/>
          <w:i w:val="false"/>
          <w:color w:val="000000"/>
        </w:rPr>
        <w:t xml:space="preserve"> 9. ТАРАПТАРДЫҢ МЕКЕН-ЖАЙЛАРЫ, РЕКВИЗИТТЕРІ МЕН ҚОЛДАРЫ/ АДРЕСА, РЕКВИЗИТЫ И ПОДПИСИ СТОРОН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"__________________" (наименование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реквизиттер/Банковские</w:t>
            </w:r>
          </w:p>
          <w:p>
            <w:pPr>
              <w:spacing w:after="20"/>
              <w:ind w:left="20"/>
              <w:jc w:val="both"/>
            </w:pPr>
            <w:r>
              <w:rPr>
                <w:rFonts w:ascii="Times New Roman"/>
                <w:b w:val="false"/>
                <w:i w:val="false"/>
                <w:color w:val="000000"/>
                <w:sz w:val="20"/>
              </w:rPr>
              <w:t>
реквизиты:_________________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 /</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 Республике Казахстан: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к-сі/улица 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xml:space="preserve">
 тел._______, </w:t>
            </w:r>
          </w:p>
          <w:p>
            <w:pPr>
              <w:spacing w:after="20"/>
              <w:ind w:left="20"/>
              <w:jc w:val="both"/>
            </w:pPr>
            <w:r>
              <w:rPr>
                <w:rFonts w:ascii="Times New Roman"/>
                <w:b w:val="false"/>
                <w:i w:val="false"/>
                <w:color w:val="000000"/>
                <w:sz w:val="20"/>
              </w:rPr>
              <w:t>
e-mail_____________________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Қазақстан Республикасы азаматының паспорты/ Қазақстан Республикасы азаматының жеке куәлігін растайтын құжат</w:t>
            </w:r>
          </w:p>
          <w:p>
            <w:pPr>
              <w:spacing w:after="20"/>
              <w:ind w:left="20"/>
              <w:jc w:val="both"/>
            </w:pPr>
            <w:r>
              <w:rPr>
                <w:rFonts w:ascii="Times New Roman"/>
                <w:b w:val="false"/>
                <w:i w:val="false"/>
                <w:color w:val="000000"/>
                <w:sz w:val="20"/>
              </w:rPr>
              <w:t>
Паспорт гражданина Республики Казахстан/документ, удостоверящий личность гражданина Республики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берілген/выдан_____________,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10-қосымша</w:t>
            </w:r>
          </w:p>
        </w:tc>
      </w:tr>
    </w:tbl>
    <w:bookmarkStart w:name="z52" w:id="39"/>
    <w:p>
      <w:pPr>
        <w:spacing w:after="0"/>
        <w:ind w:left="0"/>
        <w:jc w:val="left"/>
      </w:pPr>
      <w:r>
        <w:rPr>
          <w:rFonts w:ascii="Times New Roman"/>
          <w:b/>
          <w:i w:val="false"/>
          <w:color w:val="000000"/>
        </w:rPr>
        <w:t xml:space="preserve"> Конкурс жеңімпаздарымен ғылыми тағылымдамадан өту туралы шарт жасасу, орналастыруды жүзеге асыру, ғылыми тағылымдамадан өту бағдарламасының орындалмауына мониторинг жүргізу және конкурс жеңімпаздарының еңбек қызметін жүзеге асыру Шетелде кадрлар даярлау жөніндегі республикалық комиссияның тұрақсыздық айыбын (айыппұлды) төлеуді қоса алғанда, ғылыми тағылымдамадан өтуге жіберу туралы шешім қабылдаған күнінен бастап конкурс жеңімпазына жұмсалған шығыстарды өтеу қағидалары</w:t>
      </w:r>
    </w:p>
    <w:bookmarkEnd w:id="39"/>
    <w:bookmarkStart w:name="z53" w:id="40"/>
    <w:p>
      <w:pPr>
        <w:spacing w:after="0"/>
        <w:ind w:left="0"/>
        <w:jc w:val="left"/>
      </w:pPr>
      <w:r>
        <w:rPr>
          <w:rFonts w:ascii="Times New Roman"/>
          <w:b/>
          <w:i w:val="false"/>
          <w:color w:val="000000"/>
        </w:rPr>
        <w:t xml:space="preserve"> 1-тарау. Жалпы ережелер</w:t>
      </w:r>
    </w:p>
    <w:bookmarkEnd w:id="40"/>
    <w:p>
      <w:pPr>
        <w:spacing w:after="0"/>
        <w:ind w:left="0"/>
        <w:jc w:val="left"/>
      </w:pPr>
    </w:p>
    <w:p>
      <w:pPr>
        <w:spacing w:after="0"/>
        <w:ind w:left="0"/>
        <w:jc w:val="both"/>
      </w:pPr>
      <w:r>
        <w:rPr>
          <w:rFonts w:ascii="Times New Roman"/>
          <w:b w:val="false"/>
          <w:i w:val="false"/>
          <w:color w:val="000000"/>
          <w:sz w:val="28"/>
        </w:rPr>
        <w:t xml:space="preserve">
      1. Осы Конкурс жеңімпаздарымен ғылыми тағылымдамадан өту туралы шарт жасасу, орналастыруды жүзеге асыру, ғылыми тағылымдамадан өту бағдарламасының орындалмауына мониторинг жүргізу және конкурс жеңімпаздарының еңбек қызметін жүзеге асыру Шетелде кадрлар даярлау жөніндегі республикалық комиссияның, тұрақсыздық айыбын (айыппұлды) төлеуді қоса алғанда, ғылыми тағылымдамадан өтуге жіберу туралы шешім қабылдаған күннен бастап конкурс жеңімпазына жұмсалған шығыстарды өтеу қағидалары (бұдан әрі - Қағидалар) Қазақстан Республикасы Үкіметінің 2022 жылғы 5 қазандағы № 791 </w:t>
      </w:r>
      <w:r>
        <w:rPr>
          <w:rFonts w:ascii="Times New Roman"/>
          <w:b w:val="false"/>
          <w:i w:val="false"/>
          <w:color w:val="000000"/>
          <w:sz w:val="28"/>
        </w:rPr>
        <w:t>қаулысымен</w:t>
      </w:r>
      <w:r>
        <w:rPr>
          <w:rFonts w:ascii="Times New Roman"/>
          <w:b w:val="false"/>
          <w:i w:val="false"/>
          <w:color w:val="000000"/>
          <w:sz w:val="28"/>
        </w:rPr>
        <w:t xml:space="preserve"> айқындайды.</w:t>
      </w:r>
    </w:p>
    <w:bookmarkStart w:name="z55" w:id="41"/>
    <w:p>
      <w:pPr>
        <w:spacing w:after="0"/>
        <w:ind w:left="0"/>
        <w:jc w:val="both"/>
      </w:pPr>
      <w:r>
        <w:rPr>
          <w:rFonts w:ascii="Times New Roman"/>
          <w:b w:val="false"/>
          <w:i w:val="false"/>
          <w:color w:val="000000"/>
          <w:sz w:val="28"/>
        </w:rPr>
        <w:t>
      2. Осы Қағидаларда пайдаланылатын негізгі ұғымдар:</w:t>
      </w:r>
    </w:p>
    <w:bookmarkEnd w:id="41"/>
    <w:bookmarkStart w:name="z56" w:id="42"/>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бойынша іс-шаралар кешенін жүзеге асыру үшін Қазақстан Республикасының Үкіметі айқындайтын ұйым;</w:t>
      </w:r>
    </w:p>
    <w:bookmarkEnd w:id="42"/>
    <w:bookmarkStart w:name="z57" w:id="43"/>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(бұдан әрі - тағылымдама) қоспағанда, ғылыми зерттеулердің таңдалған бағыты бойынша кәсіптік құзыреттерді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 (бұдан әрі - тағылымдама);</w:t>
      </w:r>
    </w:p>
    <w:bookmarkEnd w:id="43"/>
    <w:bookmarkStart w:name="z58" w:id="44"/>
    <w:p>
      <w:pPr>
        <w:spacing w:after="0"/>
        <w:ind w:left="0"/>
        <w:jc w:val="both"/>
      </w:pPr>
      <w:r>
        <w:rPr>
          <w:rFonts w:ascii="Times New Roman"/>
          <w:b w:val="false"/>
          <w:i w:val="false"/>
          <w:color w:val="000000"/>
          <w:sz w:val="28"/>
        </w:rPr>
        <w:t>
      3) депозит - тағылымдама және (немесе) тұру үшін кепілдік жарна үшін аванстық төлем сомасы;</w:t>
      </w:r>
    </w:p>
    <w:bookmarkEnd w:id="44"/>
    <w:bookmarkStart w:name="z59" w:id="45"/>
    <w:p>
      <w:pPr>
        <w:spacing w:after="0"/>
        <w:ind w:left="0"/>
        <w:jc w:val="both"/>
      </w:pPr>
      <w:r>
        <w:rPr>
          <w:rFonts w:ascii="Times New Roman"/>
          <w:b w:val="false"/>
          <w:i w:val="false"/>
          <w:color w:val="000000"/>
          <w:sz w:val="28"/>
        </w:rPr>
        <w:t>
      4) еңбек қызметі (пысықтау) - Қазақстан Республикасында алған мамандығы бойынша үздіксіз еңбек қызметін жүзеге асыру бөлігінде шарттық міндеттемелерді орындау процесі;</w:t>
      </w:r>
    </w:p>
    <w:bookmarkEnd w:id="45"/>
    <w:bookmarkStart w:name="z60" w:id="46"/>
    <w:p>
      <w:pPr>
        <w:spacing w:after="0"/>
        <w:ind w:left="0"/>
        <w:jc w:val="both"/>
      </w:pPr>
      <w:r>
        <w:rPr>
          <w:rFonts w:ascii="Times New Roman"/>
          <w:b w:val="false"/>
          <w:i w:val="false"/>
          <w:color w:val="000000"/>
          <w:sz w:val="28"/>
        </w:rPr>
        <w:t>
      5) кепілдік хат - әкімші конкурстың жеңімпаздарына тағылымдамадан өту және виза ресімдеу үшін, шығыстарды жабу міндеттемесіне кепілдік беретін ресми хат;</w:t>
      </w:r>
    </w:p>
    <w:bookmarkEnd w:id="46"/>
    <w:bookmarkStart w:name="z61" w:id="47"/>
    <w:p>
      <w:pPr>
        <w:spacing w:after="0"/>
        <w:ind w:left="0"/>
        <w:jc w:val="both"/>
      </w:pPr>
      <w:r>
        <w:rPr>
          <w:rFonts w:ascii="Times New Roman"/>
          <w:b w:val="false"/>
          <w:i w:val="false"/>
          <w:color w:val="000000"/>
          <w:sz w:val="28"/>
        </w:rPr>
        <w:t xml:space="preserve">
      6) конкурс жеңімпаздарының өтініштерін қарау жөніндегі комиссия (бұдан әрі -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(бұдан әрі – жұмыс органы) жанындағы консультативтік-кеңесші орган болып табылады; </w:t>
      </w:r>
    </w:p>
    <w:bookmarkEnd w:id="47"/>
    <w:bookmarkStart w:name="z62" w:id="48"/>
    <w:p>
      <w:pPr>
        <w:spacing w:after="0"/>
        <w:ind w:left="0"/>
        <w:jc w:val="both"/>
      </w:pPr>
      <w:r>
        <w:rPr>
          <w:rFonts w:ascii="Times New Roman"/>
          <w:b w:val="false"/>
          <w:i w:val="false"/>
          <w:color w:val="000000"/>
          <w:sz w:val="28"/>
        </w:rPr>
        <w:t>
      7) шартсыз шақыру - ғылыми тағылымдамадан өту мерзімдерін көрсете отырып, тағылымдамаға ақы төлеу туралы шарттарды қоспағанда, тағылымдамадан өту үшін қажетті шарттар қамтылмаған ресми шақыру;</w:t>
      </w:r>
    </w:p>
    <w:bookmarkEnd w:id="48"/>
    <w:bookmarkStart w:name="z63" w:id="49"/>
    <w:p>
      <w:pPr>
        <w:spacing w:after="0"/>
        <w:ind w:left="0"/>
        <w:jc w:val="both"/>
      </w:pPr>
      <w:r>
        <w:rPr>
          <w:rFonts w:ascii="Times New Roman"/>
          <w:b w:val="false"/>
          <w:i w:val="false"/>
          <w:color w:val="000000"/>
          <w:sz w:val="28"/>
        </w:rPr>
        <w:t>
      8)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49"/>
    <w:bookmarkStart w:name="z64" w:id="50"/>
    <w:p>
      <w:pPr>
        <w:spacing w:after="0"/>
        <w:ind w:left="0"/>
        <w:jc w:val="left"/>
      </w:pPr>
      <w:r>
        <w:rPr>
          <w:rFonts w:ascii="Times New Roman"/>
          <w:b/>
          <w:i w:val="false"/>
          <w:color w:val="000000"/>
        </w:rPr>
        <w:t xml:space="preserve"> 2-тарау. Ғылыми тағылымдамадан өтуге шарт жасасу тәртібі мен талаптары</w:t>
      </w:r>
    </w:p>
    <w:bookmarkEnd w:id="50"/>
    <w:bookmarkStart w:name="z65" w:id="51"/>
    <w:p>
      <w:pPr>
        <w:spacing w:after="0"/>
        <w:ind w:left="0"/>
        <w:jc w:val="both"/>
      </w:pPr>
      <w:r>
        <w:rPr>
          <w:rFonts w:ascii="Times New Roman"/>
          <w:b w:val="false"/>
          <w:i w:val="false"/>
          <w:color w:val="000000"/>
          <w:sz w:val="28"/>
        </w:rPr>
        <w:t>
      3. Конкурс жеңімпазы Іріктеу қағидаларында белгіленген мерзімде әкімшімен Қазақстан Республикасының ғылым және жоғары білім саласындағы уәкілетті органы бекіткен үлгі нысандағы ғылыми тағылымдамадан өтуге шарт жасайды.</w:t>
      </w:r>
    </w:p>
    <w:bookmarkEnd w:id="51"/>
    <w:bookmarkStart w:name="z66" w:id="52"/>
    <w:p>
      <w:pPr>
        <w:spacing w:after="0"/>
        <w:ind w:left="0"/>
        <w:jc w:val="both"/>
      </w:pPr>
      <w:r>
        <w:rPr>
          <w:rFonts w:ascii="Times New Roman"/>
          <w:b w:val="false"/>
          <w:i w:val="false"/>
          <w:color w:val="000000"/>
          <w:sz w:val="28"/>
        </w:rPr>
        <w:t>
      4. Конкурстың жеңімпазы ауырған, іссапарда болған және тағылымдамадан өту шартын жасасуға кедергі келтіретін өзге де мән-жайлар болған жағдайларда, конкурс жеңімпазы Іріктеу қағидаларының 21-тармағында көрсетілген мерзімнен кешіктірмей, белгіленген мерзімде тағылымдамадан өту шартын жасасу мүмкін еместігі туралы растайтын құжаттарды ұсынған жағдайда, тағылымдамадан өту шартын жасасу мерзімін ұзарту туралы Комиссияға жүгінеді.</w:t>
      </w:r>
    </w:p>
    <w:bookmarkEnd w:id="52"/>
    <w:p>
      <w:pPr>
        <w:spacing w:after="0"/>
        <w:ind w:left="0"/>
        <w:jc w:val="both"/>
      </w:pPr>
      <w:r>
        <w:rPr>
          <w:rFonts w:ascii="Times New Roman"/>
          <w:b w:val="false"/>
          <w:i w:val="false"/>
          <w:color w:val="000000"/>
          <w:sz w:val="28"/>
        </w:rPr>
        <w:t>
      Тағылымдамадан өту шартын жасасуды ұзарту мерзімі Комиссия шешім қабылдаған сәттен бастап күнтізбелік 60 (алпыс) күннен аспайды.</w:t>
      </w:r>
    </w:p>
    <w:p>
      <w:pPr>
        <w:spacing w:after="0"/>
        <w:ind w:left="0"/>
        <w:jc w:val="both"/>
      </w:pPr>
      <w:r>
        <w:rPr>
          <w:rFonts w:ascii="Times New Roman"/>
          <w:b w:val="false"/>
          <w:i w:val="false"/>
          <w:color w:val="000000"/>
          <w:sz w:val="28"/>
        </w:rPr>
        <w:t>
      Тағылымдамадан өту туралы шарт жасасу мерзімін ұзарту тағылымдамадан өтуші елдің тамақтануына, тұруына және ғылыми әдебиетті сатып алуына арналған шығыстардың бекітілген нормаларының жоқтығын қоспағанда, осы тармақта көрсетілген Қағидалармен бір рет Республикалық комиссия ғылыми тағылымдаманы тағайындау кезінде көзделеді</w:t>
      </w:r>
    </w:p>
    <w:bookmarkStart w:name="z67" w:id="53"/>
    <w:p>
      <w:pPr>
        <w:spacing w:after="0"/>
        <w:ind w:left="0"/>
        <w:jc w:val="both"/>
      </w:pPr>
      <w:r>
        <w:rPr>
          <w:rFonts w:ascii="Times New Roman"/>
          <w:b w:val="false"/>
          <w:i w:val="false"/>
          <w:color w:val="000000"/>
          <w:sz w:val="28"/>
        </w:rPr>
        <w:t>
      5. Тағылымдамадан өтуге байланысты шарттар Қоғамның орналасқан жері бойынша жасалады.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Конкурс жеңімпазы әкімшіге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тағылымдамадан өту шартын жасасу үшін тізбеге сәйкес құжаттарды ұсынады.</w:t>
      </w:r>
    </w:p>
    <w:bookmarkStart w:name="z69" w:id="54"/>
    <w:p>
      <w:pPr>
        <w:spacing w:after="0"/>
        <w:ind w:left="0"/>
        <w:jc w:val="both"/>
      </w:pPr>
      <w:r>
        <w:rPr>
          <w:rFonts w:ascii="Times New Roman"/>
          <w:b w:val="false"/>
          <w:i w:val="false"/>
          <w:color w:val="000000"/>
          <w:sz w:val="28"/>
        </w:rPr>
        <w:t>
      7. Міндеттемелердің орындалуын қамтамасыз ету мақсатында тағылымдамаға жіберілетін конкурс жеңімпаздарын екі кепілгер ұсынады.</w:t>
      </w:r>
    </w:p>
    <w:bookmarkEnd w:id="54"/>
    <w:bookmarkStart w:name="z70" w:id="55"/>
    <w:p>
      <w:pPr>
        <w:spacing w:after="0"/>
        <w:ind w:left="0"/>
        <w:jc w:val="both"/>
      </w:pPr>
      <w:r>
        <w:rPr>
          <w:rFonts w:ascii="Times New Roman"/>
          <w:b w:val="false"/>
          <w:i w:val="false"/>
          <w:color w:val="000000"/>
          <w:sz w:val="28"/>
        </w:rPr>
        <w:t>
      8. Жұмыс берушінің анықтамаларымен және міндетті зейнетақы жарналарының төленгенін растайтын құжаттармен расталған, соңғы 12 (он екі) күнтізбелік ай ішінде тұрақты табысы бар, 50 (елу) жасқа толмаған Қазақстан Республикасының азаматы кепілгер болып табылады. 12 (он екінші) ай үшін зейнетақы жарнасы есептелмеген жағдайда, егер кепілдік шарты ағымдағы айдың күнін қоса алғанда 25-іне дейін жасалған болса, соңғы 11 (он бір) күнтізбелік ай үшін зейнетақы жарнасының төленгенін растайтын құжатты ұсынуға рұқсат 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Кепілдік шартын жасасу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кепілдік шартын жасасу үшін құжаттар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Конкурс жеңімпаздарын ғылыми тағылымдамадан өтуге орналастыруды ұйымдастыру, конкурс жеңімпаздарының үлгерімі мен еңбек қызметін жүзеге асыру мониторингі тәртібі</w:t>
      </w:r>
    </w:p>
    <w:bookmarkStart w:name="z73" w:id="56"/>
    <w:p>
      <w:pPr>
        <w:spacing w:after="0"/>
        <w:ind w:left="0"/>
        <w:jc w:val="both"/>
      </w:pPr>
      <w:r>
        <w:rPr>
          <w:rFonts w:ascii="Times New Roman"/>
          <w:b w:val="false"/>
          <w:i w:val="false"/>
          <w:color w:val="000000"/>
          <w:sz w:val="28"/>
        </w:rPr>
        <w:t>
      10. Тағылымдамаға орналастыруды ұйымдастыру тағылымдамаға арналған шарттар күшіне енген кезден басталады.</w:t>
      </w:r>
    </w:p>
    <w:bookmarkEnd w:id="56"/>
    <w:bookmarkStart w:name="z74" w:id="57"/>
    <w:p>
      <w:pPr>
        <w:spacing w:after="0"/>
        <w:ind w:left="0"/>
        <w:jc w:val="both"/>
      </w:pPr>
      <w:r>
        <w:rPr>
          <w:rFonts w:ascii="Times New Roman"/>
          <w:b w:val="false"/>
          <w:i w:val="false"/>
          <w:color w:val="000000"/>
          <w:sz w:val="28"/>
        </w:rPr>
        <w:t>
      11. Конкурс жеңімпазы ғылыми зерттеу бағытын, шетелдік ұйымда, тағылымдамадан өтуші елде өзгеріс алған кезде тағылымдамадан өту мерзімін кейінге қалдыру (бір жылдан аспайтын мерзімге кейінге қалдыруды және қосымша шығындардың болмауын қоспағанда), конкурс жеңімпазы өтінішпен және растайтын құжаттармен Комиссияға жүгінеді.</w:t>
      </w:r>
    </w:p>
    <w:bookmarkEnd w:id="57"/>
    <w:p>
      <w:pPr>
        <w:spacing w:after="0"/>
        <w:ind w:left="0"/>
        <w:jc w:val="both"/>
      </w:pPr>
      <w:r>
        <w:rPr>
          <w:rFonts w:ascii="Times New Roman"/>
          <w:b w:val="false"/>
          <w:i w:val="false"/>
          <w:color w:val="000000"/>
          <w:sz w:val="28"/>
        </w:rPr>
        <w:t>
      Бұл ретте, тағылымдамадан өту мерзімін кейінге қалдыру конкурс жеңімпазының әкімшіге растайтын құжаттарды қоса бере отырып, бір жылдан аспайтын мерзімге кейінге қалдыру туралы өтініші негізінде кейінге қалдырылды деп есептеледі. Комиссияның қарауына ұсынылмай, қосымша шығындар болып табылмайды.</w:t>
      </w:r>
    </w:p>
    <w:bookmarkStart w:name="z75" w:id="58"/>
    <w:p>
      <w:pPr>
        <w:spacing w:after="0"/>
        <w:ind w:left="0"/>
        <w:jc w:val="both"/>
      </w:pPr>
      <w:r>
        <w:rPr>
          <w:rFonts w:ascii="Times New Roman"/>
          <w:b w:val="false"/>
          <w:i w:val="false"/>
          <w:color w:val="000000"/>
          <w:sz w:val="28"/>
        </w:rPr>
        <w:t>
      12. Қоғам конкурс жеңімпазының өтініші келіп түскен күннен бастап 2 (екі) жұмыс күні ішінде кепілдік хаттарды ұсынады.</w:t>
      </w:r>
    </w:p>
    <w:bookmarkEnd w:id="58"/>
    <w:bookmarkStart w:name="z76" w:id="59"/>
    <w:p>
      <w:pPr>
        <w:spacing w:after="0"/>
        <w:ind w:left="0"/>
        <w:jc w:val="both"/>
      </w:pPr>
      <w:r>
        <w:rPr>
          <w:rFonts w:ascii="Times New Roman"/>
          <w:b w:val="false"/>
          <w:i w:val="false"/>
          <w:color w:val="000000"/>
          <w:sz w:val="28"/>
        </w:rPr>
        <w:t>
      13. Шартсыз шақыру виза алу үшін құжаттарды ресімдеу үшін негіз болып табылады. Визаны конкурс жеңімпазы өзі ресімдейді.</w:t>
      </w:r>
    </w:p>
    <w:bookmarkEnd w:id="59"/>
    <w:bookmarkStart w:name="z77" w:id="60"/>
    <w:p>
      <w:pPr>
        <w:spacing w:after="0"/>
        <w:ind w:left="0"/>
        <w:jc w:val="both"/>
      </w:pPr>
      <w:r>
        <w:rPr>
          <w:rFonts w:ascii="Times New Roman"/>
          <w:b w:val="false"/>
          <w:i w:val="false"/>
          <w:color w:val="000000"/>
          <w:sz w:val="28"/>
        </w:rPr>
        <w:t>
      14. Қазақстан Республикасындағы тұрғылықты жерінен тағылымдамадан өту орнына дейін жол жүруге әуе билетін сатып алу үшін конкурс жеңімпазы визаны алу және кері қайтару үшін күнтізбелік 30 (отыз) күннен кешіктірмей ғылыми тағылымдама аяқталғаннан кейін әкімшіге жазбаша өтініш береді.</w:t>
      </w:r>
    </w:p>
    <w:bookmarkEnd w:id="60"/>
    <w:bookmarkStart w:name="z78" w:id="61"/>
    <w:p>
      <w:pPr>
        <w:spacing w:after="0"/>
        <w:ind w:left="0"/>
        <w:jc w:val="both"/>
      </w:pPr>
      <w:r>
        <w:rPr>
          <w:rFonts w:ascii="Times New Roman"/>
          <w:b w:val="false"/>
          <w:i w:val="false"/>
          <w:color w:val="000000"/>
          <w:sz w:val="28"/>
        </w:rPr>
        <w:t>
      15. Конкурс жеңімпазы тағылымдама аяқталған күннен бастап күнтізбелік 30 (отыз) күн ішінде Қазақстан Республикасына қайтып келеді, әкімшіге Қазақстан Республикасына кіру туралы мөртаңбасы бар төлқұжаттың көшірмесін, Қазақстан Республикасына кіру туралы өтінішті ұсынады, тағылымдамадан өткені, тағылымдамадан өту туралы шартқа сәйкес тағылымдамадан өткені туралы құжаттың мемлекеттік немесе орыс тілдеріндегі нотариалды куәландырылған аудармалары, оның ішінде тағылымдамадан өткені туралы куәліктің мемлекеттік немесе орыс тілдеріндегі нотариалды куәландырылған аудармасы бар болса, Қазақстан Республикасының аумағында үздіксіз еңбек қызметін (өтілімін) жүзеге асыруға кіріседі.</w:t>
      </w:r>
    </w:p>
    <w:bookmarkEnd w:id="61"/>
    <w:bookmarkStart w:name="z79" w:id="62"/>
    <w:p>
      <w:pPr>
        <w:spacing w:after="0"/>
        <w:ind w:left="0"/>
        <w:jc w:val="both"/>
      </w:pPr>
      <w:r>
        <w:rPr>
          <w:rFonts w:ascii="Times New Roman"/>
          <w:b w:val="false"/>
          <w:i w:val="false"/>
          <w:color w:val="000000"/>
          <w:sz w:val="28"/>
        </w:rPr>
        <w:t>
      16. Конкурс жеңімпаздарының еңбек қызметін жүзеге асыру мониторингі тағылымдама шартының талаптарына сәйкес жүзеге асырылады.</w:t>
      </w:r>
    </w:p>
    <w:bookmarkEnd w:id="62"/>
    <w:p>
      <w:pPr>
        <w:spacing w:after="0"/>
        <w:ind w:left="0"/>
        <w:jc w:val="both"/>
      </w:pPr>
      <w:r>
        <w:rPr>
          <w:rFonts w:ascii="Times New Roman"/>
          <w:b w:val="false"/>
          <w:i w:val="false"/>
          <w:color w:val="000000"/>
          <w:sz w:val="28"/>
        </w:rPr>
        <w:t>
      Конкурс жеңімпазынан ауыртпалықты алуға өтініш келіп түскен кезде Қоғам конкурс жеңімпазының еңбекпен өтеу жөніндегі шарттық міндеттемелердің орындауын:</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кітапшасындағы жазбалары;</w:t>
      </w:r>
    </w:p>
    <w:p>
      <w:pPr>
        <w:spacing w:after="0"/>
        <w:ind w:left="0"/>
        <w:jc w:val="both"/>
      </w:pPr>
      <w:r>
        <w:rPr>
          <w:rFonts w:ascii="Times New Roman"/>
          <w:b w:val="false"/>
          <w:i w:val="false"/>
          <w:color w:val="000000"/>
          <w:sz w:val="28"/>
        </w:rPr>
        <w:t>
      қажетті еңбек жұмысы кезеңі үшін аударылған міндетті зейнетақы жарналары туралы үзінді көшірмеде көрсетілген зейнетақы жарналары Қазақстан Республикасының зейнетақымен қамсыздандыруға қатысты заңнамасының ерекшеліктерін ескере отырып;</w:t>
      </w:r>
    </w:p>
    <w:p>
      <w:pPr>
        <w:spacing w:after="0"/>
        <w:ind w:left="0"/>
        <w:jc w:val="both"/>
      </w:pPr>
      <w:r>
        <w:rPr>
          <w:rFonts w:ascii="Times New Roman"/>
          <w:b w:val="false"/>
          <w:i w:val="false"/>
          <w:color w:val="000000"/>
          <w:sz w:val="28"/>
        </w:rPr>
        <w:t>
      ғылыми зерттеулердің таңдалған бағыты бойынша Қазақстан Республикасының аумағында еңбек қызметін (өндірістік) жүзеге асырады.</w:t>
      </w:r>
    </w:p>
    <w:p>
      <w:pPr>
        <w:spacing w:after="0"/>
        <w:ind w:left="0"/>
        <w:jc w:val="both"/>
      </w:pPr>
      <w:r>
        <w:rPr>
          <w:rFonts w:ascii="Times New Roman"/>
          <w:b w:val="false"/>
          <w:i w:val="false"/>
          <w:color w:val="000000"/>
          <w:sz w:val="28"/>
        </w:rPr>
        <w:t>
      Нақты жұмыстан босатылған еңбек мерзімдерін есептеуді әкімші жыл сайынғы ақылы еңбек демалысын, сондай-ақ Қазақстан Республикасының аумағында болуын ескере отырып, күнтізбелік күндерде жүргізеді. Еңбек қызметі бойынша конкурс жеңімпаздарының өткізу мерзімі мен орны Іріктеу ережесімен реттеледі.</w:t>
      </w:r>
    </w:p>
    <w:bookmarkStart w:name="z80" w:id="63"/>
    <w:p>
      <w:pPr>
        <w:spacing w:after="0"/>
        <w:ind w:left="0"/>
        <w:jc w:val="both"/>
      </w:pPr>
      <w:r>
        <w:rPr>
          <w:rFonts w:ascii="Times New Roman"/>
          <w:b w:val="false"/>
          <w:i w:val="false"/>
          <w:color w:val="000000"/>
          <w:sz w:val="28"/>
        </w:rPr>
        <w:t>
      17. Конкурс жеңімпазының жүктілігі және босануы бойынша демалыста, сондай-ақ бала күтімі бойынша демалыста болу кезеңдері еңбекпен өтеуді жүзеге асыру мерзіміне есептеледі.</w:t>
      </w:r>
    </w:p>
    <w:bookmarkEnd w:id="63"/>
    <w:bookmarkStart w:name="z81" w:id="64"/>
    <w:p>
      <w:pPr>
        <w:spacing w:after="0"/>
        <w:ind w:left="0"/>
        <w:jc w:val="both"/>
      </w:pPr>
      <w:r>
        <w:rPr>
          <w:rFonts w:ascii="Times New Roman"/>
          <w:b w:val="false"/>
          <w:i w:val="false"/>
          <w:color w:val="000000"/>
          <w:sz w:val="28"/>
        </w:rPr>
        <w:t>
      19.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w:t>
      </w:r>
    </w:p>
    <w:bookmarkEnd w:id="64"/>
    <w:p>
      <w:pPr>
        <w:spacing w:after="0"/>
        <w:ind w:left="0"/>
        <w:jc w:val="both"/>
      </w:pPr>
      <w:r>
        <w:rPr>
          <w:rFonts w:ascii="Times New Roman"/>
          <w:b w:val="false"/>
          <w:i w:val="false"/>
          <w:color w:val="000000"/>
          <w:sz w:val="28"/>
        </w:rPr>
        <w:t>
      еңбек қызметін жүзеге асыруға кедергі келтіретін ауруды емдеу;</w:t>
      </w:r>
    </w:p>
    <w:p>
      <w:pPr>
        <w:spacing w:after="0"/>
        <w:ind w:left="0"/>
        <w:jc w:val="both"/>
      </w:pPr>
      <w:r>
        <w:rPr>
          <w:rFonts w:ascii="Times New Roman"/>
          <w:b w:val="false"/>
          <w:i w:val="false"/>
          <w:color w:val="000000"/>
          <w:sz w:val="28"/>
        </w:rPr>
        <w:t>
      шетелде тағылымдамадан / оқудан өтетін жұбайымен ілесіп жүру;</w:t>
      </w:r>
    </w:p>
    <w:p>
      <w:pPr>
        <w:spacing w:after="0"/>
        <w:ind w:left="0"/>
        <w:jc w:val="both"/>
      </w:pPr>
      <w:r>
        <w:rPr>
          <w:rFonts w:ascii="Times New Roman"/>
          <w:b w:val="false"/>
          <w:i w:val="false"/>
          <w:color w:val="000000"/>
          <w:sz w:val="28"/>
        </w:rPr>
        <w:t>
      мемлекеттік немесе әскери қызметшілер болып табылатын және шетелге уақытша жұмысқа немесе қызмет өткеруге жіберілген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жұбайын немесе зайыбын сүйемелдеу Іріктеу қағидаларының 8-тармағында белгіленген ерекшеліктерді ескере отырып, тағылымдаманы жалғастыру үшін беріледі.</w:t>
      </w:r>
    </w:p>
    <w:bookmarkStart w:name="z82" w:id="65"/>
    <w:p>
      <w:pPr>
        <w:spacing w:after="0"/>
        <w:ind w:left="0"/>
        <w:jc w:val="both"/>
      </w:pPr>
      <w:r>
        <w:rPr>
          <w:rFonts w:ascii="Times New Roman"/>
          <w:b w:val="false"/>
          <w:i w:val="false"/>
          <w:color w:val="000000"/>
          <w:sz w:val="28"/>
        </w:rPr>
        <w:t>
      20. Тағылымдаманы уақытша тоқтату қажет болған жағдайда конкурс жеңімпазы Қоғамға академиялық демалыс беру немесе ұзарту туралы жазбаша нысанда өтініш жасайды. Академиялық демалыс беру немесе ұзарту мәселесін Комиссия қарайды.</w:t>
      </w:r>
    </w:p>
    <w:bookmarkEnd w:id="65"/>
    <w:bookmarkStart w:name="z83" w:id="66"/>
    <w:p>
      <w:pPr>
        <w:spacing w:after="0"/>
        <w:ind w:left="0"/>
        <w:jc w:val="both"/>
      </w:pPr>
      <w:r>
        <w:rPr>
          <w:rFonts w:ascii="Times New Roman"/>
          <w:b w:val="false"/>
          <w:i w:val="false"/>
          <w:color w:val="000000"/>
          <w:sz w:val="28"/>
        </w:rPr>
        <w:t>
      21. Тағылымдамаға кедергі келтіретін ауру туындаған жағдайда, конкурс жеңімпазы бұл туралы қоғамға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w:t>
      </w:r>
    </w:p>
    <w:bookmarkEnd w:id="66"/>
    <w:p>
      <w:pPr>
        <w:spacing w:after="0"/>
        <w:ind w:left="0"/>
        <w:jc w:val="both"/>
      </w:pPr>
      <w:r>
        <w:rPr>
          <w:rFonts w:ascii="Times New Roman"/>
          <w:b w:val="false"/>
          <w:i w:val="false"/>
          <w:color w:val="000000"/>
          <w:sz w:val="28"/>
        </w:rPr>
        <w:t>
      ДКК қорытындысы бойынша амбулаториялық-емханалық ұйым жанындағы академиялық демалыс науқастануына байланысты ұзақтығы алты айдан он екі айға дейін беріледі. Туберкулезбен ауырған жағдайда академиялық демалыс туберкулезге қарсы медициналық ұйым жанындағы Орталық дәрігерлік-консультациялық комиссияның қорытындысы негізінде беріледі.</w:t>
      </w:r>
    </w:p>
    <w:bookmarkStart w:name="z84" w:id="67"/>
    <w:p>
      <w:pPr>
        <w:spacing w:after="0"/>
        <w:ind w:left="0"/>
        <w:jc w:val="both"/>
      </w:pPr>
      <w:r>
        <w:rPr>
          <w:rFonts w:ascii="Times New Roman"/>
          <w:b w:val="false"/>
          <w:i w:val="false"/>
          <w:color w:val="000000"/>
          <w:sz w:val="28"/>
        </w:rPr>
        <w:t xml:space="preserve">
      22. Конкурс жеңімпазына академиялық демалыс, сондай-ақ Қазақстан Республикасы Қарулы Күштерінің қатарына шақыру туралы шақыру қағазының негізінде әскери қызметке шақыру кезеңінде, заңдарда белгіленген жағдайларда, бала туғанда, үш жасқа толғанға дейін бала асырап алынғанда, бала туғанда, асырап алынғанда, заңдарда белгіленген жағдайларда, көзделген өзге де жағдайларда, оның туғанын, асырап алынғанын растайтын құжаттың негізінде беріледі. </w:t>
      </w:r>
    </w:p>
    <w:bookmarkEnd w:id="67"/>
    <w:bookmarkStart w:name="z85" w:id="68"/>
    <w:p>
      <w:pPr>
        <w:spacing w:after="0"/>
        <w:ind w:left="0"/>
        <w:jc w:val="both"/>
      </w:pPr>
      <w:r>
        <w:rPr>
          <w:rFonts w:ascii="Times New Roman"/>
          <w:b w:val="false"/>
          <w:i w:val="false"/>
          <w:color w:val="000000"/>
          <w:sz w:val="28"/>
        </w:rPr>
        <w:t>
      23. Тағылымдама қайта басталған кезде конкурс жеңімпазы қоғамға шетелге шығатындар үшін денсаулық жағдайы туралы тиісті құжатты ұсынады.</w:t>
      </w:r>
    </w:p>
    <w:bookmarkEnd w:id="68"/>
    <w:bookmarkStart w:name="z86" w:id="69"/>
    <w:p>
      <w:pPr>
        <w:spacing w:after="0"/>
        <w:ind w:left="0"/>
        <w:jc w:val="left"/>
      </w:pPr>
      <w:r>
        <w:rPr>
          <w:rFonts w:ascii="Times New Roman"/>
          <w:b/>
          <w:i w:val="false"/>
          <w:color w:val="000000"/>
        </w:rPr>
        <w:t xml:space="preserve"> 4-тарау. Конкурс жеңімпаздарының ғылыми тағылымдамадан өтуін ұйымдастыруға байланысты шығыстарды қаржыландыру, шығыстарды есептеу және төлеу, тағылымдама үшін ақы төлеу, шығыстарды аванс беру, конкурс жеңімпазының өз қаражаты есебінен жүргізілген шығыстарды өтеу, ғылыми тағылымдамадан өтуден айыру/бас тарту кезінде конкурс жеңімпазына жұмсалған шығыстарды өтеу</w:t>
      </w:r>
    </w:p>
    <w:bookmarkEnd w:id="69"/>
    <w:bookmarkStart w:name="z87" w:id="70"/>
    <w:p>
      <w:pPr>
        <w:spacing w:after="0"/>
        <w:ind w:left="0"/>
        <w:jc w:val="both"/>
      </w:pPr>
      <w:r>
        <w:rPr>
          <w:rFonts w:ascii="Times New Roman"/>
          <w:b w:val="false"/>
          <w:i w:val="false"/>
          <w:color w:val="000000"/>
          <w:sz w:val="28"/>
        </w:rPr>
        <w:t>
      24. Конкурс жеңімпаздарының тағылымдамаларын ұйымдастыруға байланысты шығыстарды қаржыландыру республикалық бюджет есебінен жүзеге асырылады және бекітілген Іріктеу қағидаларының 25-тармағында көрсетілген (бұдан әрі - Жұмсау бағыттары) ғылыми тағылымдамаларға бөлінген қаражатты жұмсау бағыттарында көзделген шығыстарды төлеуді қамтиды.</w:t>
      </w:r>
    </w:p>
    <w:bookmarkEnd w:id="70"/>
    <w:bookmarkStart w:name="z88" w:id="71"/>
    <w:p>
      <w:pPr>
        <w:spacing w:after="0"/>
        <w:ind w:left="0"/>
        <w:jc w:val="both"/>
      </w:pPr>
      <w:r>
        <w:rPr>
          <w:rFonts w:ascii="Times New Roman"/>
          <w:b w:val="false"/>
          <w:i w:val="false"/>
          <w:color w:val="000000"/>
          <w:sz w:val="28"/>
        </w:rPr>
        <w:t>
      25. Қоғам шетелдік ұйымдарда тағылымдаманы аяқтау үшін қажетті шығыстарды тағылымдама бағдарламасында белгіленген мерзімде төлейді. Тағылымдама үшін қосымша міндетті емес шығыстарды конкурс жеңімпазы өз қаражаты есебінен дербес төлейді.</w:t>
      </w:r>
    </w:p>
    <w:bookmarkEnd w:id="71"/>
    <w:bookmarkStart w:name="z89" w:id="72"/>
    <w:p>
      <w:pPr>
        <w:spacing w:after="0"/>
        <w:ind w:left="0"/>
        <w:jc w:val="both"/>
      </w:pPr>
      <w:r>
        <w:rPr>
          <w:rFonts w:ascii="Times New Roman"/>
          <w:b w:val="false"/>
          <w:i w:val="false"/>
          <w:color w:val="000000"/>
          <w:sz w:val="28"/>
        </w:rPr>
        <w:t>
      26. Тұруға, тамақтануға және ғылыми әдебиетті сатып алуға арналған шығыстарды есептеу және төлеу бекітілген бағдарламаға сәйкес оқу елінде конкурс жеңімпазының ғылыми тағылымдамадан нақты өткен кезеңі үшін ведомості қалыптастыру күніне валюта айырбастаудың нарықтық бағамы бойынша бұйрықпен бекітілген шығыстар нормаларына сәйкес жүргізіледі.</w:t>
      </w:r>
    </w:p>
    <w:bookmarkEnd w:id="72"/>
    <w:bookmarkStart w:name="z90" w:id="73"/>
    <w:p>
      <w:pPr>
        <w:spacing w:after="0"/>
        <w:ind w:left="0"/>
        <w:jc w:val="both"/>
      </w:pPr>
      <w:r>
        <w:rPr>
          <w:rFonts w:ascii="Times New Roman"/>
          <w:b w:val="false"/>
          <w:i w:val="false"/>
          <w:color w:val="000000"/>
          <w:sz w:val="28"/>
        </w:rPr>
        <w:t>
      27. Шетелдік ұйымдардың шоттары мен сметалары бойынша оқу ақысын көрсету оқудың ақысын төлеу үшін валютаны сатып алу күніне екінші деңгейдегі банк белгілеген валюта айырбастаудың нарықтық бағамы бойынша жүргізіледі.</w:t>
      </w:r>
    </w:p>
    <w:bookmarkEnd w:id="73"/>
    <w:bookmarkStart w:name="z91" w:id="74"/>
    <w:p>
      <w:pPr>
        <w:spacing w:after="0"/>
        <w:ind w:left="0"/>
        <w:jc w:val="both"/>
      </w:pPr>
      <w:r>
        <w:rPr>
          <w:rFonts w:ascii="Times New Roman"/>
          <w:b w:val="false"/>
          <w:i w:val="false"/>
          <w:color w:val="000000"/>
          <w:sz w:val="28"/>
        </w:rPr>
        <w:t>
      28. Қоғам конкурс жеңімпазының өтініші негізінде визаны ресімдеуге, ұзартуға (конкурс жеңімпазы шетелде болған жағдайда), тұруға, тамақтануға, медициналық сақтандыруға арналған шығыстар бойынша бұйрықпен бекітілген нормаларға сәйкес тұруға және тамақтануға арналған шығыстар бойынша екі айлық нормативтен аспайтын шығыстар бойынша конкурс жеңімпаздарына аванс беруді жүргізеді.</w:t>
      </w:r>
    </w:p>
    <w:bookmarkEnd w:id="74"/>
    <w:p>
      <w:pPr>
        <w:spacing w:after="0"/>
        <w:ind w:left="0"/>
        <w:jc w:val="both"/>
      </w:pPr>
      <w:r>
        <w:rPr>
          <w:rFonts w:ascii="Times New Roman"/>
          <w:b w:val="false"/>
          <w:i w:val="false"/>
          <w:color w:val="000000"/>
          <w:sz w:val="28"/>
        </w:rPr>
        <w:t>
      Аванс беру сәтінде авиаагенттікпен тиісті шарт болмаған жағдайда, Қоғам авиабилетті (терді) сатып алуға арналған конкурстардың жеңімпаздарына аванс беруді жүргізеді.</w:t>
      </w:r>
    </w:p>
    <w:p>
      <w:pPr>
        <w:spacing w:after="0"/>
        <w:ind w:left="0"/>
        <w:jc w:val="both"/>
      </w:pPr>
      <w:r>
        <w:rPr>
          <w:rFonts w:ascii="Times New Roman"/>
          <w:b w:val="false"/>
          <w:i w:val="false"/>
          <w:color w:val="000000"/>
          <w:sz w:val="28"/>
        </w:rPr>
        <w:t>
      Қоғам шетелдік ұйымдардың талап етуі бойынша ғылыми тағылымдамаға (ғылыми тағылымдамаға арналған депозиттер) және міндетті қызметтерге ақы төлеуге конкурс жеңімпазына аванс береді.</w:t>
      </w:r>
    </w:p>
    <w:bookmarkStart w:name="z92" w:id="75"/>
    <w:p>
      <w:pPr>
        <w:spacing w:after="0"/>
        <w:ind w:left="0"/>
        <w:jc w:val="both"/>
      </w:pPr>
      <w:r>
        <w:rPr>
          <w:rFonts w:ascii="Times New Roman"/>
          <w:b w:val="false"/>
          <w:i w:val="false"/>
          <w:color w:val="000000"/>
          <w:sz w:val="28"/>
        </w:rPr>
        <w:t>
      29. Конкурс жеңімпаздарына аванс беру аванстарды төлеуге ведомосты қалыптастыру күніне валюта айырбастаудың нарықтық бағамы бойынша жүргізіледі.</w:t>
      </w:r>
    </w:p>
    <w:bookmarkEnd w:id="75"/>
    <w:bookmarkStart w:name="z93" w:id="76"/>
    <w:p>
      <w:pPr>
        <w:spacing w:after="0"/>
        <w:ind w:left="0"/>
        <w:jc w:val="both"/>
      </w:pPr>
      <w:r>
        <w:rPr>
          <w:rFonts w:ascii="Times New Roman"/>
          <w:b w:val="false"/>
          <w:i w:val="false"/>
          <w:color w:val="000000"/>
          <w:sz w:val="28"/>
        </w:rPr>
        <w:t>
      30. Аванс алу үшін аванс алуға өтініш және аванс сомасын растайтын құжаттың көшірмесін (шот, жалдау туралы шарт, шетелдік ұйымдардың, сақтандыру компаниясының, елшіліктің ресми сайтынан алынған ақпарат, авиа ұшу немесе авиабилетті брондау құны туралы ақпарат) ұсыну қажет.</w:t>
      </w:r>
    </w:p>
    <w:bookmarkEnd w:id="76"/>
    <w:bookmarkStart w:name="z94" w:id="77"/>
    <w:p>
      <w:pPr>
        <w:spacing w:after="0"/>
        <w:ind w:left="0"/>
        <w:jc w:val="both"/>
      </w:pPr>
      <w:r>
        <w:rPr>
          <w:rFonts w:ascii="Times New Roman"/>
          <w:b w:val="false"/>
          <w:i w:val="false"/>
          <w:color w:val="000000"/>
          <w:sz w:val="28"/>
        </w:rPr>
        <w:t>
      31. Конкурс жеңімпаздарына аванс беру бойынша берешекті жабу конкурс жеңімпазының шығыстарды нақты төлеген күніне валюта айырбастаудың нарықтық бағамы бойынша ұсынылған құжаттардың түпнұсқаларына сәйкес жүргізіледі.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Аванс алғаннан кейін (тұруға/тамақтануға авансты қоспағанда) конкурс жеңімпазы ақша аударылған күннен бастап екі ай ішінде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конкурс жеңімпаздарының шығыстарын төлеуді растайтын құжаттар тізбесіне сәйкес құжаттардың төленгенін растайтын түпнұсқаларды ұсынуы қажет.</w:t>
      </w:r>
    </w:p>
    <w:bookmarkStart w:name="z96" w:id="78"/>
    <w:p>
      <w:pPr>
        <w:spacing w:after="0"/>
        <w:ind w:left="0"/>
        <w:jc w:val="both"/>
      </w:pPr>
      <w:r>
        <w:rPr>
          <w:rFonts w:ascii="Times New Roman"/>
          <w:b w:val="false"/>
          <w:i w:val="false"/>
          <w:color w:val="000000"/>
          <w:sz w:val="28"/>
        </w:rPr>
        <w:t>
      33. Төлемді растайтын құжаттар ұсынылмаған жағдайда аванс сомасын қоғам шығыспен байланысты кейінгі төлемдерді есептеу кезінде ұстап қалуға тиіс. Бұл ретте кейінгі төлемдер болмаған жағдайда, аванс сомасы аванс аударылған күннен бастап 5 (бес) ай ішінде қоғамға конкурс жеңімпазы өтеуге тиіс.</w:t>
      </w:r>
    </w:p>
    <w:bookmarkEnd w:id="78"/>
    <w:bookmarkStart w:name="z97" w:id="79"/>
    <w:p>
      <w:pPr>
        <w:spacing w:after="0"/>
        <w:ind w:left="0"/>
        <w:jc w:val="both"/>
      </w:pPr>
      <w:r>
        <w:rPr>
          <w:rFonts w:ascii="Times New Roman"/>
          <w:b w:val="false"/>
          <w:i w:val="false"/>
          <w:color w:val="000000"/>
          <w:sz w:val="28"/>
        </w:rPr>
        <w:t>
      34. Тұруға/тамақтануға аванс сомасы есептелген шығыс сомасынан ұсталады.</w:t>
      </w:r>
    </w:p>
    <w:bookmarkEnd w:id="79"/>
    <w:bookmarkStart w:name="z98" w:id="80"/>
    <w:p>
      <w:pPr>
        <w:spacing w:after="0"/>
        <w:ind w:left="0"/>
        <w:jc w:val="both"/>
      </w:pPr>
      <w:r>
        <w:rPr>
          <w:rFonts w:ascii="Times New Roman"/>
          <w:b w:val="false"/>
          <w:i w:val="false"/>
          <w:color w:val="000000"/>
          <w:sz w:val="28"/>
        </w:rPr>
        <w:t>
      35. Тағылымдамаға депозит сомасы, егер шетелдік ұйым тағылымдамаға депозит төлеуді есепке алмағанда, тағылымдаманың толық құнын қойған жағдайда, тағылымдама үшін төлем сомасынан шегеріледі.</w:t>
      </w:r>
    </w:p>
    <w:bookmarkEnd w:id="80"/>
    <w:bookmarkStart w:name="z99" w:id="81"/>
    <w:p>
      <w:pPr>
        <w:spacing w:after="0"/>
        <w:ind w:left="0"/>
        <w:jc w:val="both"/>
      </w:pPr>
      <w:r>
        <w:rPr>
          <w:rFonts w:ascii="Times New Roman"/>
          <w:b w:val="false"/>
          <w:i w:val="false"/>
          <w:color w:val="000000"/>
          <w:sz w:val="28"/>
        </w:rPr>
        <w:t>
      36. Шығыстарды аванс беру шығыстардың ұқсас бабы бойынша бұрын берілген жабылмаған аванс не шығыстар бойынша айлық нормативтен асатын бұрын берілген жабылмаған аванс қалдығы болған жағдайда жүргізілмейді.</w:t>
      </w:r>
    </w:p>
    <w:bookmarkEnd w:id="81"/>
    <w:bookmarkStart w:name="z100" w:id="82"/>
    <w:p>
      <w:pPr>
        <w:spacing w:after="0"/>
        <w:ind w:left="0"/>
        <w:jc w:val="both"/>
      </w:pPr>
      <w:r>
        <w:rPr>
          <w:rFonts w:ascii="Times New Roman"/>
          <w:b w:val="false"/>
          <w:i w:val="false"/>
          <w:color w:val="000000"/>
          <w:sz w:val="28"/>
        </w:rPr>
        <w:t>
      37. Авансты аудару конкурс жеңімпаздарының өтініші тіркелген және аванс сомасын растайтын құжаттың көшірмесі ұсынылған күннен бастап 7 (жеті) жұмыс күні ішінде жүргізіледі.</w:t>
      </w:r>
    </w:p>
    <w:bookmarkEnd w:id="82"/>
    <w:bookmarkStart w:name="z101" w:id="83"/>
    <w:p>
      <w:pPr>
        <w:spacing w:after="0"/>
        <w:ind w:left="0"/>
        <w:jc w:val="both"/>
      </w:pPr>
      <w:r>
        <w:rPr>
          <w:rFonts w:ascii="Times New Roman"/>
          <w:b w:val="false"/>
          <w:i w:val="false"/>
          <w:color w:val="000000"/>
          <w:sz w:val="28"/>
        </w:rPr>
        <w:t>
      38. Қоғам конкурстың жеңімпаздары тағылымдама аяқталған күннен бастап 3 (үш) айдан кешіктірмей жұмсау бағыттарында көзделген конкурс жеңімпаздарының өз қаражаты есебінен жүргізілген шығыстарды өтеуді жүзеге асырады.</w:t>
      </w:r>
    </w:p>
    <w:bookmarkEnd w:id="83"/>
    <w:bookmarkStart w:name="z102" w:id="84"/>
    <w:p>
      <w:pPr>
        <w:spacing w:after="0"/>
        <w:ind w:left="0"/>
        <w:jc w:val="both"/>
      </w:pPr>
      <w:r>
        <w:rPr>
          <w:rFonts w:ascii="Times New Roman"/>
          <w:b w:val="false"/>
          <w:i w:val="false"/>
          <w:color w:val="000000"/>
          <w:sz w:val="28"/>
        </w:rPr>
        <w:t>
      39. Конкурс жеңімпаздарының шеккен шығыстарын өтеу шығындарды өтеу ведомостын қалыптастыру күніне валюта айырбастаудың нарықтық бағамы бойынша жүргізіледі.</w:t>
      </w:r>
    </w:p>
    <w:bookmarkEnd w:id="84"/>
    <w:bookmarkStart w:name="z103" w:id="85"/>
    <w:p>
      <w:pPr>
        <w:spacing w:after="0"/>
        <w:ind w:left="0"/>
        <w:jc w:val="both"/>
      </w:pPr>
      <w:r>
        <w:rPr>
          <w:rFonts w:ascii="Times New Roman"/>
          <w:b w:val="false"/>
          <w:i w:val="false"/>
          <w:color w:val="000000"/>
          <w:sz w:val="28"/>
        </w:rPr>
        <w:t>
      40. Визаны ресімдеу, ұзарту үшін ақы (консулдық алым) конкурс жеңімпаздарымен жүзеге асырылады және конкурс жеңімпаздарын алған жағдайда Қоғамға ұсынылған құжаттардың төленгенін растайтын түпнұсқалар негізінде Қоғам тарапынан кейіннен өтелуге жатады.</w:t>
      </w:r>
    </w:p>
    <w:bookmarkEnd w:id="85"/>
    <w:bookmarkStart w:name="z104" w:id="86"/>
    <w:p>
      <w:pPr>
        <w:spacing w:after="0"/>
        <w:ind w:left="0"/>
        <w:jc w:val="both"/>
      </w:pPr>
      <w:r>
        <w:rPr>
          <w:rFonts w:ascii="Times New Roman"/>
          <w:b w:val="false"/>
          <w:i w:val="false"/>
          <w:color w:val="000000"/>
          <w:sz w:val="28"/>
        </w:rPr>
        <w:t>
      41. Конкурс жеңімпаздарының өз қаражаты есебінен жүргізілген шығыстарды өтеу үшін Қоғамға шығыстарды өтеуге жазбаша өтініш пен жұмсалған шығыстар сомасын растайтын құжаттарды ұсынады. Конкурс жеңімпазы осы Қағидалардың 3-қосымшасында көрсетілген конкурс жеңімпаздарының шығыстарына ақы төленгенін растайтын құжаттар тізбесіне сәйкес ақы төленгенін растайтын құжаттардың толық топтамасын ұсынған жағдайда, өтеу бойынша қаражатты аудару қоғамда өтініш тіркелген күннен бастап 7 (жеті) жұмыс күні ішінде жүргізіледі.</w:t>
      </w:r>
    </w:p>
    <w:bookmarkEnd w:id="86"/>
    <w:bookmarkStart w:name="z105" w:id="87"/>
    <w:p>
      <w:pPr>
        <w:spacing w:after="0"/>
        <w:ind w:left="0"/>
        <w:jc w:val="both"/>
      </w:pPr>
      <w:r>
        <w:rPr>
          <w:rFonts w:ascii="Times New Roman"/>
          <w:b w:val="false"/>
          <w:i w:val="false"/>
          <w:color w:val="000000"/>
          <w:sz w:val="28"/>
        </w:rPr>
        <w:t>
      42. Конкурстың жеңімпазы Республикалық комиссияның шешімі бойынша тағылымдамадан өтуден айырылған жағдайда, тұрақсыздық айыбын (айыппұлды) төлеуді қоса алғанда, Республикалық комиссия тағылымдама туралы шешім шығарған күннен бастап конкурс жеңімпазына жұмсалған шығыстар өтелуге жатады.</w:t>
      </w:r>
    </w:p>
    <w:bookmarkEnd w:id="87"/>
    <w:p>
      <w:pPr>
        <w:spacing w:after="0"/>
        <w:ind w:left="0"/>
        <w:jc w:val="both"/>
      </w:pPr>
      <w:r>
        <w:rPr>
          <w:rFonts w:ascii="Times New Roman"/>
          <w:b w:val="false"/>
          <w:i w:val="false"/>
          <w:color w:val="000000"/>
          <w:sz w:val="28"/>
        </w:rPr>
        <w:t>
      Конкурстың жеңімпазы комиссияның шешімі бойынша тағылымдамадан бас тартқан жағдайда, тұрақсыздық айыбын (айыппұлды) төлеуді қоса алғанда, Республикалық комиссия тағылымдама туралы шешім шығарған күннен бастап конкурс жеңімпазына жұмсалған шығыстар өтелуге жатады.</w:t>
      </w:r>
    </w:p>
    <w:p>
      <w:pPr>
        <w:spacing w:after="0"/>
        <w:ind w:left="0"/>
        <w:jc w:val="both"/>
      </w:pPr>
      <w:r>
        <w:rPr>
          <w:rFonts w:ascii="Times New Roman"/>
          <w:b w:val="false"/>
          <w:i w:val="false"/>
          <w:color w:val="000000"/>
          <w:sz w:val="28"/>
        </w:rPr>
        <w:t>
      Конкурстың жеңімпазы берешекті өтеу туралы шешім қабылданған және/немесе берешек туралы хабарлама алынған күннен бастап 20 (жиырма) жұмыс күні ішінде ерікті түрде өтеу туралы келісім жасасады және өтеу туралы келісімде көрсетілген мерзімдерде шығыстарды өтейді.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жеңімпаздарымен ғылыми тағылымдамадан өту туралы шарт жасасу, орналастыруды жүзеге асыру, ғылыми тағылымдамадан өту бағдарламасының орындалмауына мониторинг жүргізу және конкурс жеңімпаздарының еңбек қызметін жүзеге асыру Шетелде кадрлар даярлау жөніндегі республикалық комиссияның тұрақсыздық айыбын (айыппұлды) төлеуді қоса алғанда, ғылыми тағылымдамадан өтуге жіберу туралы шешім қабылдаған күнінен бастап конкурс жеңімпазына жұмсалған шығыстарды өтеу қағидаларына 1-қосымша</w:t>
            </w:r>
          </w:p>
        </w:tc>
      </w:tr>
    </w:tbl>
    <w:bookmarkStart w:name="z107" w:id="88"/>
    <w:p>
      <w:pPr>
        <w:spacing w:after="0"/>
        <w:ind w:left="0"/>
        <w:jc w:val="left"/>
      </w:pPr>
      <w:r>
        <w:rPr>
          <w:rFonts w:ascii="Times New Roman"/>
          <w:b/>
          <w:i w:val="false"/>
          <w:color w:val="000000"/>
        </w:rPr>
        <w:t xml:space="preserve"> Ғылыми тағылымдамадан өтуге шарт жасасу үшін құжаттар тізбесі</w:t>
      </w:r>
    </w:p>
    <w:bookmarkEnd w:id="88"/>
    <w:p>
      <w:pPr>
        <w:spacing w:after="0"/>
        <w:ind w:left="0"/>
        <w:jc w:val="both"/>
      </w:pPr>
      <w:r>
        <w:rPr>
          <w:rFonts w:ascii="Times New Roman"/>
          <w:b w:val="false"/>
          <w:i w:val="false"/>
          <w:color w:val="000000"/>
          <w:sz w:val="28"/>
        </w:rPr>
        <w:t>
      1. Конкурс жеңімпазының жеке басын куәландыратын құжат (түпнұсқа және көшірме). Түпнұсқа салыстырып тексерілгеннен кейін конкурс жеңімпазына қайтарылады.</w:t>
      </w:r>
    </w:p>
    <w:p>
      <w:pPr>
        <w:spacing w:after="0"/>
        <w:ind w:left="0"/>
        <w:jc w:val="both"/>
      </w:pPr>
      <w:r>
        <w:rPr>
          <w:rFonts w:ascii="Times New Roman"/>
          <w:b w:val="false"/>
          <w:i w:val="false"/>
          <w:color w:val="000000"/>
          <w:sz w:val="28"/>
        </w:rPr>
        <w:t>
      2. Қазақстан Республикасы Ғылым және жоғары білім министрі бекіткен Үлгілік шартқа сәйкес үшжақты шарт жасалған жағдайда, адамның жұмыс берушінің атынан ғылыми тағылымдамадан өтуге арналған шартқа қол қою өкілеттігін куәландыратын құжаттар.</w:t>
      </w:r>
    </w:p>
    <w:p>
      <w:pPr>
        <w:spacing w:after="0"/>
        <w:ind w:left="0"/>
        <w:jc w:val="both"/>
      </w:pPr>
      <w:r>
        <w:rPr>
          <w:rFonts w:ascii="Times New Roman"/>
          <w:b w:val="false"/>
          <w:i w:val="false"/>
          <w:color w:val="000000"/>
          <w:sz w:val="28"/>
        </w:rPr>
        <w:t>
      3. Осы Қағидалардың 11-тармағында көрсетілген жағдайда ғылыми тағылымдамадан өтуге шарт жасалған күннің алдындағы соңғы 3 (үш) жыл ішінде тұрақты тұрғылықты жері бойынша конкурс жеңімпазының тіркелгенін растайтын тұрғылықты жері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жеңімпаздарымен ғылыми тағылымдамадан өту туралы шарт жасасу, орналастыруды жүзеге асыру, ғылыми тағылымдамадан өту бағдарламасының орындалмауына мониторинг жүргізу және конкурс жеңімпаздарының еңбек қызметін жүзеге асыру Шетелде кадрлар даярлау жөніндегі республикалық комиссияның тұрақсыздық айыбын (айыппұлды) төлеуді қоса алғанда, ғылыми тағылымдамадан өтуге жіберу туралы шешім қабылдаған күннен бастап конкурс жеңімпазына жұмсалған шығыстарды өтеу қағидаларына 2-қосымша</w:t>
            </w:r>
          </w:p>
        </w:tc>
      </w:tr>
    </w:tbl>
    <w:bookmarkStart w:name="z109" w:id="89"/>
    <w:p>
      <w:pPr>
        <w:spacing w:after="0"/>
        <w:ind w:left="0"/>
        <w:jc w:val="left"/>
      </w:pPr>
      <w:r>
        <w:rPr>
          <w:rFonts w:ascii="Times New Roman"/>
          <w:b/>
          <w:i w:val="false"/>
          <w:color w:val="000000"/>
        </w:rPr>
        <w:t xml:space="preserve"> Кепілдік шартын жасасуға арналған құжаттар тізбесі</w:t>
      </w:r>
    </w:p>
    <w:bookmarkEnd w:id="89"/>
    <w:p>
      <w:pPr>
        <w:spacing w:after="0"/>
        <w:ind w:left="0"/>
        <w:jc w:val="both"/>
      </w:pPr>
      <w:r>
        <w:rPr>
          <w:rFonts w:ascii="Times New Roman"/>
          <w:b w:val="false"/>
          <w:i w:val="false"/>
          <w:color w:val="000000"/>
          <w:sz w:val="28"/>
        </w:rPr>
        <w:t>
      1. Кепілгердің жеке басын куәландыратын құжат (нотариалды расталған көшірме).</w:t>
      </w:r>
    </w:p>
    <w:p>
      <w:pPr>
        <w:spacing w:after="0"/>
        <w:ind w:left="0"/>
        <w:jc w:val="both"/>
      </w:pPr>
      <w:r>
        <w:rPr>
          <w:rFonts w:ascii="Times New Roman"/>
          <w:b w:val="false"/>
          <w:i w:val="false"/>
          <w:color w:val="000000"/>
          <w:sz w:val="28"/>
        </w:rPr>
        <w:t>
      2. Кепілдік шарты жасалған күннің алдындағы соңғы күнтізбелік 12 (он екі) айдағы лауазымы, жұмысқа қабылданған күні және кірістері көрсетілген кепілгердің жұмыс орнынан анықтама (анықтамалар).</w:t>
      </w:r>
    </w:p>
    <w:p>
      <w:pPr>
        <w:spacing w:after="0"/>
        <w:ind w:left="0"/>
        <w:jc w:val="both"/>
      </w:pPr>
      <w:r>
        <w:rPr>
          <w:rFonts w:ascii="Times New Roman"/>
          <w:b w:val="false"/>
          <w:i w:val="false"/>
          <w:color w:val="000000"/>
          <w:sz w:val="28"/>
        </w:rPr>
        <w:t>
      Өзін-өзі жұмыспен қамтыған азаматтар кепілгер ретінде сөз сөйлеген жағдайда: дара кәсіпкер ретінде мемлекеттік тіркеу туралы куәлік (нотариалды куәландырылған көшірмесі); кепілдік шарты жасалған күннің алдындағы соңғы күнтізбелік 12 (он екі) ай ішінде табыс алғанын растайтын құжаттар.</w:t>
      </w:r>
    </w:p>
    <w:p>
      <w:pPr>
        <w:spacing w:after="0"/>
        <w:ind w:left="0"/>
        <w:jc w:val="both"/>
      </w:pPr>
      <w:r>
        <w:rPr>
          <w:rFonts w:ascii="Times New Roman"/>
          <w:b w:val="false"/>
          <w:i w:val="false"/>
          <w:color w:val="000000"/>
          <w:sz w:val="28"/>
        </w:rPr>
        <w:t>
      3. Кепілдік шарты жасалған күннің алдындағы соңғы күнтізбелік 12 (он екі) айға зейнетақы аударымдарының төленгенін растайтын құжаттар (оның ішінде зейнетақы қорынан үзінді көшірме).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жеңімпаздарымен ғылыми тағылымдамадан өту туралы шарт жасасу, орналастыруды жүзеге асыру, ғылыми тағылымдамадан өту бағдарламасының орындалмауына мониторинг жүргізу және конкурс жеңімпаздарының еңбек қызметін жүзеге асыру Шетелде кадрлар даярлау жөніндегі республикалық комиссияның тұрақсыздық айыбын (айыппұлды) төлеуді қоса алғанда, ғылыми тағылымдамадан өтуге жіберу туралы шешім қабылдаған күнінен бастап конкурс жеңімпазына жұмсалған шығыстарды өтеу қағидаларына 3-қосымша</w:t>
            </w:r>
          </w:p>
        </w:tc>
      </w:tr>
    </w:tbl>
    <w:bookmarkStart w:name="z111" w:id="90"/>
    <w:p>
      <w:pPr>
        <w:spacing w:after="0"/>
        <w:ind w:left="0"/>
        <w:jc w:val="left"/>
      </w:pPr>
      <w:r>
        <w:rPr>
          <w:rFonts w:ascii="Times New Roman"/>
          <w:b/>
          <w:i w:val="false"/>
          <w:color w:val="000000"/>
        </w:rPr>
        <w:t xml:space="preserve"> Конкурс жеңімпаздарының шығыстарын төлегенін растайтын құжаттардың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ресімдеу, ұзарту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картшот бойынша банктік үзінділер (шетелдік банктен төлем фактісін растайтын ресми анықтама/хат ұсынуға болады);</w:t>
            </w:r>
          </w:p>
          <w:p>
            <w:pPr>
              <w:spacing w:after="20"/>
              <w:ind w:left="20"/>
              <w:jc w:val="both"/>
            </w:pPr>
            <w:r>
              <w:rPr>
                <w:rFonts w:ascii="Times New Roman"/>
                <w:b w:val="false"/>
                <w:i w:val="false"/>
                <w:color w:val="000000"/>
                <w:sz w:val="20"/>
              </w:rPr>
              <w:t>
2) визаның көшірмесі.</w:t>
            </w:r>
          </w:p>
          <w:p>
            <w:pPr>
              <w:spacing w:after="20"/>
              <w:ind w:left="20"/>
              <w:jc w:val="both"/>
            </w:pPr>
            <w:r>
              <w:rPr>
                <w:rFonts w:ascii="Times New Roman"/>
                <w:b w:val="false"/>
                <w:i w:val="false"/>
                <w:color w:val="000000"/>
                <w:sz w:val="20"/>
              </w:rPr>
              <w:t>
Егер оқу елі визалық жапсырма қоймаса, визаны алғаны туралы электрондық растауды ұсыну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5 (бес) сауалнама нысанын ресімдеу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картшот бойынша банктік үзінділер (шетелдік банктен төлем фактісін растайтын ресми анықтама/хат ұсынуға болады);</w:t>
            </w:r>
          </w:p>
          <w:p>
            <w:pPr>
              <w:spacing w:after="20"/>
              <w:ind w:left="20"/>
              <w:jc w:val="both"/>
            </w:pPr>
            <w:r>
              <w:rPr>
                <w:rFonts w:ascii="Times New Roman"/>
                <w:b w:val="false"/>
                <w:i w:val="false"/>
                <w:color w:val="000000"/>
                <w:sz w:val="20"/>
              </w:rPr>
              <w:t>
2) сауалнама нысандарының барлық түрлерін ресімдеу және беру үшін төлемді растайтын шетелдік ұйымдардың электрондық растамасын басып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 (оның ішінде ғылыми тағылымдамаға депозит), шетелдік ұйымдардың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картшот бойынша банктік үзінділер (шетелдік банктен ресми анықтама/хат ұсынуға болады), не шетелдік ұйымдардың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жазылған төлем шотының (шотының)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чектердің түпнұсқалары, төлем туралы түбіртектер, не банктің мөртабанымен расталған картшот бойынша банктік үзінділер (шетелдік банктен ресми анықтама/хат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картшот бойынша банктік үзінділер (шетелдік банктен/сақтандыру компаниясынан ресми анықтама/хат ұсынуға болады);</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құжатының түпнұсқасы (теміржол билеті, автобус билеті).</w:t>
            </w:r>
          </w:p>
          <w:p>
            <w:pPr>
              <w:spacing w:after="20"/>
              <w:ind w:left="20"/>
              <w:jc w:val="both"/>
            </w:pPr>
            <w:r>
              <w:rPr>
                <w:rFonts w:ascii="Times New Roman"/>
                <w:b w:val="false"/>
                <w:i w:val="false"/>
                <w:color w:val="000000"/>
                <w:sz w:val="20"/>
              </w:rPr>
              <w:t>
Қазақстан Республикасының ішінде авиациямен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картшот бойынша банктік үзінділер;</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w:t>
            </w:r>
          </w:p>
          <w:p>
            <w:pPr>
              <w:spacing w:after="20"/>
              <w:ind w:left="20"/>
              <w:jc w:val="both"/>
            </w:pPr>
            <w:r>
              <w:rPr>
                <w:rFonts w:ascii="Times New Roman"/>
                <w:b w:val="false"/>
                <w:i w:val="false"/>
                <w:color w:val="000000"/>
                <w:sz w:val="20"/>
              </w:rPr>
              <w:t>
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санамаланған құжаттар 1), 2), 3) - тармақтарда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автобустың ақысын өтеу кезінде:</w:t>
            </w:r>
          </w:p>
          <w:p>
            <w:pPr>
              <w:spacing w:after="20"/>
              <w:ind w:left="20"/>
              <w:jc w:val="both"/>
            </w:pPr>
            <w:r>
              <w:rPr>
                <w:rFonts w:ascii="Times New Roman"/>
                <w:b w:val="false"/>
                <w:i w:val="false"/>
                <w:color w:val="000000"/>
                <w:sz w:val="20"/>
              </w:rPr>
              <w:t>
жол жүру құжатының түпнұсқасы (теміржол билеті, автобус билеті).</w:t>
            </w:r>
          </w:p>
          <w:p>
            <w:pPr>
              <w:spacing w:after="20"/>
              <w:ind w:left="20"/>
              <w:jc w:val="both"/>
            </w:pPr>
            <w:r>
              <w:rPr>
                <w:rFonts w:ascii="Times New Roman"/>
                <w:b w:val="false"/>
                <w:i w:val="false"/>
                <w:color w:val="000000"/>
                <w:sz w:val="20"/>
              </w:rPr>
              <w:t>
Жол жүру құжатының түпнұсқасы болмаған жағдайда чек, төлем туралы түбіртек не Банк мөртабанымен расталған карт-шот бойынша банктік үзінді көшірменің түпнұсқасы (шетелдік банктен ресми анықтама/хат ұсынуға болады) және электрондық билеттің көшірмесі ұсынылуы мүмкін.</w:t>
            </w:r>
          </w:p>
          <w:p>
            <w:pPr>
              <w:spacing w:after="20"/>
              <w:ind w:left="20"/>
              <w:jc w:val="both"/>
            </w:pPr>
            <w:r>
              <w:rPr>
                <w:rFonts w:ascii="Times New Roman"/>
                <w:b w:val="false"/>
                <w:i w:val="false"/>
                <w:color w:val="000000"/>
                <w:sz w:val="20"/>
              </w:rPr>
              <w:t>
Авиабилеттердің ақысын өтеу кезінде:</w:t>
            </w:r>
          </w:p>
          <w:p>
            <w:pPr>
              <w:spacing w:after="20"/>
              <w:ind w:left="20"/>
              <w:jc w:val="both"/>
            </w:pPr>
            <w:r>
              <w:rPr>
                <w:rFonts w:ascii="Times New Roman"/>
                <w:b w:val="false"/>
                <w:i w:val="false"/>
                <w:color w:val="000000"/>
                <w:sz w:val="20"/>
              </w:rPr>
              <w:t>
1) төлем туралы чектердің түпнұсқалары не банктің мөртабанымен расталған карт-шот бойынша банктік үзінділер (шетелдік банктен ресми анықтама/хат ұсынуға болады); шот-авиаагенттіктің мөртабанымен расталған авиаагенттіктің жүкқұжаты (шот-фактура) (бар болса);</w:t>
            </w:r>
          </w:p>
          <w:p>
            <w:pPr>
              <w:spacing w:after="20"/>
              <w:ind w:left="20"/>
              <w:jc w:val="both"/>
            </w:pPr>
            <w:r>
              <w:rPr>
                <w:rFonts w:ascii="Times New Roman"/>
                <w:b w:val="false"/>
                <w:i w:val="false"/>
                <w:color w:val="000000"/>
                <w:sz w:val="20"/>
              </w:rPr>
              <w:t>
2) авиаагенттіктің мөртабанымен расталған жол жүру құжатының түпнұсқасы не электрондық билеттің басып шығарылуы (электрондық билеттегі мөртабан авиабилетті шетелден сатып алған және Қазақстан Республикасында авиаагенттіктің өкілдіктері болмаған жағдайларда, сондай-ақ билеттің бағыты мен нөмірі авиаагенттіктің мөртабанымен расталған шот-фактурада (шот-фактурада) көрсетілген жағдайда міндетті емес);</w:t>
            </w:r>
          </w:p>
          <w:p>
            <w:pPr>
              <w:spacing w:after="20"/>
              <w:ind w:left="20"/>
              <w:jc w:val="both"/>
            </w:pPr>
            <w:r>
              <w:rPr>
                <w:rFonts w:ascii="Times New Roman"/>
                <w:b w:val="false"/>
                <w:i w:val="false"/>
                <w:color w:val="000000"/>
                <w:sz w:val="20"/>
              </w:rPr>
              <w:t>
3) отырғызу талондарының түпнұсқалары.</w:t>
            </w:r>
          </w:p>
          <w:p>
            <w:pPr>
              <w:spacing w:after="20"/>
              <w:ind w:left="20"/>
              <w:jc w:val="both"/>
            </w:pPr>
            <w:r>
              <w:rPr>
                <w:rFonts w:ascii="Times New Roman"/>
                <w:b w:val="false"/>
                <w:i w:val="false"/>
                <w:color w:val="000000"/>
                <w:sz w:val="20"/>
              </w:rPr>
              <w:t>
Жоғарыда аталған тармақтарда құжаттар болмаған жағдайда, көрсетілген авиаагенттіктен анықтаманың/хаттың түпнұсқасын ұсынуға болады:</w:t>
            </w:r>
          </w:p>
          <w:p>
            <w:pPr>
              <w:spacing w:after="20"/>
              <w:ind w:left="20"/>
              <w:jc w:val="both"/>
            </w:pPr>
            <w:r>
              <w:rPr>
                <w:rFonts w:ascii="Times New Roman"/>
                <w:b w:val="false"/>
                <w:i w:val="false"/>
                <w:color w:val="000000"/>
                <w:sz w:val="20"/>
              </w:rPr>
              <w:t>
1) тармақта Тегі, Аты, Әкесінің аты, билеттің құны, нөмірі және билетті сатып алу фактісін растау;</w:t>
            </w:r>
          </w:p>
          <w:p>
            <w:pPr>
              <w:spacing w:after="20"/>
              <w:ind w:left="20"/>
              <w:jc w:val="both"/>
            </w:pPr>
            <w:r>
              <w:rPr>
                <w:rFonts w:ascii="Times New Roman"/>
                <w:b w:val="false"/>
                <w:i w:val="false"/>
                <w:color w:val="000000"/>
                <w:sz w:val="20"/>
              </w:rPr>
              <w:t>
2) тармақта Тегі, Аты, Әкесінің аты, билеттің құны, сыныбы, бағыты, нөмірі;</w:t>
            </w:r>
          </w:p>
          <w:p>
            <w:pPr>
              <w:spacing w:after="20"/>
              <w:ind w:left="20"/>
              <w:jc w:val="both"/>
            </w:pPr>
            <w:r>
              <w:rPr>
                <w:rFonts w:ascii="Times New Roman"/>
                <w:b w:val="false"/>
                <w:i w:val="false"/>
                <w:color w:val="000000"/>
                <w:sz w:val="20"/>
              </w:rPr>
              <w:t>
3) тармақта Тегі, Аты, Әкесінің аты, сыныбы, бағыты, билеттің нөмірі және билеттің пайдаланылу фактісін растау көрсетіледі.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2022 жылғы 29 қарашадағы</w:t>
            </w:r>
            <w:r>
              <w:br/>
            </w:r>
            <w:r>
              <w:rPr>
                <w:rFonts w:ascii="Times New Roman"/>
                <w:b w:val="false"/>
                <w:i w:val="false"/>
                <w:color w:val="000000"/>
                <w:sz w:val="20"/>
              </w:rPr>
              <w:t>№ 161 бұйрығына 11-қосымша</w:t>
            </w:r>
          </w:p>
        </w:tc>
      </w:tr>
    </w:tbl>
    <w:bookmarkStart w:name="z112" w:id="91"/>
    <w:p>
      <w:pPr>
        <w:spacing w:after="0"/>
        <w:ind w:left="0"/>
        <w:jc w:val="left"/>
      </w:pPr>
      <w:r>
        <w:rPr>
          <w:rFonts w:ascii="Times New Roman"/>
          <w:b/>
          <w:i w:val="false"/>
          <w:color w:val="000000"/>
        </w:rPr>
        <w:t xml:space="preserve"> 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қағидалары</w:t>
      </w:r>
    </w:p>
    <w:bookmarkEnd w:id="91"/>
    <w:bookmarkStart w:name="z113" w:id="92"/>
    <w:p>
      <w:pPr>
        <w:spacing w:after="0"/>
        <w:ind w:left="0"/>
        <w:jc w:val="left"/>
      </w:pPr>
      <w:r>
        <w:rPr>
          <w:rFonts w:ascii="Times New Roman"/>
          <w:b/>
          <w:i w:val="false"/>
          <w:color w:val="000000"/>
        </w:rPr>
        <w:t xml:space="preserve"> 1-тарау. Жалпы ережелер</w:t>
      </w:r>
    </w:p>
    <w:bookmarkEnd w:id="92"/>
    <w:p>
      <w:pPr>
        <w:spacing w:after="0"/>
        <w:ind w:left="0"/>
        <w:jc w:val="left"/>
      </w:pPr>
    </w:p>
    <w:p>
      <w:pPr>
        <w:spacing w:after="0"/>
        <w:ind w:left="0"/>
        <w:jc w:val="both"/>
      </w:pPr>
      <w:r>
        <w:rPr>
          <w:rFonts w:ascii="Times New Roman"/>
          <w:b w:val="false"/>
          <w:i w:val="false"/>
          <w:color w:val="000000"/>
          <w:sz w:val="28"/>
        </w:rPr>
        <w:t xml:space="preserve">
      1. Осы 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қағидалары (бұдан әрі - Қағидалар) Қазақстан Республикасы Үкіметінің 2022 жылғы 5 қазандағы № 791 қаулысымен бекітілген үміткерлерді іріктеу және ғылыми тағылымдамадан өту Қағидаларының (бұдан әрі – Іріктеу ережелері) </w:t>
      </w:r>
      <w:r>
        <w:rPr>
          <w:rFonts w:ascii="Times New Roman"/>
          <w:b w:val="false"/>
          <w:i w:val="false"/>
          <w:color w:val="000000"/>
          <w:sz w:val="28"/>
        </w:rPr>
        <w:t>22-тармағына</w:t>
      </w:r>
      <w:r>
        <w:rPr>
          <w:rFonts w:ascii="Times New Roman"/>
          <w:b w:val="false"/>
          <w:i w:val="false"/>
          <w:color w:val="000000"/>
          <w:sz w:val="28"/>
        </w:rPr>
        <w:t xml:space="preserve"> сәйкес әзірленді.</w:t>
      </w:r>
    </w:p>
    <w:bookmarkStart w:name="z115" w:id="93"/>
    <w:p>
      <w:pPr>
        <w:spacing w:after="0"/>
        <w:ind w:left="0"/>
        <w:jc w:val="both"/>
      </w:pPr>
      <w:r>
        <w:rPr>
          <w:rFonts w:ascii="Times New Roman"/>
          <w:b w:val="false"/>
          <w:i w:val="false"/>
          <w:color w:val="000000"/>
          <w:sz w:val="28"/>
        </w:rPr>
        <w:t>
      2. Осы Қағидаларда пайдаланылатын негізгі түсініктер:</w:t>
      </w:r>
    </w:p>
    <w:bookmarkEnd w:id="93"/>
    <w:bookmarkStart w:name="z116" w:id="94"/>
    <w:p>
      <w:pPr>
        <w:spacing w:after="0"/>
        <w:ind w:left="0"/>
        <w:jc w:val="both"/>
      </w:pPr>
      <w:r>
        <w:rPr>
          <w:rFonts w:ascii="Times New Roman"/>
          <w:b w:val="false"/>
          <w:i w:val="false"/>
          <w:color w:val="000000"/>
          <w:sz w:val="28"/>
        </w:rPr>
        <w:t>
      1) әкімші – шетелде кадрларды даярлаудың, қайта даярлаудың және олардың біліктілігін арттырудың халықаралық бағдарламалары бойынша іс-шаралар кешенін жүзеге асыру үшін Қазақстан Республикасының Үкіметі айқындайтын ұйым;</w:t>
      </w:r>
    </w:p>
    <w:bookmarkEnd w:id="94"/>
    <w:bookmarkStart w:name="z117" w:id="95"/>
    <w:p>
      <w:pPr>
        <w:spacing w:after="0"/>
        <w:ind w:left="0"/>
        <w:jc w:val="both"/>
      </w:pPr>
      <w:r>
        <w:rPr>
          <w:rFonts w:ascii="Times New Roman"/>
          <w:b w:val="false"/>
          <w:i w:val="false"/>
          <w:color w:val="000000"/>
          <w:sz w:val="28"/>
        </w:rPr>
        <w:t>
      2) ғылыми тағылымдама – "Болашақ" халықаралық стипендиясы шеңберінде тағылымдамадан өтуді қоспағанда, ғылыми зерттеулердің таңдалған бағыты бойынша кәсіби құзыреттілікті дамыту мақсатында жетекші шетелдік жоғары және (немесе) жоғары оқу орнынан кейінгі білім беру ұйымдарында, ғылыми орталықтарда және өзге де ұйымдарда ғалымдардың тағылымдамасы;</w:t>
      </w:r>
    </w:p>
    <w:bookmarkEnd w:id="95"/>
    <w:bookmarkStart w:name="z118" w:id="96"/>
    <w:p>
      <w:pPr>
        <w:spacing w:after="0"/>
        <w:ind w:left="0"/>
        <w:jc w:val="both"/>
      </w:pPr>
      <w:r>
        <w:rPr>
          <w:rFonts w:ascii="Times New Roman"/>
          <w:b w:val="false"/>
          <w:i w:val="false"/>
          <w:color w:val="000000"/>
          <w:sz w:val="28"/>
        </w:rPr>
        <w:t>
      3) конкурс жеңімпазы – Іріктеу қағидаларында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w:t>
      </w:r>
    </w:p>
    <w:bookmarkEnd w:id="96"/>
    <w:bookmarkStart w:name="z119" w:id="97"/>
    <w:p>
      <w:pPr>
        <w:spacing w:after="0"/>
        <w:ind w:left="0"/>
        <w:jc w:val="both"/>
      </w:pPr>
      <w:r>
        <w:rPr>
          <w:rFonts w:ascii="Times New Roman"/>
          <w:b w:val="false"/>
          <w:i w:val="false"/>
          <w:color w:val="000000"/>
          <w:sz w:val="28"/>
        </w:rPr>
        <w:t>
      4) Ғылыми тағылымдамадан өтуге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 Ғылым және жоғары білім Министрлігі жанындағы консультативтік-кеңесші орган;</w:t>
      </w:r>
    </w:p>
    <w:bookmarkEnd w:id="97"/>
    <w:bookmarkStart w:name="z120" w:id="98"/>
    <w:p>
      <w:pPr>
        <w:spacing w:after="0"/>
        <w:ind w:left="0"/>
        <w:jc w:val="both"/>
      </w:pPr>
      <w:r>
        <w:rPr>
          <w:rFonts w:ascii="Times New Roman"/>
          <w:b w:val="false"/>
          <w:i w:val="false"/>
          <w:color w:val="000000"/>
          <w:sz w:val="28"/>
        </w:rPr>
        <w:t xml:space="preserve">
      5) Ғылыми тағылымдамадан бас тартқан не одан айырылған адамдардың, сондай-ақ әкімші алдында қаржылық берешегі бар тұлғалардың мәселелері жөніндегі Комиссия (бұдан әрі – Комиссия) – ғылыми тағылымдамадан айырылған не ғылыми тағылымдамадан өтуден бас тартқан адамдардың, сондай-ақ әкімші алдында қаржылық берешегі бар тұлғалардың өтініштерін қарау мақсатында құрылған әкімші жанындағы консультативтік-кеңесші орган; </w:t>
      </w:r>
    </w:p>
    <w:bookmarkEnd w:id="98"/>
    <w:bookmarkStart w:name="z121" w:id="99"/>
    <w:p>
      <w:pPr>
        <w:spacing w:after="0"/>
        <w:ind w:left="0"/>
        <w:jc w:val="both"/>
      </w:pPr>
      <w:r>
        <w:rPr>
          <w:rFonts w:ascii="Times New Roman"/>
          <w:b w:val="false"/>
          <w:i w:val="false"/>
          <w:color w:val="000000"/>
          <w:sz w:val="28"/>
        </w:rPr>
        <w:t>
      6) борышкер – Шетелде кадрлар даярлау жөніндегі республикалық комиссия (бұдан әрі – Республикалық комиссия) тұрақсыздық айыбын (айыппұлды) төлеуді қоса алғанда, шығыстарды өтей отырып, ғылыми тағылымдамадан өтуге арналған конкурс жеңімпаздарының ғылыми тағылымдамадан өтуден бас тарту туралы өтініштерін қарау жөніндегі комиссия ғылыми тағылымдамадан өтуден айыру туралы шешіміне қатысты тұлға.</w:t>
      </w:r>
    </w:p>
    <w:bookmarkEnd w:id="99"/>
    <w:bookmarkStart w:name="z122" w:id="100"/>
    <w:p>
      <w:pPr>
        <w:spacing w:after="0"/>
        <w:ind w:left="0"/>
        <w:jc w:val="both"/>
      </w:pPr>
      <w:r>
        <w:rPr>
          <w:rFonts w:ascii="Times New Roman"/>
          <w:b w:val="false"/>
          <w:i w:val="false"/>
          <w:color w:val="000000"/>
          <w:sz w:val="28"/>
        </w:rPr>
        <w:t>
      7) қаржылық берешегі (бұдан әрі – берешек) – әкімшінің жабылмаған нақты шығындарды, артық есептелген стипендияларды, шығындарды қамтитын немесе конкурс жеңімпаздарының ғылыми тағылымдамадан өтуге өтініштерін қарау жөніндегі комиссия қабылдаған шешім нәтижесінде туындаған нақты шығыстар;</w:t>
      </w:r>
    </w:p>
    <w:bookmarkEnd w:id="100"/>
    <w:bookmarkStart w:name="z123" w:id="101"/>
    <w:p>
      <w:pPr>
        <w:spacing w:after="0"/>
        <w:ind w:left="0"/>
        <w:jc w:val="both"/>
      </w:pPr>
      <w:r>
        <w:rPr>
          <w:rFonts w:ascii="Times New Roman"/>
          <w:b w:val="false"/>
          <w:i w:val="false"/>
          <w:color w:val="000000"/>
          <w:sz w:val="28"/>
        </w:rPr>
        <w:t>
      8) қаржылық борышкер – әкімші алдында қаржылық берешегі бар тұлға;</w:t>
      </w:r>
    </w:p>
    <w:bookmarkEnd w:id="101"/>
    <w:bookmarkStart w:name="z124" w:id="102"/>
    <w:p>
      <w:pPr>
        <w:spacing w:after="0"/>
        <w:ind w:left="0"/>
        <w:jc w:val="both"/>
      </w:pPr>
      <w:r>
        <w:rPr>
          <w:rFonts w:ascii="Times New Roman"/>
          <w:b w:val="false"/>
          <w:i w:val="false"/>
          <w:color w:val="000000"/>
          <w:sz w:val="28"/>
        </w:rPr>
        <w:t>
      9) Республикалық комиссия – "Болашақ" стипендиясы және ғылыми тағылымдамадан өту мәселелері бойынша іс-шараларды іске асыру мақсатында құрылған Қазақстан Республикасы Президентінің жанындағы консультативтік-кеңесші орган;</w:t>
      </w:r>
    </w:p>
    <w:bookmarkEnd w:id="102"/>
    <w:bookmarkStart w:name="z125" w:id="103"/>
    <w:p>
      <w:pPr>
        <w:spacing w:after="0"/>
        <w:ind w:left="0"/>
        <w:jc w:val="both"/>
      </w:pPr>
      <w:r>
        <w:rPr>
          <w:rFonts w:ascii="Times New Roman"/>
          <w:b w:val="false"/>
          <w:i w:val="false"/>
          <w:color w:val="000000"/>
          <w:sz w:val="28"/>
        </w:rPr>
        <w:t>
      10) шығыстар – ғылыми тағылымдамадан өту жөніндегі конкурстың жеңімпазы тағайындалған күннен бастап және республикалық комиссия не ғылыми тағылымдамадан өтуге конкурс жеңімпаздарының өтініштерін қарау жөніндегі комиссия ғылыми тағылымдамадан өтуден бас тартуды қабылдау туралы шешім қабылдаған күнге дейін ғылыми тағылымдамадан өтуді ұйымдастыру бойынша борышкерге жұмсалған барлық ақшалай қаражатты қамтитын әкімші шеккен нақты шығыстар.</w:t>
      </w:r>
    </w:p>
    <w:bookmarkEnd w:id="103"/>
    <w:bookmarkStart w:name="z126" w:id="104"/>
    <w:p>
      <w:pPr>
        <w:spacing w:after="0"/>
        <w:ind w:left="0"/>
        <w:jc w:val="left"/>
      </w:pPr>
      <w:r>
        <w:rPr>
          <w:rFonts w:ascii="Times New Roman"/>
          <w:b/>
          <w:i w:val="false"/>
          <w:color w:val="000000"/>
        </w:rPr>
        <w:t xml:space="preserve"> 2-тарау. Ғылыми тағылымдамадан өтуге конкурс жеңімпаздарын оқытуға жұмсалған, ғылыми тағылымдамадан өтуден бас тартқан не одан айырылған, сондай-ақ ғылыми тағылымдама әкімшісінің алдында қаржылық берешегі бар бюджет қаражатын қайтаруға байланысты жұмысты ұйымдастыру тәртібі</w:t>
      </w:r>
    </w:p>
    <w:bookmarkEnd w:id="104"/>
    <w:bookmarkStart w:name="z127" w:id="105"/>
    <w:p>
      <w:pPr>
        <w:spacing w:after="0"/>
        <w:ind w:left="0"/>
        <w:jc w:val="both"/>
      </w:pPr>
      <w:r>
        <w:rPr>
          <w:rFonts w:ascii="Times New Roman"/>
          <w:b w:val="false"/>
          <w:i w:val="false"/>
          <w:color w:val="000000"/>
          <w:sz w:val="28"/>
        </w:rPr>
        <w:t>
      3. Әкімші конкурс жеңімпаздарының ғылыми тағылымдамасына жұмсалған, ғылыми тағылымдамадан бас тартқан не одан айырылған, сондай-ақ әкімшінің алдында қаржылық берешегі бар бюджет қаражатын қайтаруға байланысты жұмысты жүзеге асырады.</w:t>
      </w:r>
    </w:p>
    <w:bookmarkEnd w:id="105"/>
    <w:bookmarkStart w:name="z128" w:id="106"/>
    <w:p>
      <w:pPr>
        <w:spacing w:after="0"/>
        <w:ind w:left="0"/>
        <w:jc w:val="both"/>
      </w:pPr>
      <w:r>
        <w:rPr>
          <w:rFonts w:ascii="Times New Roman"/>
          <w:b w:val="false"/>
          <w:i w:val="false"/>
          <w:color w:val="000000"/>
          <w:sz w:val="28"/>
        </w:rPr>
        <w:t>
      4. Республикалық комиссия ғылыми тағылымдамадан айыру туралы шешім қабылдаған кезде не ғылыми тағылымдамадан өтуге конкурс жеңімпаздарының өтініштерін қарау жөніндегі комиссия ғылыми тағылымдамадан бас тарту туралы шешім қабылдаған кезде әкімші тиісті шешім шығарылған күннен бастап 10 (он) жұмыс күні ішінде борышкерлерді жазбаша (еркін нысанда) хабардар етеді.</w:t>
      </w:r>
    </w:p>
    <w:bookmarkEnd w:id="106"/>
    <w:bookmarkStart w:name="z129" w:id="107"/>
    <w:p>
      <w:pPr>
        <w:spacing w:after="0"/>
        <w:ind w:left="0"/>
        <w:jc w:val="both"/>
      </w:pPr>
      <w:r>
        <w:rPr>
          <w:rFonts w:ascii="Times New Roman"/>
          <w:b w:val="false"/>
          <w:i w:val="false"/>
          <w:color w:val="000000"/>
          <w:sz w:val="28"/>
        </w:rPr>
        <w:t>
      5. Ғылыми тағылымдамадан айыру туралы Республикалық комиссияның не Ғылыми тағылымдамадан өтуге конкурс жеңімпаздарының ғылыми тағылымдамадан бас тартуды қабылдау туралы өтініштерін қарау жөніндегі комиссияның хаттамалық шешімі негізінде Әкімші есептелген шығыстардың толықтығын, жабық аванстық төлемдердің болуын тексереді, борышкерлерді оқытуды ұйымдастыруға жұмсалған шығыстарды 10 (он) жұмыс күні ішінде айқындайды.</w:t>
      </w:r>
    </w:p>
    <w:bookmarkEnd w:id="107"/>
    <w:bookmarkStart w:name="z130" w:id="108"/>
    <w:p>
      <w:pPr>
        <w:spacing w:after="0"/>
        <w:ind w:left="0"/>
        <w:jc w:val="both"/>
      </w:pPr>
      <w:r>
        <w:rPr>
          <w:rFonts w:ascii="Times New Roman"/>
          <w:b w:val="false"/>
          <w:i w:val="false"/>
          <w:color w:val="000000"/>
          <w:sz w:val="28"/>
        </w:rPr>
        <w:t>
      6. Борышкерлерді оқытуды ұйымдастыруға жұмсалған шығыстар сомасын қалыптастыру аяқталғаннан кейін әкімші жазбаша, сондай-ақ электрондық/телефон байланысы арқылы борышкерге шығыстар сомасын өтеу қажеттігі туралы хабарлайды.</w:t>
      </w:r>
    </w:p>
    <w:bookmarkEnd w:id="108"/>
    <w:p>
      <w:pPr>
        <w:spacing w:after="0"/>
        <w:ind w:left="0"/>
        <w:jc w:val="both"/>
      </w:pPr>
      <w:r>
        <w:rPr>
          <w:rFonts w:ascii="Times New Roman"/>
          <w:b w:val="false"/>
          <w:i w:val="false"/>
          <w:color w:val="000000"/>
          <w:sz w:val="28"/>
        </w:rPr>
        <w:t xml:space="preserve">
      Ғылыми тағылымдаманың ұйымдастыру шығыстарын өтеу туралы хабарламаны әкімші есептелген шығыстардың толықтығын, жабық аванстық төлемдердің болуын, борышкердің ғылыми тағылымдамадан өтуін ұйымдастыруға жұмсалған шығыстарды айқындауды тексергеннен кейін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оның соңғы белгілі тұрғылықты жері бойынша жазбаша нысанда 10 (он) жұмыс күні ішінде борышкерге жібереді.</w:t>
      </w:r>
    </w:p>
    <w:bookmarkStart w:name="z131" w:id="109"/>
    <w:p>
      <w:pPr>
        <w:spacing w:after="0"/>
        <w:ind w:left="0"/>
        <w:jc w:val="both"/>
      </w:pPr>
      <w:r>
        <w:rPr>
          <w:rFonts w:ascii="Times New Roman"/>
          <w:b w:val="false"/>
          <w:i w:val="false"/>
          <w:color w:val="000000"/>
          <w:sz w:val="28"/>
        </w:rPr>
        <w:t>
      7. Ғылыми тағылымдамадан өтуге арналған конкурс жеңімпазының тағылымдамадан өтуі аяқталғаннан кейін әкімші 10 (он) жұмыс күні ішінде олардың ғылыми тағылымдамасын ұйымдастыруға жұмсалған есептелген шығыстардың толықтығын, оларда әкімші алдында берешегінің болу фактісін анықтау мақсатында олар жаппаған аванстық төлемдердің болуын тексереді.</w:t>
      </w:r>
    </w:p>
    <w:bookmarkEnd w:id="109"/>
    <w:bookmarkStart w:name="z132" w:id="110"/>
    <w:p>
      <w:pPr>
        <w:spacing w:after="0"/>
        <w:ind w:left="0"/>
        <w:jc w:val="both"/>
      </w:pPr>
      <w:r>
        <w:rPr>
          <w:rFonts w:ascii="Times New Roman"/>
          <w:b w:val="false"/>
          <w:i w:val="false"/>
          <w:color w:val="000000"/>
          <w:sz w:val="28"/>
        </w:rPr>
        <w:t>
      8. Ғылыми тағылымдамадан өтуге арналған конкурс жеңімпаздарында берешектің болу фактісі анықталған жағдайда әкімші жазбаша, сондай-ақ электрондық/телефон байланысы арқылы берешек сомасын өтеу қажеттілігі туралы қаржы борышкерін хабардар етеді.</w:t>
      </w:r>
    </w:p>
    <w:bookmarkEnd w:id="110"/>
    <w:p>
      <w:pPr>
        <w:spacing w:after="0"/>
        <w:ind w:left="0"/>
        <w:jc w:val="both"/>
      </w:pPr>
      <w:r>
        <w:rPr>
          <w:rFonts w:ascii="Times New Roman"/>
          <w:b w:val="false"/>
          <w:i w:val="false"/>
          <w:color w:val="000000"/>
          <w:sz w:val="28"/>
        </w:rPr>
        <w:t xml:space="preserve">
      Әкімші қаржы борышкеріне қаржылық берешекті өтеу туралы хабарламаны оларды оқытуды ұйымдастыруға жұмсалған есептелген шығыстардың толықтығы, олардың соңғы белгілі тұрғылықты жері бойынша жазбаша нысанда жабылмаған аванстық төлемдерінің болуы тексерілгеннен кейін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10 (он) жұмыс күні ішінде жібереді.</w:t>
      </w:r>
    </w:p>
    <w:bookmarkStart w:name="z133" w:id="111"/>
    <w:p>
      <w:pPr>
        <w:spacing w:after="0"/>
        <w:ind w:left="0"/>
        <w:jc w:val="both"/>
      </w:pPr>
      <w:r>
        <w:rPr>
          <w:rFonts w:ascii="Times New Roman"/>
          <w:b w:val="false"/>
          <w:i w:val="false"/>
          <w:color w:val="000000"/>
          <w:sz w:val="28"/>
        </w:rPr>
        <w:t>
      9. Борышкер (қаржы борышкері) шығыстарды (берешекті) біржолғы төлеммен өтеу мүмкіндігі болмаған жағдайда, әкімші шығыстарды өтеу үшін төлемдер кестесін жасай отырып, берешекті өтеу туралы келісім жасасуды көздейді.</w:t>
      </w:r>
    </w:p>
    <w:bookmarkEnd w:id="111"/>
    <w:p>
      <w:pPr>
        <w:spacing w:after="0"/>
        <w:ind w:left="0"/>
        <w:jc w:val="both"/>
      </w:pPr>
      <w:r>
        <w:rPr>
          <w:rFonts w:ascii="Times New Roman"/>
          <w:b w:val="false"/>
          <w:i w:val="false"/>
          <w:color w:val="000000"/>
          <w:sz w:val="28"/>
        </w:rPr>
        <w:t>
      Борышкердің (қаржылық борышкердің) шығыстарды (берешекті) өтеу туралы келісім жасасу тәртібі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Шығыстарды өтеу туралы келісім әкімші мен борышкер (қаржы борышкері) арасында шығыстарды өтеу туралы шешім қабылданған және/немесе борышкер (қаржы борышкері) жасалатын келісімнің бүкіл кезеңіне шығыстарды (берешекті) тең төлемдермен өтей отырып, 3 (үш) жылдан аспайтын мерзімге өтеу туралы хабарлама алған күннен бастап 20 жұмыс күні ішінде жасалады, ғылыми тағылымдамадан өтуден өз еркімен бас тартқан борышкерді қоспағанда, одан әрі ұзарту мүмкіндігімен.</w:t>
      </w:r>
    </w:p>
    <w:p>
      <w:pPr>
        <w:spacing w:after="0"/>
        <w:ind w:left="0"/>
        <w:jc w:val="both"/>
      </w:pPr>
      <w:r>
        <w:rPr>
          <w:rFonts w:ascii="Times New Roman"/>
          <w:b w:val="false"/>
          <w:i w:val="false"/>
          <w:color w:val="000000"/>
          <w:sz w:val="28"/>
        </w:rPr>
        <w:t>
      Шығыстарды өтеу туралы келісім шығыстарды өтеу туралы шешім қабылданған және/немесе 1 (бір) жылдан аспайтын мерзімге шығыстарды (берешекті) өтеу туралы хабарлама алған күннен бастап 20 жұмыс күні ішінде ғылыми тағылымдамадан өтуден өз еркімен бас тартқан әкімші мен борышкер арасында жасалады.</w:t>
      </w:r>
    </w:p>
    <w:p>
      <w:pPr>
        <w:spacing w:after="0"/>
        <w:ind w:left="0"/>
        <w:jc w:val="both"/>
      </w:pPr>
      <w:r>
        <w:rPr>
          <w:rFonts w:ascii="Times New Roman"/>
          <w:b w:val="false"/>
          <w:i w:val="false"/>
          <w:color w:val="000000"/>
          <w:sz w:val="28"/>
        </w:rPr>
        <w:t>
      Ғылыми тағылымдамадан өтуден өз еркімен бас тартқан борышкерді қоспағанда, борышкермен (қаржы борышкерімен) шығыстарды өтеу туралы келісімді ұзартуға 1 (бір) жылдан аспайтын мерзіммен төлемдер кестесінде көрсетілген шығыстар сомасы уақтылы өтелген жағдайда жол беріледі.</w:t>
      </w:r>
    </w:p>
    <w:bookmarkStart w:name="z134" w:id="112"/>
    <w:p>
      <w:pPr>
        <w:spacing w:after="0"/>
        <w:ind w:left="0"/>
        <w:jc w:val="both"/>
      </w:pPr>
      <w:r>
        <w:rPr>
          <w:rFonts w:ascii="Times New Roman"/>
          <w:b w:val="false"/>
          <w:i w:val="false"/>
          <w:color w:val="000000"/>
          <w:sz w:val="28"/>
        </w:rPr>
        <w:t>
      10. Борышкер (қаржы борышкері) қолда бар шығыстарды (берешекті) өтеуге келіскен жағдайда әкімшіге келесі құжаттарды қоса бере отырып, келісім жасасу қажеттігі туралы өтінішті (еркін нысанда) жібереді:</w:t>
      </w:r>
    </w:p>
    <w:bookmarkEnd w:id="112"/>
    <w:p>
      <w:pPr>
        <w:spacing w:after="0"/>
        <w:ind w:left="0"/>
        <w:jc w:val="both"/>
      </w:pPr>
      <w:r>
        <w:rPr>
          <w:rFonts w:ascii="Times New Roman"/>
          <w:b w:val="false"/>
          <w:i w:val="false"/>
          <w:color w:val="000000"/>
          <w:sz w:val="28"/>
        </w:rPr>
        <w:t>
      1) борышкердің (қаржылық борышкердің), оның ішінде жұбайының (зайыбының) жеке куәлігінің көшірмесі;</w:t>
      </w:r>
    </w:p>
    <w:p>
      <w:pPr>
        <w:spacing w:after="0"/>
        <w:ind w:left="0"/>
        <w:jc w:val="both"/>
      </w:pPr>
      <w:r>
        <w:rPr>
          <w:rFonts w:ascii="Times New Roman"/>
          <w:b w:val="false"/>
          <w:i w:val="false"/>
          <w:color w:val="000000"/>
          <w:sz w:val="28"/>
        </w:rPr>
        <w:t>
      2) борышкердің (қаржылық борышкердің) жалақысы туралы жұмыс орнынан анықтама;</w:t>
      </w:r>
    </w:p>
    <w:p>
      <w:pPr>
        <w:spacing w:after="0"/>
        <w:ind w:left="0"/>
        <w:jc w:val="both"/>
      </w:pPr>
      <w:r>
        <w:rPr>
          <w:rFonts w:ascii="Times New Roman"/>
          <w:b w:val="false"/>
          <w:i w:val="false"/>
          <w:color w:val="000000"/>
          <w:sz w:val="28"/>
        </w:rPr>
        <w:t>
      3) неке қию туралы куәліктің көшірмесі немесе борышкердің (қаржылық борышкердің) отбасылық жағдайы туралы нотариалды куәландырылған өтініш;</w:t>
      </w:r>
    </w:p>
    <w:p>
      <w:pPr>
        <w:spacing w:after="0"/>
        <w:ind w:left="0"/>
        <w:jc w:val="both"/>
      </w:pPr>
      <w:r>
        <w:rPr>
          <w:rFonts w:ascii="Times New Roman"/>
          <w:b w:val="false"/>
          <w:i w:val="false"/>
          <w:color w:val="000000"/>
          <w:sz w:val="28"/>
        </w:rPr>
        <w:t>
      4) борышкердің (қаржылық борышкердің), оның ішінде жұбайының (зайыбының) өткен жылғы зейнетақы шотынан үзінді көшірме (не "Азаматтарға арналған үкімет" Мемлекеттік корпорациясынан зейнетақы аударымдары туралы анықтама);</w:t>
      </w:r>
    </w:p>
    <w:p>
      <w:pPr>
        <w:spacing w:after="0"/>
        <w:ind w:left="0"/>
        <w:jc w:val="both"/>
      </w:pPr>
      <w:r>
        <w:rPr>
          <w:rFonts w:ascii="Times New Roman"/>
          <w:b w:val="false"/>
          <w:i w:val="false"/>
          <w:color w:val="000000"/>
          <w:sz w:val="28"/>
        </w:rPr>
        <w:t>
      5) борышкердің (қаржылық борышкердің), оның ішінде жұбайының (зайыбының) жылжымайтын мүлкінің болмауы (болуы) туралы анықтама;</w:t>
      </w:r>
    </w:p>
    <w:p>
      <w:pPr>
        <w:spacing w:after="0"/>
        <w:ind w:left="0"/>
        <w:jc w:val="both"/>
      </w:pPr>
      <w:r>
        <w:rPr>
          <w:rFonts w:ascii="Times New Roman"/>
          <w:b w:val="false"/>
          <w:i w:val="false"/>
          <w:color w:val="000000"/>
          <w:sz w:val="28"/>
        </w:rPr>
        <w:t>
      6) ай сайынғы төлемдер сомасының мөлшерін және шығыстарды (берешекті), оның ішінде жұбайын (зайыбын) өтеудің ықтимал мерзімін белгілеу туралы шешім қабылдау үшін маңызы бар борышкердің (қаржылық борышкердің) қосымша құжаттары.</w:t>
      </w:r>
    </w:p>
    <w:bookmarkStart w:name="z135" w:id="113"/>
    <w:p>
      <w:pPr>
        <w:spacing w:after="0"/>
        <w:ind w:left="0"/>
        <w:jc w:val="both"/>
      </w:pPr>
      <w:r>
        <w:rPr>
          <w:rFonts w:ascii="Times New Roman"/>
          <w:b w:val="false"/>
          <w:i w:val="false"/>
          <w:color w:val="000000"/>
          <w:sz w:val="28"/>
        </w:rPr>
        <w:t>
      11. Ай сайынғы төлемдер сомасы мөлшеріндегі берешекті және/немесе осы Қағидалардың 9-тармағында көрсетілген өтеу мерзімін өтеу мүмкін болмаған жағдайда, ғылыми тағылымдамадан өз еркімен бас тартқан борышкерді қоспағанда, борышкер (қаржы борышкері) әкімшіге растайтын құжаттарды қоса бере отырып, жазбаша өтінішпен жүгінеді.</w:t>
      </w:r>
    </w:p>
    <w:bookmarkEnd w:id="113"/>
    <w:bookmarkStart w:name="z136" w:id="114"/>
    <w:p>
      <w:pPr>
        <w:spacing w:after="0"/>
        <w:ind w:left="0"/>
        <w:jc w:val="both"/>
      </w:pPr>
      <w:r>
        <w:rPr>
          <w:rFonts w:ascii="Times New Roman"/>
          <w:b w:val="false"/>
          <w:i w:val="false"/>
          <w:color w:val="000000"/>
          <w:sz w:val="28"/>
        </w:rPr>
        <w:t>
      12. Ай сайынғы төлемдер сомасы мөлшеріндегі берешекті және/немесе осы Қағидалардың 9-тармағында көрсетілген өтеу мерзімін өтеу мүмкін болмаған жағдайда, ғылыми тағылымдамадан өз еркімен бас тартқан борышкерді қоспағанда, борышкер (қаржы борышкері) әкімшіге растайтын құжаттарды қоса бере отырып, жазбаша өтінішпен жүгінеді.</w:t>
      </w:r>
    </w:p>
    <w:bookmarkEnd w:id="114"/>
    <w:p>
      <w:pPr>
        <w:spacing w:after="0"/>
        <w:ind w:left="0"/>
        <w:jc w:val="both"/>
      </w:pPr>
      <w:r>
        <w:rPr>
          <w:rFonts w:ascii="Times New Roman"/>
          <w:b w:val="false"/>
          <w:i w:val="false"/>
          <w:color w:val="000000"/>
          <w:sz w:val="28"/>
        </w:rPr>
        <w:t>
      Келіп түскен өтініш ұсынылған құжаттармен бірге ай сайынғы төлемдер сомасының мөлшерін және шығыстарды (берешекті) өтеудің ықтимал мерзімін белгілеу туралы шешім қабылдау үшін Комиссияның қарауына жіберіледі.</w:t>
      </w:r>
    </w:p>
    <w:bookmarkStart w:name="z137" w:id="115"/>
    <w:p>
      <w:pPr>
        <w:spacing w:after="0"/>
        <w:ind w:left="0"/>
        <w:jc w:val="both"/>
      </w:pPr>
      <w:r>
        <w:rPr>
          <w:rFonts w:ascii="Times New Roman"/>
          <w:b w:val="false"/>
          <w:i w:val="false"/>
          <w:color w:val="000000"/>
          <w:sz w:val="28"/>
        </w:rPr>
        <w:t>
      13. Комиссия шешім қабылдау кезінде:</w:t>
      </w:r>
    </w:p>
    <w:bookmarkEnd w:id="115"/>
    <w:bookmarkStart w:name="z138" w:id="116"/>
    <w:p>
      <w:pPr>
        <w:spacing w:after="0"/>
        <w:ind w:left="0"/>
        <w:jc w:val="both"/>
      </w:pPr>
      <w:r>
        <w:rPr>
          <w:rFonts w:ascii="Times New Roman"/>
          <w:b w:val="false"/>
          <w:i w:val="false"/>
          <w:color w:val="000000"/>
          <w:sz w:val="28"/>
        </w:rPr>
        <w:t>
      1) өтеуге жататын шығыстар (берешек) сомасы;</w:t>
      </w:r>
    </w:p>
    <w:bookmarkEnd w:id="116"/>
    <w:bookmarkStart w:name="z139" w:id="117"/>
    <w:p>
      <w:pPr>
        <w:spacing w:after="0"/>
        <w:ind w:left="0"/>
        <w:jc w:val="both"/>
      </w:pPr>
      <w:r>
        <w:rPr>
          <w:rFonts w:ascii="Times New Roman"/>
          <w:b w:val="false"/>
          <w:i w:val="false"/>
          <w:color w:val="000000"/>
          <w:sz w:val="28"/>
        </w:rPr>
        <w:t>
      2) борышкердің (қаржылық борышкердің), (оның ішінде жұбайының (зайыбының) қаржылық жағдайы;</w:t>
      </w:r>
    </w:p>
    <w:bookmarkEnd w:id="117"/>
    <w:bookmarkStart w:name="z140" w:id="118"/>
    <w:p>
      <w:pPr>
        <w:spacing w:after="0"/>
        <w:ind w:left="0"/>
        <w:jc w:val="both"/>
      </w:pPr>
      <w:r>
        <w:rPr>
          <w:rFonts w:ascii="Times New Roman"/>
          <w:b w:val="false"/>
          <w:i w:val="false"/>
          <w:color w:val="000000"/>
          <w:sz w:val="28"/>
        </w:rPr>
        <w:t>
      3) борышкердің (қаржылық борышкердің), оның ішінде жұбайының (зайыбының) еңбек қызметі, жалақы мөлшері және қосымша табыс көздері;</w:t>
      </w:r>
    </w:p>
    <w:bookmarkEnd w:id="118"/>
    <w:bookmarkStart w:name="z141" w:id="119"/>
    <w:p>
      <w:pPr>
        <w:spacing w:after="0"/>
        <w:ind w:left="0"/>
        <w:jc w:val="both"/>
      </w:pPr>
      <w:r>
        <w:rPr>
          <w:rFonts w:ascii="Times New Roman"/>
          <w:b w:val="false"/>
          <w:i w:val="false"/>
          <w:color w:val="000000"/>
          <w:sz w:val="28"/>
        </w:rPr>
        <w:t>
      4) борышкердің (қаржылық борышкердің) кәмелетке толмаған балаларының асырауында болуы;</w:t>
      </w:r>
    </w:p>
    <w:bookmarkEnd w:id="119"/>
    <w:bookmarkStart w:name="z142" w:id="120"/>
    <w:p>
      <w:pPr>
        <w:spacing w:after="0"/>
        <w:ind w:left="0"/>
        <w:jc w:val="both"/>
      </w:pPr>
      <w:r>
        <w:rPr>
          <w:rFonts w:ascii="Times New Roman"/>
          <w:b w:val="false"/>
          <w:i w:val="false"/>
          <w:color w:val="000000"/>
          <w:sz w:val="28"/>
        </w:rPr>
        <w:t>
      5) борышкердің (қаржы борышкерінің) меншігінде жылжымалы (жылжымайтын) мүліктің, оның ішінде жұбайының (зайыбының) болуы;</w:t>
      </w:r>
    </w:p>
    <w:bookmarkEnd w:id="120"/>
    <w:bookmarkStart w:name="z143" w:id="121"/>
    <w:p>
      <w:pPr>
        <w:spacing w:after="0"/>
        <w:ind w:left="0"/>
        <w:jc w:val="both"/>
      </w:pPr>
      <w:r>
        <w:rPr>
          <w:rFonts w:ascii="Times New Roman"/>
          <w:b w:val="false"/>
          <w:i w:val="false"/>
          <w:color w:val="000000"/>
          <w:sz w:val="28"/>
        </w:rPr>
        <w:t>
      6) борышкердің (қаржылық борышкердің) үшінші тұлғалар, оның ішінде жұбайы (зайыбы) алдындағы кредиттерінің, ақшалай міндеттемелерінің болуы ескеріледі.</w:t>
      </w:r>
    </w:p>
    <w:bookmarkEnd w:id="121"/>
    <w:bookmarkStart w:name="z144" w:id="122"/>
    <w:p>
      <w:pPr>
        <w:spacing w:after="0"/>
        <w:ind w:left="0"/>
        <w:jc w:val="both"/>
      </w:pPr>
      <w:r>
        <w:rPr>
          <w:rFonts w:ascii="Times New Roman"/>
          <w:b w:val="false"/>
          <w:i w:val="false"/>
          <w:color w:val="000000"/>
          <w:sz w:val="28"/>
        </w:rPr>
        <w:t>
      14. Комиссия қабылдаған шешім туралы борышкерлерге (қаржылық борышкерлерге) комиссия шешім шығарған күннен бастап 10 (он) жұмыс күні ішінде жазбаша (еркін нысанда) хабарланады.</w:t>
      </w:r>
    </w:p>
    <w:bookmarkEnd w:id="122"/>
    <w:bookmarkStart w:name="z145" w:id="123"/>
    <w:p>
      <w:pPr>
        <w:spacing w:after="0"/>
        <w:ind w:left="0"/>
        <w:jc w:val="both"/>
      </w:pPr>
      <w:r>
        <w:rPr>
          <w:rFonts w:ascii="Times New Roman"/>
          <w:b w:val="false"/>
          <w:i w:val="false"/>
          <w:color w:val="000000"/>
          <w:sz w:val="28"/>
        </w:rPr>
        <w:t>
      15. Борышкер (қаржы борышкері) комиссияның қабылданған шешімімен келіскен кезде, ғылыми тағылымдамадан өз еркімен бас тартқан борышкерді қоспағанда, борышкер (қаржы борышкері) мен әкімші одан әрі ұзарту мүмкіндігімен 3 (үш) жылдан аспайтын мерзімге өтеу туралы келісімге келісім/қосымша келісім жасайды. Төлем кестесінде көрсетілген шығыстар сомасын уақтылы өтеу шартымен ұзартуға жол беріледі. Ұзарту мерзімі 1 (бір) жылдан аспайды.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Жасалған келісім шеңберінде шығыстарды (берешекті) төлеу жөніндегі міндеттемелер орындалмаған не борышкер (қаржы борышкері) шығыстардың (берешектің) сомасын өз еркімен өтеуден бас тартқан немесе борышкер (қаржы борышкері) осы Қағидалардың 6 және 8-тармақтарында көрсетілген тиісті хабарламаны елемеген жағдайда, әкімші шығыстарды (берешекті) ерекшеліктерін ескере отырып, Қазақстан Республикасы Азаматтық кодексінің </w:t>
      </w:r>
      <w:r>
        <w:rPr>
          <w:rFonts w:ascii="Times New Roman"/>
          <w:b w:val="false"/>
          <w:i w:val="false"/>
          <w:color w:val="000000"/>
          <w:sz w:val="28"/>
        </w:rPr>
        <w:t>180-бабының</w:t>
      </w:r>
      <w:r>
        <w:rPr>
          <w:rFonts w:ascii="Times New Roman"/>
          <w:b w:val="false"/>
          <w:i w:val="false"/>
          <w:color w:val="000000"/>
          <w:sz w:val="28"/>
        </w:rPr>
        <w:t xml:space="preserve"> 3-тармағында көзделген ерекшеліктерді ескеріп, әкімші шығындарды (берешекті) сот тәртібінде өндіріп алады. Талап арызы төлем мерзімі 2 (екі) айдан асып кеткен жағдайда беріледі.</w:t>
      </w:r>
    </w:p>
    <w:bookmarkStart w:name="z147" w:id="124"/>
    <w:p>
      <w:pPr>
        <w:spacing w:after="0"/>
        <w:ind w:left="0"/>
        <w:jc w:val="both"/>
      </w:pPr>
      <w:r>
        <w:rPr>
          <w:rFonts w:ascii="Times New Roman"/>
          <w:b w:val="false"/>
          <w:i w:val="false"/>
          <w:color w:val="000000"/>
          <w:sz w:val="28"/>
        </w:rPr>
        <w:t>
      17. Борышкерлерден (қаржы борышкерлерінен) шығыстарды (берешекті) өндіріп алу Қазақстан Республикасының азаматтық заңнамасына сәйкес жүзеге асырылады.</w:t>
      </w:r>
    </w:p>
    <w:bookmarkEnd w:id="124"/>
    <w:bookmarkStart w:name="z148" w:id="125"/>
    <w:p>
      <w:pPr>
        <w:spacing w:after="0"/>
        <w:ind w:left="0"/>
        <w:jc w:val="both"/>
      </w:pPr>
      <w:r>
        <w:rPr>
          <w:rFonts w:ascii="Times New Roman"/>
          <w:b w:val="false"/>
          <w:i w:val="false"/>
          <w:color w:val="000000"/>
          <w:sz w:val="28"/>
        </w:rPr>
        <w:t>
      18. Борышкер (қаржы борышкері) талап арызын мойындаған жағдайда әкімші бітімгершілік келісім жасасады.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Борышкерлерден (қаржы борышкерлерінен) берешек шығыстарын өтеу туралы бітімгершілік келісім жасасу тәртібі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Борышкердің Т.А.Ә.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w:t>
            </w:r>
          </w:p>
        </w:tc>
      </w:tr>
    </w:tbl>
    <w:bookmarkStart w:name="z151" w:id="126"/>
    <w:p>
      <w:pPr>
        <w:spacing w:after="0"/>
        <w:ind w:left="0"/>
        <w:jc w:val="left"/>
      </w:pPr>
      <w:r>
        <w:rPr>
          <w:rFonts w:ascii="Times New Roman"/>
          <w:b/>
          <w:i w:val="false"/>
          <w:color w:val="000000"/>
        </w:rPr>
        <w:t xml:space="preserve"> Ғылыми тағылымдаманы ұйымдастырғаны үшін шығыстарды өтеу туралы хабарлама</w:t>
      </w:r>
    </w:p>
    <w:bookmarkEnd w:id="126"/>
    <w:p>
      <w:pPr>
        <w:spacing w:after="0"/>
        <w:ind w:left="0"/>
        <w:jc w:val="both"/>
      </w:pPr>
      <w:r>
        <w:rPr>
          <w:rFonts w:ascii="Times New Roman"/>
          <w:b w:val="false"/>
          <w:i w:val="false"/>
          <w:color w:val="000000"/>
          <w:sz w:val="28"/>
        </w:rPr>
        <w:t>
      ___________________ (әкімшінің атауы) Шетелде кадрлар даярлау жөніндегі республикалық комиссияның "___" _20____ жылғы № ______________ шешімімен (бұдан әрі – Республикалық комиссия) сізді ғылыми тағылымдамадан өтуден айыру туралы шешім қабылданды немесе конкурс жеңімпаздарының ғылыми тағылымдамадан өтуге өтініштерін қарау жөніндегі комиссия "___" ____________20____ жылғы № ______________ (бұдан әрі – Комиссия) ғылыми тағылымдамадан өтуден өз еркімен бас тарту туралы өтінішіңіз ғылыми тағылымдаманы ұйымдастырғаны үшін барлық шығыстарды міндетті түрде өтей отырып қанағаттандырылды.</w:t>
      </w:r>
    </w:p>
    <w:p>
      <w:pPr>
        <w:spacing w:after="0"/>
        <w:ind w:left="0"/>
        <w:jc w:val="both"/>
      </w:pPr>
      <w:r>
        <w:rPr>
          <w:rFonts w:ascii="Times New Roman"/>
          <w:b w:val="false"/>
          <w:i w:val="false"/>
          <w:color w:val="000000"/>
          <w:sz w:val="28"/>
        </w:rPr>
        <w:t>
      Конкурс жеңімпазы республикалық комиссияның/комиссияның шешімі бойынша ғылыми тағылымдамадан өтуден айырылған жағдайда, тұрақсыздық айыбын (айыппұлды) төлеуді қоса алғанда, республикалық комиссия/Комиссия ғылыми тағылымдамадан өту туралы шешім шығарған күннен бастап оған жұмсалған шығыстар өтелуге жатады.</w:t>
      </w:r>
    </w:p>
    <w:p>
      <w:pPr>
        <w:spacing w:after="0"/>
        <w:ind w:left="0"/>
        <w:jc w:val="both"/>
      </w:pPr>
      <w:r>
        <w:rPr>
          <w:rFonts w:ascii="Times New Roman"/>
          <w:b w:val="false"/>
          <w:i w:val="false"/>
          <w:color w:val="000000"/>
          <w:sz w:val="28"/>
        </w:rPr>
        <w:t>
      Айыппұл санкцияларын ескере отырып, ғылыми тағылымдамадан өтуді ұйымдастыру үшін нақты жұмсалған шығыстардың сомасы__________ теңге оның ішінде:</w:t>
      </w:r>
    </w:p>
    <w:p>
      <w:pPr>
        <w:spacing w:after="0"/>
        <w:ind w:left="0"/>
        <w:jc w:val="both"/>
      </w:pPr>
      <w:r>
        <w:rPr>
          <w:rFonts w:ascii="Times New Roman"/>
          <w:b w:val="false"/>
          <w:i w:val="false"/>
          <w:color w:val="000000"/>
          <w:sz w:val="28"/>
        </w:rPr>
        <w:t>
      1) іс жүзінде жұмсалған шығындар __________ теңге;</w:t>
      </w:r>
    </w:p>
    <w:p>
      <w:pPr>
        <w:spacing w:after="0"/>
        <w:ind w:left="0"/>
        <w:jc w:val="both"/>
      </w:pPr>
      <w:r>
        <w:rPr>
          <w:rFonts w:ascii="Times New Roman"/>
          <w:b w:val="false"/>
          <w:i w:val="false"/>
          <w:color w:val="000000"/>
          <w:sz w:val="28"/>
        </w:rPr>
        <w:t>
      2) ғылыми тағылымдама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___________________ (әкімшінің атауы) көрсетілген шығыстарды Сізге "____" ______ 20___ ж. ақша қаражатын шотқа аудару жолымен ___________________ (әкімшінің атауы) өтеу қажеттілігі туралы хабарлайды.</w:t>
      </w:r>
    </w:p>
    <w:p>
      <w:pPr>
        <w:spacing w:after="0"/>
        <w:ind w:left="0"/>
        <w:jc w:val="both"/>
      </w:pPr>
      <w:r>
        <w:rPr>
          <w:rFonts w:ascii="Times New Roman"/>
          <w:b w:val="false"/>
          <w:i w:val="false"/>
          <w:color w:val="000000"/>
          <w:sz w:val="28"/>
        </w:rPr>
        <w:t>
      Әйтпесе, ___________________ (әкімшінің атауы) сізден ғылыми тағылымдаманы ұйымдастырғаны үшін шығыстарды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Мекен-жайы және деректемелері ___________________ (әкімшінің атауы):</w:t>
      </w:r>
    </w:p>
    <w:p>
      <w:pPr>
        <w:spacing w:after="0"/>
        <w:ind w:left="0"/>
        <w:jc w:val="both"/>
      </w:pPr>
      <w:r>
        <w:rPr>
          <w:rFonts w:ascii="Times New Roman"/>
          <w:b w:val="false"/>
          <w:i w:val="false"/>
          <w:color w:val="000000"/>
          <w:sz w:val="28"/>
        </w:rPr>
        <w:t xml:space="preserve">
      ___________________________________             __________________________ </w:t>
      </w:r>
    </w:p>
    <w:p>
      <w:pPr>
        <w:spacing w:after="0"/>
        <w:ind w:left="0"/>
        <w:jc w:val="both"/>
      </w:pPr>
      <w:r>
        <w:rPr>
          <w:rFonts w:ascii="Times New Roman"/>
          <w:b w:val="false"/>
          <w:i w:val="false"/>
          <w:color w:val="000000"/>
          <w:sz w:val="28"/>
        </w:rPr>
        <w:t>
      Басшының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Борышкердің Т.А.Ә.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w:t>
            </w:r>
          </w:p>
        </w:tc>
      </w:tr>
    </w:tbl>
    <w:p>
      <w:pPr>
        <w:spacing w:after="0"/>
        <w:ind w:left="0"/>
        <w:jc w:val="left"/>
      </w:pPr>
      <w:r>
        <w:rPr>
          <w:rFonts w:ascii="Times New Roman"/>
          <w:b/>
          <w:i w:val="false"/>
          <w:color w:val="000000"/>
        </w:rPr>
        <w:t xml:space="preserve"> Қаржылық берешекті өтеу туралы хабарлама</w:t>
      </w:r>
    </w:p>
    <w:p>
      <w:pPr>
        <w:spacing w:after="0"/>
        <w:ind w:left="0"/>
        <w:jc w:val="both"/>
      </w:pPr>
      <w:r>
        <w:rPr>
          <w:rFonts w:ascii="Times New Roman"/>
          <w:b w:val="false"/>
          <w:i w:val="false"/>
          <w:color w:val="000000"/>
          <w:sz w:val="28"/>
        </w:rPr>
        <w:t>
      ___________________ (әкімшінің атауы) Сіздің ___________________ (әкімшінің атауы) алдында ____теңге мөлшерінде берешегіңіз бар екендігі туралы хабарлайды.</w:t>
      </w:r>
    </w:p>
    <w:p>
      <w:pPr>
        <w:spacing w:after="0"/>
        <w:ind w:left="0"/>
        <w:jc w:val="both"/>
      </w:pPr>
      <w:r>
        <w:rPr>
          <w:rFonts w:ascii="Times New Roman"/>
          <w:b w:val="false"/>
          <w:i w:val="false"/>
          <w:color w:val="000000"/>
          <w:sz w:val="28"/>
        </w:rPr>
        <w:t>
      Бұл қарыз сомасы мыналардың нәтижесінде ______________________ пайда болды.</w:t>
      </w:r>
    </w:p>
    <w:p>
      <w:pPr>
        <w:spacing w:after="0"/>
        <w:ind w:left="0"/>
        <w:jc w:val="both"/>
      </w:pPr>
      <w:r>
        <w:rPr>
          <w:rFonts w:ascii="Times New Roman"/>
          <w:b w:val="false"/>
          <w:i w:val="false"/>
          <w:color w:val="000000"/>
          <w:sz w:val="28"/>
        </w:rPr>
        <w:t>
      Баяндалғанның негізінде, ___________________ (әкімшінің атауы) көрсетілген шығыстарды Сізге "____" ______ 20___ ж. ақша қаражатын шотқа аудару жолымен ___________________ (әкімшінің атауы) өтеу қажеттілігі туралы хабарлайды.</w:t>
      </w:r>
    </w:p>
    <w:p>
      <w:pPr>
        <w:spacing w:after="0"/>
        <w:ind w:left="0"/>
        <w:jc w:val="both"/>
      </w:pPr>
      <w:r>
        <w:rPr>
          <w:rFonts w:ascii="Times New Roman"/>
          <w:b w:val="false"/>
          <w:i w:val="false"/>
          <w:color w:val="000000"/>
          <w:sz w:val="28"/>
        </w:rPr>
        <w:t>
      Әйтпесе, ___________________ (әкімшінің атауы) сізден ғылыми тағылымдаманы ұйымдастырғаны үшін шығыстарды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xml:space="preserve">
      Мекен-жайы және банктік деректемелері ___________________ (әкімшінің атауы): ____________________________ </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Басшының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