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01f27" w14:textId="5101f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Жарылғыш және пиротехникалық (азаматтық заттарды қоспағанда) заттар мен оларды қолдана отырып жасалған бұйымдар саласындағы тәуекел дәрежесін бағалау өлшемшарттары және тексеру парақтарын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30 қарашадағы № 261 және Қазақстан Республикасы Ұлттық экономика министрінің м.а. 2022 жылғы 30 қарашадағы № 106 бірлескен бұйрығы. Қазақстан Республикасының Әділет министрлігінде 2022 жылғы 30 қарашада № 30839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ҚР Төтенше жағдайлар министрінің 29.08.2023 </w:t>
      </w:r>
      <w:r>
        <w:rPr>
          <w:rFonts w:ascii="Times New Roman"/>
          <w:b w:val="false"/>
          <w:i w:val="false"/>
          <w:color w:val="000000"/>
          <w:sz w:val="28"/>
        </w:rPr>
        <w:t>№ 457</w:t>
      </w:r>
      <w:r>
        <w:rPr>
          <w:rFonts w:ascii="Times New Roman"/>
          <w:b w:val="false"/>
          <w:i w:val="false"/>
          <w:color w:val="ff0000"/>
          <w:sz w:val="28"/>
        </w:rPr>
        <w:t xml:space="preserve"> және ҚР Ұлттық экономика министрінің 29.08.2023 № 154 (алғашқы ресми жарияланған күнінен кейiн күнтізбелік он күн өткен соң қолданысқа енгiзiледi)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01.01.2023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5-тармағына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1. Мына:</w:t>
      </w:r>
    </w:p>
    <w:bookmarkEnd w:id="1"/>
    <w:bookmarkStart w:name="z3"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жарылғыш және пиротехникалық (азаматтық заттарды қоспағанда) заттар мен оларды қолдана отырып жасалған бұйымдар саласындағы тәуекел дәрежесін бағалау өлшемшарттары;</w:t>
      </w:r>
    </w:p>
    <w:bookmarkEnd w:id="2"/>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жарылғыш және пиротехникалық (азаматтық заттарды қоспағанда) заттар мен оларды қолдана отырып жасалған бұйымдар саласындағы тексеру парағы;</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жарылғыш және пиротехникалық (азаматтық заттарды қоспағанда) заттар мен олар қолданылатын бұйымдарды өндіру жөніндегі қызметтің кіші түріне қатысты жарылғыш және пиротехникалық (азаматтық) заттар мен оларды қолданатын бұйымдар саласындағы тексеру парағы;</w:t>
      </w:r>
    </w:p>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жарылғыш және пиротехникалық (азаматтық заттарды қоспағанда) заттарды және оларды қолдана отырып жасалған бұйымдарды сатып алу және өткізу жөніндегі қызметтің кіші түріне қатысты жарылғыш және пиротехникалық (азаматтық) заттар мен оларды қолдана отырып жасалған бұйымдар саласындағы тексеру парағы;</w:t>
      </w:r>
    </w:p>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жарылғыш және пиротехникалық (азаматтық заттарды қоспағанда) заттар мен оларды қолдана отырып, жарылғыш және пиротехникалық (азаматтық заттарды қоспағанда) заттар мен оларды өз өндірістік мұқтаждары үшін қолдана отырып, бұйымдарды сатып алу жөніндегі қызметтің кіші түріне қатысты қолданылатын бұйымдар саласындағы тексеру парағы;</w:t>
      </w:r>
    </w:p>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жарылғыш және пиротехникалық (азаматтық заттарды қоспағанда) заттарды және оларды қолдана отырып жасалған бұйымдарды сақтау жөніндегі қызметтің кіші түріне қатысты жарылғыш және пиротехникалық (азаматтық) заттар мен оларды қолдана отырып жасалған бұйымдар саласындағы тексеру парағы.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29.08.2023 </w:t>
      </w:r>
      <w:r>
        <w:rPr>
          <w:rFonts w:ascii="Times New Roman"/>
          <w:b w:val="false"/>
          <w:i w:val="false"/>
          <w:color w:val="000000"/>
          <w:sz w:val="28"/>
        </w:rPr>
        <w:t>№ 457</w:t>
      </w:r>
      <w:r>
        <w:rPr>
          <w:rFonts w:ascii="Times New Roman"/>
          <w:b w:val="false"/>
          <w:i w:val="false"/>
          <w:color w:val="ff0000"/>
          <w:sz w:val="28"/>
        </w:rPr>
        <w:t xml:space="preserve"> және ҚР Ұлттық экономика министрінің 29.08.2023 № 154 (алғашқы ресми жарияланған күнінен кейiн күнтізбелік он күн өткен соң қолданысқа енгiзiледi) бірлескен бұйрығымен.</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w:t>
      </w:r>
    </w:p>
    <w:bookmarkEnd w:id="3"/>
    <w:bookmarkStart w:name="z10" w:id="4"/>
    <w:p>
      <w:pPr>
        <w:spacing w:after="0"/>
        <w:ind w:left="0"/>
        <w:jc w:val="both"/>
      </w:pPr>
      <w:r>
        <w:rPr>
          <w:rFonts w:ascii="Times New Roman"/>
          <w:b w:val="false"/>
          <w:i w:val="false"/>
          <w:color w:val="000000"/>
          <w:sz w:val="28"/>
        </w:rPr>
        <w:t xml:space="preserve">
      1) осы бірлескен бұйрықты Қазақстан Республикасы Әділет министрлігінде мемлекеттік тіркеуді; </w:t>
      </w:r>
    </w:p>
    <w:bookmarkEnd w:id="4"/>
    <w:bookmarkStart w:name="z11" w:id="5"/>
    <w:p>
      <w:pPr>
        <w:spacing w:after="0"/>
        <w:ind w:left="0"/>
        <w:jc w:val="both"/>
      </w:pPr>
      <w:r>
        <w:rPr>
          <w:rFonts w:ascii="Times New Roman"/>
          <w:b w:val="false"/>
          <w:i w:val="false"/>
          <w:color w:val="000000"/>
          <w:sz w:val="28"/>
        </w:rPr>
        <w:t>
      2) осы бірлескен бұйрықты Қазақстан Республикасы Төтенше жағдайлар министрлігінің интернет-ресурсында орналастыруды қамтамасыз етсін.</w:t>
      </w:r>
    </w:p>
    <w:bookmarkEnd w:id="5"/>
    <w:bookmarkStart w:name="z12" w:id="6"/>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Төтенше жағдайлар вице-министріне жүктелсін.</w:t>
      </w:r>
    </w:p>
    <w:bookmarkEnd w:id="6"/>
    <w:bookmarkStart w:name="z13" w:id="7"/>
    <w:p>
      <w:pPr>
        <w:spacing w:after="0"/>
        <w:ind w:left="0"/>
        <w:jc w:val="both"/>
      </w:pPr>
      <w:r>
        <w:rPr>
          <w:rFonts w:ascii="Times New Roman"/>
          <w:b w:val="false"/>
          <w:i w:val="false"/>
          <w:color w:val="000000"/>
          <w:sz w:val="28"/>
        </w:rPr>
        <w:t>
      4. Осы бірлескен бұйрық 2023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________Т.  Жаксылыков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 Құқықтық</w:t>
      </w:r>
    </w:p>
    <w:p>
      <w:pPr>
        <w:spacing w:after="0"/>
        <w:ind w:left="0"/>
        <w:jc w:val="both"/>
      </w:pPr>
      <w:r>
        <w:rPr>
          <w:rFonts w:ascii="Times New Roman"/>
          <w:b w:val="false"/>
          <w:i w:val="false"/>
          <w:color w:val="000000"/>
          <w:sz w:val="28"/>
        </w:rPr>
        <w:t>
      статистика және арнайы есепке</w:t>
      </w:r>
    </w:p>
    <w:p>
      <w:pPr>
        <w:spacing w:after="0"/>
        <w:ind w:left="0"/>
        <w:jc w:val="both"/>
      </w:pPr>
      <w:r>
        <w:rPr>
          <w:rFonts w:ascii="Times New Roman"/>
          <w:b w:val="false"/>
          <w:i w:val="false"/>
          <w:color w:val="000000"/>
          <w:sz w:val="28"/>
        </w:rPr>
        <w:t>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261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м.а.</w:t>
            </w:r>
            <w:r>
              <w:br/>
            </w:r>
            <w:r>
              <w:rPr>
                <w:rFonts w:ascii="Times New Roman"/>
                <w:b w:val="false"/>
                <w:i w:val="false"/>
                <w:color w:val="000000"/>
                <w:sz w:val="20"/>
              </w:rPr>
              <w:t>2022 жылғы 30 қарашадағы</w:t>
            </w:r>
            <w:r>
              <w:br/>
            </w:r>
            <w:r>
              <w:rPr>
                <w:rFonts w:ascii="Times New Roman"/>
                <w:b w:val="false"/>
                <w:i w:val="false"/>
                <w:color w:val="000000"/>
                <w:sz w:val="20"/>
              </w:rPr>
              <w:t>№ 106 бірлескен бұйрығына</w:t>
            </w:r>
            <w:r>
              <w:br/>
            </w:r>
            <w:r>
              <w:rPr>
                <w:rFonts w:ascii="Times New Roman"/>
                <w:b w:val="false"/>
                <w:i w:val="false"/>
                <w:color w:val="000000"/>
                <w:sz w:val="20"/>
              </w:rPr>
              <w:t>1-қосымша</w:t>
            </w:r>
          </w:p>
        </w:tc>
      </w:tr>
    </w:tbl>
    <w:bookmarkStart w:name="z15" w:id="8"/>
    <w:p>
      <w:pPr>
        <w:spacing w:after="0"/>
        <w:ind w:left="0"/>
        <w:jc w:val="left"/>
      </w:pPr>
      <w:r>
        <w:rPr>
          <w:rFonts w:ascii="Times New Roman"/>
          <w:b/>
          <w:i w:val="false"/>
          <w:color w:val="000000"/>
        </w:rPr>
        <w:t xml:space="preserve"> Жарылғыш және пиротехникалық (азаматтық заттарды қоспағанда) заттар мен оларды қолдана отырып жасалған бұйымдар саласындағы тәуекел дәрежесін бағалау өлшемшарттары</w:t>
      </w:r>
    </w:p>
    <w:bookmarkEnd w:id="8"/>
    <w:p>
      <w:pPr>
        <w:spacing w:after="0"/>
        <w:ind w:left="0"/>
        <w:jc w:val="both"/>
      </w:pPr>
      <w:r>
        <w:rPr>
          <w:rFonts w:ascii="Times New Roman"/>
          <w:b w:val="false"/>
          <w:i w:val="false"/>
          <w:color w:val="ff0000"/>
          <w:sz w:val="28"/>
        </w:rPr>
        <w:t xml:space="preserve">
      Ескерту. 1-қосымша жаңа редакцияда - ҚР Төтенше жағдайлар министрінің 29.08.2023 </w:t>
      </w:r>
      <w:r>
        <w:rPr>
          <w:rFonts w:ascii="Times New Roman"/>
          <w:b w:val="false"/>
          <w:i w:val="false"/>
          <w:color w:val="ff0000"/>
          <w:sz w:val="28"/>
        </w:rPr>
        <w:t>№ 457</w:t>
      </w:r>
      <w:r>
        <w:rPr>
          <w:rFonts w:ascii="Times New Roman"/>
          <w:b w:val="false"/>
          <w:i w:val="false"/>
          <w:color w:val="ff0000"/>
          <w:sz w:val="28"/>
        </w:rPr>
        <w:t xml:space="preserve"> және ҚР Ұлттық экономика министрінің 29.08.2023 № 154 (алғашқы ресми жарияланған күнінен кейiн күнтізбелік он күн өткен соң қолданысқа енгiзiледi) бірлескен бұйрығымен.</w:t>
      </w:r>
    </w:p>
    <w:p>
      <w:pPr>
        <w:spacing w:after="0"/>
        <w:ind w:left="0"/>
        <w:jc w:val="left"/>
      </w:pPr>
      <w:r>
        <w:rPr>
          <w:rFonts w:ascii="Times New Roman"/>
          <w:b/>
          <w:i w:val="false"/>
          <w:color w:val="000000"/>
        </w:rPr>
        <w:t xml:space="preserve"> 1-тарау. Жалпы ережелер</w:t>
      </w:r>
    </w:p>
    <w:bookmarkStart w:name="z20" w:id="9"/>
    <w:p>
      <w:pPr>
        <w:spacing w:after="0"/>
        <w:ind w:left="0"/>
        <w:jc w:val="both"/>
      </w:pPr>
      <w:r>
        <w:rPr>
          <w:rFonts w:ascii="Times New Roman"/>
          <w:b w:val="false"/>
          <w:i w:val="false"/>
          <w:color w:val="000000"/>
          <w:sz w:val="28"/>
        </w:rPr>
        <w:t xml:space="preserve">
      1. Жарылғыш және пиротехникалық (азаматтықты қоспағанда) заттар мен олар қолданылған бұйымдардағы қауіп дәрежесін бағалау өлшемшарттары (бұдан әрі - өлшемшарттар) Қазақстан Республикасы Кәсіпкерлік кодексінің (бұдан әрі - Кодекс) 141-бабының </w:t>
      </w:r>
      <w:r>
        <w:rPr>
          <w:rFonts w:ascii="Times New Roman"/>
          <w:b w:val="false"/>
          <w:i w:val="false"/>
          <w:color w:val="000000"/>
          <w:sz w:val="28"/>
        </w:rPr>
        <w:t>5-тармағына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"Азаматтық қорғау туралы" Қазақстан Республикасы Заңының 12-2-бабының </w:t>
      </w:r>
      <w:r>
        <w:rPr>
          <w:rFonts w:ascii="Times New Roman"/>
          <w:b w:val="false"/>
          <w:i w:val="false"/>
          <w:color w:val="000000"/>
          <w:sz w:val="28"/>
        </w:rPr>
        <w:t>8-1) тармақшасына</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71-баптарына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бұйрығымен бекітілген реттеуші мемлекеттік органдардың бағалау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әзірленді.</w:t>
      </w:r>
    </w:p>
    <w:bookmarkEnd w:id="9"/>
    <w:bookmarkStart w:name="z21" w:id="10"/>
    <w:p>
      <w:pPr>
        <w:spacing w:after="0"/>
        <w:ind w:left="0"/>
        <w:jc w:val="both"/>
      </w:pPr>
      <w:r>
        <w:rPr>
          <w:rFonts w:ascii="Times New Roman"/>
          <w:b w:val="false"/>
          <w:i w:val="false"/>
          <w:color w:val="000000"/>
          <w:sz w:val="28"/>
        </w:rPr>
        <w:t>
      2. Өлшемшарттарда мынадай ұғымдар қолданылады:</w:t>
      </w:r>
    </w:p>
    <w:bookmarkEnd w:id="10"/>
    <w:bookmarkStart w:name="z22" w:id="11"/>
    <w:p>
      <w:pPr>
        <w:spacing w:after="0"/>
        <w:ind w:left="0"/>
        <w:jc w:val="both"/>
      </w:pPr>
      <w:r>
        <w:rPr>
          <w:rFonts w:ascii="Times New Roman"/>
          <w:b w:val="false"/>
          <w:i w:val="false"/>
          <w:color w:val="000000"/>
          <w:sz w:val="28"/>
        </w:rPr>
        <w:t>
      1) болмашы бұзушылықтар – адамның өмірі мен денсаулығына тікелей қатер төндірмейтін қызметтің кіші түріне тиісті қойылатын талаптарының бұзылуы, атап айтқанда лицензиаттың ішкі құжаттамасына сәйкес келмеуі.</w:t>
      </w:r>
    </w:p>
    <w:bookmarkEnd w:id="11"/>
    <w:bookmarkStart w:name="z23" w:id="12"/>
    <w:p>
      <w:pPr>
        <w:spacing w:after="0"/>
        <w:ind w:left="0"/>
        <w:jc w:val="both"/>
      </w:pPr>
      <w:r>
        <w:rPr>
          <w:rFonts w:ascii="Times New Roman"/>
          <w:b w:val="false"/>
          <w:i w:val="false"/>
          <w:color w:val="000000"/>
          <w:sz w:val="28"/>
        </w:rPr>
        <w:t>
      2) елеулі бұзушылықтар – технологиялық регламенттердің болмауы бөлігінде тиісті қызметінің кіші түріне қойылатын талаптарының бұзылуы, өнеркәсіптік қауіпсіздік мәселелері бойынша оқудан өту және білімін тексеру бойынша талаптардың сақталмауы.</w:t>
      </w:r>
    </w:p>
    <w:bookmarkEnd w:id="12"/>
    <w:bookmarkStart w:name="z24" w:id="13"/>
    <w:p>
      <w:pPr>
        <w:spacing w:after="0"/>
        <w:ind w:left="0"/>
        <w:jc w:val="both"/>
      </w:pPr>
      <w:r>
        <w:rPr>
          <w:rFonts w:ascii="Times New Roman"/>
          <w:b w:val="false"/>
          <w:i w:val="false"/>
          <w:color w:val="000000"/>
          <w:sz w:val="28"/>
        </w:rPr>
        <w:t>
      3) өрескел бұзушылықтар – лицензияланатын қызметінің кіші түрін жүзеге асыру үшін өндірістік-техникалық базаның болмауы бөлігінде тиісті қызметінің кіші түріне қойылатын талаптарының бұзылуы, жарылғыш және пиротехникалық бұйымдарды сақтауға арналған арнайы жабдықталған қойманың болмауы немесе сәйкес келмеуі өнеркәсіптік қауіпсіздік талаптарына жауап беретін заттар мен бұйымдарды (азаматтық бұйымдарды қоспағанда), тиісті өнімді, тиісті мамандардың біліктілік құрамын есепке алуды және өндірістік-техникалық базаны және арнайы жабдықталған жарылғыш материалдар қоймасын қарулы күзетуге арналған шартты қамтиды.</w:t>
      </w:r>
    </w:p>
    <w:bookmarkEnd w:id="13"/>
    <w:bookmarkStart w:name="z25" w:id="14"/>
    <w:p>
      <w:pPr>
        <w:spacing w:after="0"/>
        <w:ind w:left="0"/>
        <w:jc w:val="both"/>
      </w:pPr>
      <w:r>
        <w:rPr>
          <w:rFonts w:ascii="Times New Roman"/>
          <w:b w:val="false"/>
          <w:i w:val="false"/>
          <w:color w:val="000000"/>
          <w:sz w:val="28"/>
        </w:rPr>
        <w:t>
      4) тәуекел – бақылау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14"/>
    <w:bookmarkStart w:name="z26" w:id="15"/>
    <w:p>
      <w:pPr>
        <w:spacing w:after="0"/>
        <w:ind w:left="0"/>
        <w:jc w:val="both"/>
      </w:pPr>
      <w:r>
        <w:rPr>
          <w:rFonts w:ascii="Times New Roman"/>
          <w:b w:val="false"/>
          <w:i w:val="false"/>
          <w:color w:val="000000"/>
          <w:sz w:val="28"/>
        </w:rPr>
        <w:t>
      5)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15"/>
    <w:bookmarkStart w:name="z27" w:id="16"/>
    <w:p>
      <w:pPr>
        <w:spacing w:after="0"/>
        <w:ind w:left="0"/>
        <w:jc w:val="both"/>
      </w:pPr>
      <w:r>
        <w:rPr>
          <w:rFonts w:ascii="Times New Roman"/>
          <w:b w:val="false"/>
          <w:i w:val="false"/>
          <w:color w:val="000000"/>
          <w:sz w:val="28"/>
        </w:rPr>
        <w:t xml:space="preserve">
      6)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 </w:t>
      </w:r>
    </w:p>
    <w:bookmarkEnd w:id="16"/>
    <w:bookmarkStart w:name="z28" w:id="17"/>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17"/>
    <w:bookmarkStart w:name="z29" w:id="18"/>
    <w:p>
      <w:pPr>
        <w:spacing w:after="0"/>
        <w:ind w:left="0"/>
        <w:jc w:val="both"/>
      </w:pPr>
      <w:r>
        <w:rPr>
          <w:rFonts w:ascii="Times New Roman"/>
          <w:b w:val="false"/>
          <w:i w:val="false"/>
          <w:color w:val="000000"/>
          <w:sz w:val="28"/>
        </w:rPr>
        <w:t>
      8)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талаптарға сәйкестігін тексерулерді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осындай бақылау субъектісін (объектісін) бақылау субъектісіне (объектісіне) бару арқылы профилактикалық бақылаудан және (немесе) талаптарға сәйкестігін тексеруден босату процесі;</w:t>
      </w:r>
    </w:p>
    <w:bookmarkEnd w:id="18"/>
    <w:bookmarkStart w:name="z30" w:id="19"/>
    <w:p>
      <w:pPr>
        <w:spacing w:after="0"/>
        <w:ind w:left="0"/>
        <w:jc w:val="both"/>
      </w:pPr>
      <w:r>
        <w:rPr>
          <w:rFonts w:ascii="Times New Roman"/>
          <w:b w:val="false"/>
          <w:i w:val="false"/>
          <w:color w:val="000000"/>
          <w:sz w:val="28"/>
        </w:rPr>
        <w:t>
      9) тексеру парағы – бақылау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міндетті талаптар тізбесі;</w:t>
      </w:r>
    </w:p>
    <w:bookmarkEnd w:id="19"/>
    <w:bookmarkStart w:name="z31" w:id="20"/>
    <w:p>
      <w:pPr>
        <w:spacing w:after="0"/>
        <w:ind w:left="0"/>
        <w:jc w:val="both"/>
      </w:pPr>
      <w:r>
        <w:rPr>
          <w:rFonts w:ascii="Times New Roman"/>
          <w:b w:val="false"/>
          <w:i w:val="false"/>
          <w:color w:val="000000"/>
          <w:sz w:val="28"/>
        </w:rPr>
        <w:t>
      10) балл – тәуекелді есептеудің сандық өлшемі;</w:t>
      </w:r>
    </w:p>
    <w:bookmarkEnd w:id="20"/>
    <w:bookmarkStart w:name="z32" w:id="21"/>
    <w:p>
      <w:pPr>
        <w:spacing w:after="0"/>
        <w:ind w:left="0"/>
        <w:jc w:val="both"/>
      </w:pPr>
      <w:r>
        <w:rPr>
          <w:rFonts w:ascii="Times New Roman"/>
          <w:b w:val="false"/>
          <w:i w:val="false"/>
          <w:color w:val="000000"/>
          <w:sz w:val="28"/>
        </w:rPr>
        <w:t>
      11) деректерді қалыпқа келтіру – әртүрлі шкалаларда өлшенген мәндерді шартты жалпы шкалаға келтіруді көздейтін статистикалық рәсім;</w:t>
      </w:r>
    </w:p>
    <w:bookmarkEnd w:id="21"/>
    <w:bookmarkStart w:name="z33" w:id="22"/>
    <w:p>
      <w:pPr>
        <w:spacing w:after="0"/>
        <w:ind w:left="0"/>
        <w:jc w:val="both"/>
      </w:pPr>
      <w:r>
        <w:rPr>
          <w:rFonts w:ascii="Times New Roman"/>
          <w:b w:val="false"/>
          <w:i w:val="false"/>
          <w:color w:val="000000"/>
          <w:sz w:val="28"/>
        </w:rPr>
        <w:t xml:space="preserve">
      12) іріктеме жиынтық (іріктеме) – Қазақстан Республикасының кәсіпкерлік Кодексінің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End w:id="22"/>
    <w:bookmarkStart w:name="z34" w:id="23"/>
    <w:p>
      <w:pPr>
        <w:spacing w:after="0"/>
        <w:ind w:left="0"/>
        <w:jc w:val="both"/>
      </w:pPr>
      <w:r>
        <w:rPr>
          <w:rFonts w:ascii="Times New Roman"/>
          <w:b w:val="false"/>
          <w:i w:val="false"/>
          <w:color w:val="000000"/>
          <w:sz w:val="28"/>
        </w:rPr>
        <w:t>
      3. Берілген рұқсаттар бойынша біліктілік немесе рұқсат беру талаптарына сәйкестігін тексеруді (бұдан әрі – талаптарға сәйкестігін тексеру) жүзеге асыру кезінде тәуекелдерді басқару мақсаттары үшін талаптарға сәйкестігін тексеруді жүргізу үшін тәуекел дәрежесін бағалау өлшемшарттар объективті және субъективті өлшемшарттар арқылы қалыптастырылады.</w:t>
      </w:r>
    </w:p>
    <w:bookmarkEnd w:id="23"/>
    <w:bookmarkStart w:name="z35" w:id="24"/>
    <w:p>
      <w:pPr>
        <w:spacing w:after="0"/>
        <w:ind w:left="0"/>
        <w:jc w:val="left"/>
      </w:pPr>
      <w:r>
        <w:rPr>
          <w:rFonts w:ascii="Times New Roman"/>
          <w:b/>
          <w:i w:val="false"/>
          <w:color w:val="000000"/>
        </w:rPr>
        <w:t xml:space="preserve"> 2-тарау. Объективті өлшемшарттар</w:t>
      </w:r>
    </w:p>
    <w:bookmarkEnd w:id="24"/>
    <w:bookmarkStart w:name="z36" w:id="25"/>
    <w:p>
      <w:pPr>
        <w:spacing w:after="0"/>
        <w:ind w:left="0"/>
        <w:jc w:val="both"/>
      </w:pPr>
      <w:r>
        <w:rPr>
          <w:rFonts w:ascii="Times New Roman"/>
          <w:b w:val="false"/>
          <w:i w:val="false"/>
          <w:color w:val="000000"/>
          <w:sz w:val="28"/>
        </w:rPr>
        <w:t>
      4. Объективті өлшемшарттарды айқындау тәуекелді айқындау арқылы жүзеге асырылады.</w:t>
      </w:r>
    </w:p>
    <w:bookmarkEnd w:id="25"/>
    <w:bookmarkStart w:name="z37" w:id="26"/>
    <w:p>
      <w:pPr>
        <w:spacing w:after="0"/>
        <w:ind w:left="0"/>
        <w:jc w:val="both"/>
      </w:pPr>
      <w:r>
        <w:rPr>
          <w:rFonts w:ascii="Times New Roman"/>
          <w:b w:val="false"/>
          <w:i w:val="false"/>
          <w:color w:val="000000"/>
          <w:sz w:val="28"/>
        </w:rPr>
        <w:t>
      5. Тәуекелдің жоғары дәрежесіне бақылауды жүзеге асыратын мынадай субъектілер (объектілер) жатады:</w:t>
      </w:r>
    </w:p>
    <w:bookmarkEnd w:id="26"/>
    <w:bookmarkStart w:name="z38" w:id="27"/>
    <w:p>
      <w:pPr>
        <w:spacing w:after="0"/>
        <w:ind w:left="0"/>
        <w:jc w:val="both"/>
      </w:pPr>
      <w:r>
        <w:rPr>
          <w:rFonts w:ascii="Times New Roman"/>
          <w:b w:val="false"/>
          <w:i w:val="false"/>
          <w:color w:val="000000"/>
          <w:sz w:val="28"/>
        </w:rPr>
        <w:t>
      1) жарылғыш және пиротехникалық (азаматтықты қоспағанда) заттар мен олар қолданылып жасалған бұйымдарды әзірлеу;</w:t>
      </w:r>
    </w:p>
    <w:bookmarkEnd w:id="27"/>
    <w:bookmarkStart w:name="z39" w:id="28"/>
    <w:p>
      <w:pPr>
        <w:spacing w:after="0"/>
        <w:ind w:left="0"/>
        <w:jc w:val="both"/>
      </w:pPr>
      <w:r>
        <w:rPr>
          <w:rFonts w:ascii="Times New Roman"/>
          <w:b w:val="false"/>
          <w:i w:val="false"/>
          <w:color w:val="000000"/>
          <w:sz w:val="28"/>
        </w:rPr>
        <w:t>
      2) жарылғыш және пиротехникалық (азаматтықты қоспағанда) заттар мен олар қолданылып жасалған бұйымдар өндірісі;</w:t>
      </w:r>
    </w:p>
    <w:bookmarkEnd w:id="28"/>
    <w:bookmarkStart w:name="z40" w:id="29"/>
    <w:p>
      <w:pPr>
        <w:spacing w:after="0"/>
        <w:ind w:left="0"/>
        <w:jc w:val="both"/>
      </w:pPr>
      <w:r>
        <w:rPr>
          <w:rFonts w:ascii="Times New Roman"/>
          <w:b w:val="false"/>
          <w:i w:val="false"/>
          <w:color w:val="000000"/>
          <w:sz w:val="28"/>
        </w:rPr>
        <w:t>
      3) жарылғыш және пиротехникалық (азаматтықты қоспағанда) заттар мен олар қолданылып жасалған бұйымдарды сатып алу және сату;</w:t>
      </w:r>
    </w:p>
    <w:bookmarkEnd w:id="29"/>
    <w:bookmarkStart w:name="z41" w:id="30"/>
    <w:p>
      <w:pPr>
        <w:spacing w:after="0"/>
        <w:ind w:left="0"/>
        <w:jc w:val="both"/>
      </w:pPr>
      <w:r>
        <w:rPr>
          <w:rFonts w:ascii="Times New Roman"/>
          <w:b w:val="false"/>
          <w:i w:val="false"/>
          <w:color w:val="000000"/>
          <w:sz w:val="28"/>
        </w:rPr>
        <w:t>
      4) жарылғыш және пиротехникалық (азаматтықты қоспағанда) заттар мен олар қолданылып жасалған бұйымдарды өзінің өндірістік мұқтажы үшін сатып алу;</w:t>
      </w:r>
    </w:p>
    <w:bookmarkEnd w:id="30"/>
    <w:bookmarkStart w:name="z42" w:id="31"/>
    <w:p>
      <w:pPr>
        <w:spacing w:after="0"/>
        <w:ind w:left="0"/>
        <w:jc w:val="both"/>
      </w:pPr>
      <w:r>
        <w:rPr>
          <w:rFonts w:ascii="Times New Roman"/>
          <w:b w:val="false"/>
          <w:i w:val="false"/>
          <w:color w:val="000000"/>
          <w:sz w:val="28"/>
        </w:rPr>
        <w:t>
      5) жарылғыш және пиротехникалық (азаматтықты қоспағанда) заттар мен олар қолданылып жасалған бұйымдарды сақтау.</w:t>
      </w:r>
    </w:p>
    <w:bookmarkEnd w:id="31"/>
    <w:bookmarkStart w:name="z43" w:id="32"/>
    <w:p>
      <w:pPr>
        <w:spacing w:after="0"/>
        <w:ind w:left="0"/>
        <w:jc w:val="both"/>
      </w:pPr>
      <w:r>
        <w:rPr>
          <w:rFonts w:ascii="Times New Roman"/>
          <w:b w:val="false"/>
          <w:i w:val="false"/>
          <w:color w:val="000000"/>
          <w:sz w:val="28"/>
        </w:rPr>
        <w:t>
      6. Жоғары тәуекел дәрежесіне жатқызылған субъектілерге (объектілерге) қатысты талаптарға сәйкестігіне тексерулер және жоспардан тыс тексерулер жүргізіледі.</w:t>
      </w:r>
    </w:p>
    <w:bookmarkEnd w:id="32"/>
    <w:bookmarkStart w:name="z44" w:id="33"/>
    <w:p>
      <w:pPr>
        <w:spacing w:after="0"/>
        <w:ind w:left="0"/>
        <w:jc w:val="left"/>
      </w:pPr>
      <w:r>
        <w:rPr>
          <w:rFonts w:ascii="Times New Roman"/>
          <w:b/>
          <w:i w:val="false"/>
          <w:color w:val="000000"/>
        </w:rPr>
        <w:t xml:space="preserve"> 3-тарау. Субъективті өлшемшарттар</w:t>
      </w:r>
    </w:p>
    <w:bookmarkEnd w:id="33"/>
    <w:bookmarkStart w:name="z45" w:id="34"/>
    <w:p>
      <w:pPr>
        <w:spacing w:after="0"/>
        <w:ind w:left="0"/>
        <w:jc w:val="both"/>
      </w:pPr>
      <w:r>
        <w:rPr>
          <w:rFonts w:ascii="Times New Roman"/>
          <w:b w:val="false"/>
          <w:i w:val="false"/>
          <w:color w:val="000000"/>
          <w:sz w:val="28"/>
        </w:rPr>
        <w:t>
      7. Субъективті өлшемшарттарды айқындау мынадай кезеңдерді қолдана отырып жүзеге асырылады:</w:t>
      </w:r>
    </w:p>
    <w:bookmarkEnd w:id="34"/>
    <w:bookmarkStart w:name="z46" w:id="35"/>
    <w:p>
      <w:pPr>
        <w:spacing w:after="0"/>
        <w:ind w:left="0"/>
        <w:jc w:val="both"/>
      </w:pPr>
      <w:r>
        <w:rPr>
          <w:rFonts w:ascii="Times New Roman"/>
          <w:b w:val="false"/>
          <w:i w:val="false"/>
          <w:color w:val="000000"/>
          <w:sz w:val="28"/>
        </w:rPr>
        <w:t>
      1) деректер базасын қалыптастыру және ақпарат жинау;</w:t>
      </w:r>
    </w:p>
    <w:bookmarkEnd w:id="35"/>
    <w:bookmarkStart w:name="z47" w:id="36"/>
    <w:p>
      <w:pPr>
        <w:spacing w:after="0"/>
        <w:ind w:left="0"/>
        <w:jc w:val="both"/>
      </w:pPr>
      <w:r>
        <w:rPr>
          <w:rFonts w:ascii="Times New Roman"/>
          <w:b w:val="false"/>
          <w:i w:val="false"/>
          <w:color w:val="000000"/>
          <w:sz w:val="28"/>
        </w:rPr>
        <w:t>
      2) ақпаратты талдау және тәуекелдерді бағалау.</w:t>
      </w:r>
    </w:p>
    <w:bookmarkEnd w:id="36"/>
    <w:bookmarkStart w:name="z48" w:id="37"/>
    <w:p>
      <w:pPr>
        <w:spacing w:after="0"/>
        <w:ind w:left="0"/>
        <w:jc w:val="both"/>
      </w:pPr>
      <w:r>
        <w:rPr>
          <w:rFonts w:ascii="Times New Roman"/>
          <w:b w:val="false"/>
          <w:i w:val="false"/>
          <w:color w:val="000000"/>
          <w:sz w:val="28"/>
        </w:rPr>
        <w:t>
      8. Деректер базасын қалыптастыру және ақпарат жинау Қазақстан Республикасының өнеркәсіптік қауіпсіздік саласындағы заңнамасын бұзатын бақылау субъектілерін (объектілерін) анықтау үшін қажет.</w:t>
      </w:r>
    </w:p>
    <w:bookmarkEnd w:id="37"/>
    <w:bookmarkStart w:name="z49" w:id="38"/>
    <w:p>
      <w:pPr>
        <w:spacing w:after="0"/>
        <w:ind w:left="0"/>
        <w:jc w:val="both"/>
      </w:pPr>
      <w:r>
        <w:rPr>
          <w:rFonts w:ascii="Times New Roman"/>
          <w:b w:val="false"/>
          <w:i w:val="false"/>
          <w:color w:val="000000"/>
          <w:sz w:val="28"/>
        </w:rPr>
        <w:t>
      9. Тәуекел дәрежесін бағалау үшін мынадай ақпарат көздері пайдаланылады:</w:t>
      </w:r>
    </w:p>
    <w:bookmarkEnd w:id="38"/>
    <w:bookmarkStart w:name="z50" w:id="39"/>
    <w:p>
      <w:pPr>
        <w:spacing w:after="0"/>
        <w:ind w:left="0"/>
        <w:jc w:val="both"/>
      </w:pPr>
      <w:r>
        <w:rPr>
          <w:rFonts w:ascii="Times New Roman"/>
          <w:b w:val="false"/>
          <w:i w:val="false"/>
          <w:color w:val="000000"/>
          <w:sz w:val="28"/>
        </w:rPr>
        <w:t>
      1) бақылау субъектілерін (объектілерін) алдыңғы тексерулердің нәтижелері;</w:t>
      </w:r>
    </w:p>
    <w:bookmarkEnd w:id="39"/>
    <w:bookmarkStart w:name="z51" w:id="40"/>
    <w:p>
      <w:pPr>
        <w:spacing w:after="0"/>
        <w:ind w:left="0"/>
        <w:jc w:val="both"/>
      </w:pPr>
      <w:r>
        <w:rPr>
          <w:rFonts w:ascii="Times New Roman"/>
          <w:b w:val="false"/>
          <w:i w:val="false"/>
          <w:color w:val="000000"/>
          <w:sz w:val="28"/>
        </w:rPr>
        <w:t>
      2) бақылау субъектісі кінәсінен туындаған қолайсыз жағдайлардың болуы (өндірістік жарақаттар мен авариялар, оқыс оқиғалар, жарылғыш заттар мен олардың негізінде жасалған бұйымдарды жоғалтуға байланысты оқиғалар);</w:t>
      </w:r>
    </w:p>
    <w:bookmarkEnd w:id="40"/>
    <w:bookmarkStart w:name="z52" w:id="41"/>
    <w:p>
      <w:pPr>
        <w:spacing w:after="0"/>
        <w:ind w:left="0"/>
        <w:jc w:val="both"/>
      </w:pPr>
      <w:r>
        <w:rPr>
          <w:rFonts w:ascii="Times New Roman"/>
          <w:b w:val="false"/>
          <w:i w:val="false"/>
          <w:color w:val="000000"/>
          <w:sz w:val="28"/>
        </w:rPr>
        <w:t>
      3) ұйымдар ұсынатын мәліметтерді талдау нәтижелері бақылау органдарының тергеп-тексеру жүргізу нәтижелері.</w:t>
      </w:r>
    </w:p>
    <w:bookmarkEnd w:id="41"/>
    <w:p>
      <w:pPr>
        <w:spacing w:after="0"/>
        <w:ind w:left="0"/>
        <w:jc w:val="both"/>
      </w:pPr>
      <w:r>
        <w:rPr>
          <w:rFonts w:ascii="Times New Roman"/>
          <w:b w:val="false"/>
          <w:i w:val="false"/>
          <w:color w:val="000000"/>
          <w:sz w:val="28"/>
        </w:rPr>
        <w:t>
      10. Ақпарат көздерін бағалау негізінде субъективті өлшемшарттар қалыптасады.</w:t>
      </w:r>
    </w:p>
    <w:p>
      <w:pPr>
        <w:spacing w:after="0"/>
        <w:ind w:left="0"/>
        <w:jc w:val="both"/>
      </w:pPr>
      <w:r>
        <w:rPr>
          <w:rFonts w:ascii="Times New Roman"/>
          <w:b w:val="false"/>
          <w:i w:val="false"/>
          <w:color w:val="000000"/>
          <w:sz w:val="28"/>
        </w:rPr>
        <w:t>
      Талдау және бағалау кезінде бақылаудың нақты субъектісіне (объектісіне) қатысты бұрын ескерілген және пайдаланылған субъективті өлшемшарттардың деректері не Қазақстан Республикасының Азаматтық кодексіне сәйкес талап қою мерзімі өткен деректер қолданылмайды.</w:t>
      </w:r>
    </w:p>
    <w:p>
      <w:pPr>
        <w:spacing w:after="0"/>
        <w:ind w:left="0"/>
        <w:jc w:val="both"/>
      </w:pPr>
      <w:r>
        <w:rPr>
          <w:rFonts w:ascii="Times New Roman"/>
          <w:b w:val="false"/>
          <w:i w:val="false"/>
          <w:color w:val="000000"/>
          <w:sz w:val="28"/>
        </w:rPr>
        <w:t>
      11. Ықтимал тәуекел және проблеманың маңыздылығына, бұзушылықтың біржолғы немесе жүйелі сипатына, әрбір ақпарат бақылау субъектілерінің (объектілерінің) қызметіне қойылатын талаптар, көзі бойынша бұрын қабылданған шешімдерді талдауға байланысты бұзушылықтың дәрежесіне сәйкес келетін субъективті өлшемшарттар айқындалады-өрескел, елеулі және болмашы.</w:t>
      </w:r>
    </w:p>
    <w:p>
      <w:pPr>
        <w:spacing w:after="0"/>
        <w:ind w:left="0"/>
        <w:jc w:val="both"/>
      </w:pPr>
      <w:r>
        <w:rPr>
          <w:rFonts w:ascii="Times New Roman"/>
          <w:b w:val="false"/>
          <w:i w:val="false"/>
          <w:color w:val="000000"/>
          <w:sz w:val="28"/>
        </w:rPr>
        <w:t xml:space="preserve">
      Талаптарға сәйкестігіне тексеру жүргізу кезінде бақылау субъектілерінің (объектілерінің) қызметіне қойылатын талаптардың бұзылу дәрежесі осы өлшемшарттарғы </w:t>
      </w:r>
      <w:r>
        <w:rPr>
          <w:rFonts w:ascii="Times New Roman"/>
          <w:b w:val="false"/>
          <w:i w:val="false"/>
          <w:color w:val="000000"/>
          <w:sz w:val="28"/>
        </w:rPr>
        <w:t>1-қосымшада</w:t>
      </w:r>
      <w:r>
        <w:rPr>
          <w:rFonts w:ascii="Times New Roman"/>
          <w:b w:val="false"/>
          <w:i w:val="false"/>
          <w:color w:val="000000"/>
          <w:sz w:val="28"/>
        </w:rPr>
        <w:t xml:space="preserve"> баяндалған.</w:t>
      </w:r>
    </w:p>
    <w:p>
      <w:pPr>
        <w:spacing w:after="0"/>
        <w:ind w:left="0"/>
        <w:jc w:val="both"/>
      </w:pPr>
      <w:r>
        <w:rPr>
          <w:rFonts w:ascii="Times New Roman"/>
          <w:b w:val="false"/>
          <w:i w:val="false"/>
          <w:color w:val="000000"/>
          <w:sz w:val="28"/>
        </w:rPr>
        <w:t>
      12. Қолданылатын ақпарат көздерінің осы басымдығына сүйене отырып, өлшемшарттың 6-тарауында айқындалған субъективті критерийлер бойынша тәуекел дәрежесі көрсеткішін есептеу тәртібіне сәйкес субъективті өлшемшарт көрсеткіштерінің маңыздылығын және субъективті өлшемшарттар бойынша тәуекел дәрежесінің жалпы көрсеткішін есептеу тәртібіне сәйкес, 0-ден 100-ге дейінгі деңгей бойынша субъективті өлшемшарттардың тәуекел дәрежесінің жалпы көрсеткіші есептеледі.</w:t>
      </w:r>
    </w:p>
    <w:p>
      <w:pPr>
        <w:spacing w:after="0"/>
        <w:ind w:left="0"/>
        <w:jc w:val="both"/>
      </w:pPr>
      <w:r>
        <w:rPr>
          <w:rFonts w:ascii="Times New Roman"/>
          <w:b w:val="false"/>
          <w:i w:val="false"/>
          <w:color w:val="000000"/>
          <w:sz w:val="28"/>
        </w:rPr>
        <w:t>
      Тәуекел дәрежесінің көрсеткіштері бойынша субъективті өлшемшарттар бойынша бақылау субъектісі (объектісі) жоғары тәуекел дәрежесіне жатады – тәуекел дәрежесінің көрсеткіші 71-ден 100-ді қоса алғанда.</w:t>
      </w:r>
    </w:p>
    <w:p>
      <w:pPr>
        <w:spacing w:after="0"/>
        <w:ind w:left="0"/>
        <w:jc w:val="both"/>
      </w:pPr>
      <w:r>
        <w:rPr>
          <w:rFonts w:ascii="Times New Roman"/>
          <w:b w:val="false"/>
          <w:i w:val="false"/>
          <w:color w:val="000000"/>
          <w:sz w:val="28"/>
        </w:rPr>
        <w:t>
      13. Тәуекелдің жоғары дәрежесіне жатқызылған бақылау субъектілері (объектілері) қызметінің салалары үшін талаптарға сәйкестігіне тексеру жүргізудің жиілігі өлшемшарттарымен, бірақ жылына ең көбі бір рет айқындалады.</w:t>
      </w:r>
    </w:p>
    <w:p>
      <w:pPr>
        <w:spacing w:after="0"/>
        <w:ind w:left="0"/>
        <w:jc w:val="both"/>
      </w:pPr>
      <w:r>
        <w:rPr>
          <w:rFonts w:ascii="Times New Roman"/>
          <w:b w:val="false"/>
          <w:i w:val="false"/>
          <w:color w:val="000000"/>
          <w:sz w:val="28"/>
        </w:rPr>
        <w:t>
      Тәуекелдің орташа дәрежесіне жатқызылған бақылау субъектілері (объектілері) қызметінің салалары үшін талаптарға сәйкестігіне тексерулер жүргізудің жиілігі өлшемшарттарымен, бірақ ең көбі екі жылда бір рет айқындалады.</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 (объектілері) қызметінің салалары үшін талаптарға сәйкестігіне тексерулер жүргізудің жиілігі өлшемшарттарымен, бірақ ең көбі үш жылда бір рет айқындалады.</w:t>
      </w:r>
    </w:p>
    <w:p>
      <w:pPr>
        <w:spacing w:after="0"/>
        <w:ind w:left="0"/>
        <w:jc w:val="both"/>
      </w:pPr>
      <w:r>
        <w:rPr>
          <w:rFonts w:ascii="Times New Roman"/>
          <w:b w:val="false"/>
          <w:i w:val="false"/>
          <w:color w:val="000000"/>
          <w:sz w:val="28"/>
        </w:rPr>
        <w:t xml:space="preserve">
      14. Талаптарға сәйкестігін тексеру Кодекстің 144-бабының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қалыптастырылатын тексеру кестесінің негізінде жүргізіледі.</w:t>
      </w:r>
    </w:p>
    <w:p>
      <w:pPr>
        <w:spacing w:after="0"/>
        <w:ind w:left="0"/>
        <w:jc w:val="left"/>
      </w:pPr>
      <w:r>
        <w:rPr>
          <w:rFonts w:ascii="Times New Roman"/>
          <w:b/>
          <w:i w:val="false"/>
          <w:color w:val="000000"/>
        </w:rPr>
        <w:t xml:space="preserve"> 4-тарау. Тәуекелдерді басқару</w:t>
      </w:r>
    </w:p>
    <w:p>
      <w:pPr>
        <w:spacing w:after="0"/>
        <w:ind w:left="0"/>
        <w:jc w:val="both"/>
      </w:pPr>
      <w:r>
        <w:rPr>
          <w:rFonts w:ascii="Times New Roman"/>
          <w:b w:val="false"/>
          <w:i w:val="false"/>
          <w:color w:val="000000"/>
          <w:sz w:val="28"/>
        </w:rPr>
        <w:t>
      15. Адал бақылау субъектілерін көтермелеу және бұзушыларға бақылауды шоғырландыру қағидатын іске асыру мақсатында бақылау субъектілері (объектілері) өлшемшарттарымен айқындалатын кезеңге талаптарға сәйкестігін тексеру жүргізуден босатылады.</w:t>
      </w:r>
    </w:p>
    <w:p>
      <w:pPr>
        <w:spacing w:after="0"/>
        <w:ind w:left="0"/>
        <w:jc w:val="left"/>
      </w:pPr>
      <w:r>
        <w:rPr>
          <w:rFonts w:ascii="Times New Roman"/>
          <w:b/>
          <w:i w:val="false"/>
          <w:color w:val="000000"/>
        </w:rPr>
        <w:t xml:space="preserve"> 5-тарау. Қазақстан Республикасының заңнамалық актілеріне сәйкес ерекшелік пен құпиялылық ескеріле отырып, ақпараттық жүйелерді пайдаланатын мемлекеттік органдарға арналған тәуекелдерді бағалау және басқару жүйесін қалыптастыру ерекшеліктері</w:t>
      </w:r>
    </w:p>
    <w:p>
      <w:pPr>
        <w:spacing w:after="0"/>
        <w:ind w:left="0"/>
        <w:jc w:val="both"/>
      </w:pPr>
      <w:r>
        <w:rPr>
          <w:rFonts w:ascii="Times New Roman"/>
          <w:b w:val="false"/>
          <w:i w:val="false"/>
          <w:color w:val="000000"/>
          <w:sz w:val="28"/>
        </w:rPr>
        <w:t>
      16. Мемлекеттік органдардың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талаптарға сәйкестігін тексеру жүзеге асырылатын бақылау субъектілері (объектілері) санының ең аз жол берілетін шегі мемлекеттік бақылаудың белгілі бір саласындағы осындай бақылау субъектілерінің жалпы санының бес пайызынан аспауға тиіс.</w:t>
      </w:r>
    </w:p>
    <w:bookmarkStart w:name="z63" w:id="42"/>
    <w:p>
      <w:pPr>
        <w:spacing w:after="0"/>
        <w:ind w:left="0"/>
        <w:jc w:val="both"/>
      </w:pPr>
      <w:r>
        <w:rPr>
          <w:rFonts w:ascii="Times New Roman"/>
          <w:b w:val="false"/>
          <w:i w:val="false"/>
          <w:color w:val="000000"/>
          <w:sz w:val="28"/>
        </w:rPr>
        <w:t xml:space="preserve">
      17. Субъективті өлшемшарттар бойынша тәуекел дәрежесі көрсеткішінің есебі, сондай-ақ бақылау субъектісі тәуекелдің жоғары, орташа немесе төмен дәрежелеріне жататын тәуекел дәрежесінің көрсеткіштері осы өлшемшарттардың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w:t>
      </w:r>
    </w:p>
    <w:bookmarkEnd w:id="42"/>
    <w:bookmarkStart w:name="z64" w:id="43"/>
    <w:p>
      <w:pPr>
        <w:spacing w:after="0"/>
        <w:ind w:left="0"/>
        <w:jc w:val="left"/>
      </w:pPr>
      <w:r>
        <w:rPr>
          <w:rFonts w:ascii="Times New Roman"/>
          <w:b/>
          <w:i w:val="false"/>
          <w:color w:val="000000"/>
        </w:rPr>
        <w:t xml:space="preserve"> 6-тарау. Субъективті өлшемшарттар бойынша тәуекел дәрежесін есептеу тәртібі</w:t>
      </w:r>
    </w:p>
    <w:bookmarkEnd w:id="43"/>
    <w:bookmarkStart w:name="z65" w:id="44"/>
    <w:p>
      <w:pPr>
        <w:spacing w:after="0"/>
        <w:ind w:left="0"/>
        <w:jc w:val="both"/>
      </w:pPr>
      <w:r>
        <w:rPr>
          <w:rFonts w:ascii="Times New Roman"/>
          <w:b w:val="false"/>
          <w:i w:val="false"/>
          <w:color w:val="000000"/>
          <w:sz w:val="28"/>
        </w:rPr>
        <w:t>
      18. Субъективті өлшемшарттар бойынша тәуекел дәрежесінің көрсеткішін (R) есептеу алдыңғы тексерулердің (SP) нәтижелері бойынша бұзушылықтар бойынша тәуекел дәрежесінің көрсеткішін және осы өлшемшарттардың (SC) 12-тармағына сәйкес айқындалған субъективті өлшемшарттар бойынша тәуекел дәрежесінің көрсеткішін қорытындылау жолымен автоматтандырылған режимде жүзеге асырылады, кейіннен деректер мәндерін 0-ден 100 балға дейінгі диапазонға қалыпқа келтіреді.</w:t>
      </w:r>
    </w:p>
    <w:bookmarkEnd w:id="44"/>
    <w:p>
      <w:pPr>
        <w:spacing w:after="0"/>
        <w:ind w:left="0"/>
        <w:jc w:val="both"/>
      </w:pPr>
      <w:r>
        <w:rPr>
          <w:rFonts w:ascii="Times New Roman"/>
          <w:b w:val="false"/>
          <w:i w:val="false"/>
          <w:color w:val="000000"/>
          <w:sz w:val="28"/>
        </w:rPr>
        <w:t>
      Rпром = SP + SC, қайда</w:t>
      </w:r>
    </w:p>
    <w:p>
      <w:pPr>
        <w:spacing w:after="0"/>
        <w:ind w:left="0"/>
        <w:jc w:val="both"/>
      </w:pPr>
      <w:r>
        <w:rPr>
          <w:rFonts w:ascii="Times New Roman"/>
          <w:b w:val="false"/>
          <w:i w:val="false"/>
          <w:color w:val="000000"/>
          <w:sz w:val="28"/>
        </w:rPr>
        <w:t>
      Rпром-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ЅР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өлшемшарттардың </w:t>
      </w:r>
      <w:r>
        <w:rPr>
          <w:rFonts w:ascii="Times New Roman"/>
          <w:b w:val="false"/>
          <w:i w:val="false"/>
          <w:color w:val="000000"/>
          <w:sz w:val="28"/>
        </w:rPr>
        <w:t>12-тармағына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Есептеу жарылғыш және пиротехникалық (азаматтық заттарды қоспағанда) заттар мен олардан жасалған бұйымдар саласындағы мемлекеттік бақылау саласындағы бақылау субъектілерінің (объектілерінің) біртекті тобының әрбір бақылау субъектісі (объектісі) бойынша жүргізіледі. Бұл ретте жарылғыш және пиротехникалық (азаматтықты қоспағанда) заттар мен олар қолданылған бұйымдар саласындағы мемлекеттік бақылау саласындағы бақылау субъектілерінің (объектілерінің) біртекті тобына жататын бағаланатын бақылау субъектілерінің (объектілерінің) тізбесі деректерді кейіннен қалыпқа келтіру үшін іріктемелі жиынтықты (іріктемені) құрайды.</w:t>
      </w:r>
    </w:p>
    <w:bookmarkStart w:name="z66" w:id="45"/>
    <w:p>
      <w:pPr>
        <w:spacing w:after="0"/>
        <w:ind w:left="0"/>
        <w:jc w:val="both"/>
      </w:pPr>
      <w:r>
        <w:rPr>
          <w:rFonts w:ascii="Times New Roman"/>
          <w:b w:val="false"/>
          <w:i w:val="false"/>
          <w:color w:val="000000"/>
          <w:sz w:val="28"/>
        </w:rPr>
        <w:t>
      19. Алдыңғы тексерулердің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45"/>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субъектісіне тәуекел дәрежесінің көрсеткіші 100 балл теңестіріледі және оған қатысты талаптарға сәйкестігіне тексеру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елеусіз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анықтау кезінде 0,7 коэффициенті қолданылады.</w:t>
      </w:r>
    </w:p>
    <w:p>
      <w:pPr>
        <w:spacing w:after="0"/>
        <w:ind w:left="0"/>
        <w:jc w:val="both"/>
      </w:pPr>
      <w:r>
        <w:rPr>
          <w:rFonts w:ascii="Times New Roman"/>
          <w:b w:val="false"/>
          <w:i w:val="false"/>
          <w:color w:val="000000"/>
          <w:sz w:val="28"/>
        </w:rPr>
        <w:t>
      Бұл көрсеткіш келесі формула бойынша есептеледі:</w:t>
      </w:r>
    </w:p>
    <w:p>
      <w:pPr>
        <w:spacing w:after="0"/>
        <w:ind w:left="0"/>
        <w:jc w:val="both"/>
      </w:pPr>
      <w:r>
        <w:rPr>
          <w:rFonts w:ascii="Times New Roman"/>
          <w:b w:val="false"/>
          <w:i w:val="false"/>
          <w:color w:val="000000"/>
          <w:sz w:val="28"/>
        </w:rPr>
        <w:t>
      SРз = (SР2 х 100/SР1) х 0,7, мұндағы:</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қажетті саны;</w:t>
      </w:r>
    </w:p>
    <w:p>
      <w:pPr>
        <w:spacing w:after="0"/>
        <w:ind w:left="0"/>
        <w:jc w:val="both"/>
      </w:pPr>
      <w:r>
        <w:rPr>
          <w:rFonts w:ascii="Times New Roman"/>
          <w:b w:val="false"/>
          <w:i w:val="false"/>
          <w:color w:val="000000"/>
          <w:sz w:val="28"/>
        </w:rPr>
        <w:t>
      SР2 – анықталған елеулі бұзушылықтар саны;</w:t>
      </w:r>
    </w:p>
    <w:p>
      <w:pPr>
        <w:spacing w:after="0"/>
        <w:ind w:left="0"/>
        <w:jc w:val="both"/>
      </w:pPr>
      <w:r>
        <w:rPr>
          <w:rFonts w:ascii="Times New Roman"/>
          <w:b w:val="false"/>
          <w:i w:val="false"/>
          <w:color w:val="000000"/>
          <w:sz w:val="28"/>
        </w:rPr>
        <w:t>
      Шамалы бұзушылықтар көрсеткішін анықтау кезінде 0,3 коэффициенті қолданылады.</w:t>
      </w:r>
    </w:p>
    <w:p>
      <w:pPr>
        <w:spacing w:after="0"/>
        <w:ind w:left="0"/>
        <w:jc w:val="both"/>
      </w:pPr>
      <w:r>
        <w:rPr>
          <w:rFonts w:ascii="Times New Roman"/>
          <w:b w:val="false"/>
          <w:i w:val="false"/>
          <w:color w:val="000000"/>
          <w:sz w:val="28"/>
        </w:rPr>
        <w:t>
      Бұл көрсеткіш келесі формула бойынша есептеледі:</w:t>
      </w:r>
    </w:p>
    <w:p>
      <w:pPr>
        <w:spacing w:after="0"/>
        <w:ind w:left="0"/>
        <w:jc w:val="both"/>
      </w:pPr>
      <w:r>
        <w:rPr>
          <w:rFonts w:ascii="Times New Roman"/>
          <w:b w:val="false"/>
          <w:i w:val="false"/>
          <w:color w:val="000000"/>
          <w:sz w:val="28"/>
        </w:rPr>
        <w:t>
      SРн = (SР2 х 100/SР1) х 0,3, мұндағы:</w:t>
      </w:r>
    </w:p>
    <w:p>
      <w:pPr>
        <w:spacing w:after="0"/>
        <w:ind w:left="0"/>
        <w:jc w:val="both"/>
      </w:pPr>
      <w:r>
        <w:rPr>
          <w:rFonts w:ascii="Times New Roman"/>
          <w:b w:val="false"/>
          <w:i w:val="false"/>
          <w:color w:val="000000"/>
          <w:sz w:val="28"/>
        </w:rPr>
        <w:t>
      SРн – шамалы бұзушылықтардың көрсеткіші;</w:t>
      </w:r>
    </w:p>
    <w:p>
      <w:pPr>
        <w:spacing w:after="0"/>
        <w:ind w:left="0"/>
        <w:jc w:val="both"/>
      </w:pPr>
      <w:r>
        <w:rPr>
          <w:rFonts w:ascii="Times New Roman"/>
          <w:b w:val="false"/>
          <w:i w:val="false"/>
          <w:color w:val="000000"/>
          <w:sz w:val="28"/>
        </w:rPr>
        <w:t>
      SР1 – кішігірім бұзушылықтардың қажетті саны;</w:t>
      </w:r>
    </w:p>
    <w:p>
      <w:pPr>
        <w:spacing w:after="0"/>
        <w:ind w:left="0"/>
        <w:jc w:val="both"/>
      </w:pPr>
      <w:r>
        <w:rPr>
          <w:rFonts w:ascii="Times New Roman"/>
          <w:b w:val="false"/>
          <w:i w:val="false"/>
          <w:color w:val="000000"/>
          <w:sz w:val="28"/>
        </w:rPr>
        <w:t>
      ЅР2 – анықталған шамалы бұзушылықтар саны;</w:t>
      </w:r>
    </w:p>
    <w:p>
      <w:pPr>
        <w:spacing w:after="0"/>
        <w:ind w:left="0"/>
        <w:jc w:val="both"/>
      </w:pPr>
      <w:r>
        <w:rPr>
          <w:rFonts w:ascii="Times New Roman"/>
          <w:b w:val="false"/>
          <w:i w:val="false"/>
          <w:color w:val="000000"/>
          <w:sz w:val="28"/>
        </w:rPr>
        <w:t>
      Бұзушылықтар бойынша тәуекел дәрежесінің көрсеткіші (ЅР) 0-ден 100 балға дейінгі шкала бойынша есептеледі және мынадай формула бойынша елеулі және елеусіз бұзушылықтар көрсеткіштерін жинақтау жолымен айқындалады:</w:t>
      </w:r>
    </w:p>
    <w:p>
      <w:pPr>
        <w:spacing w:after="0"/>
        <w:ind w:left="0"/>
        <w:jc w:val="both"/>
      </w:pPr>
      <w:r>
        <w:rPr>
          <w:rFonts w:ascii="Times New Roman"/>
          <w:b w:val="false"/>
          <w:i w:val="false"/>
          <w:color w:val="000000"/>
          <w:sz w:val="28"/>
        </w:rPr>
        <w:t>
      SР = SРз + SРн, қайда:</w:t>
      </w:r>
    </w:p>
    <w:p>
      <w:pPr>
        <w:spacing w:after="0"/>
        <w:ind w:left="0"/>
        <w:jc w:val="both"/>
      </w:pPr>
      <w:r>
        <w:rPr>
          <w:rFonts w:ascii="Times New Roman"/>
          <w:b w:val="false"/>
          <w:i w:val="false"/>
          <w:color w:val="000000"/>
          <w:sz w:val="28"/>
        </w:rPr>
        <w:t>
      ЅР – бұзушылықтар бойынша тәуекел дәрежесінің көрсеткіші;</w:t>
      </w:r>
    </w:p>
    <w:p>
      <w:pPr>
        <w:spacing w:after="0"/>
        <w:ind w:left="0"/>
        <w:jc w:val="both"/>
      </w:pPr>
      <w:r>
        <w:rPr>
          <w:rFonts w:ascii="Times New Roman"/>
          <w:b w:val="false"/>
          <w:i w:val="false"/>
          <w:color w:val="000000"/>
          <w:sz w:val="28"/>
        </w:rPr>
        <w:t>
      ЅРз – елеулі бұзушылықтардың көрсеткіші;</w:t>
      </w:r>
    </w:p>
    <w:p>
      <w:pPr>
        <w:spacing w:after="0"/>
        <w:ind w:left="0"/>
        <w:jc w:val="both"/>
      </w:pPr>
      <w:r>
        <w:rPr>
          <w:rFonts w:ascii="Times New Roman"/>
          <w:b w:val="false"/>
          <w:i w:val="false"/>
          <w:color w:val="000000"/>
          <w:sz w:val="28"/>
        </w:rPr>
        <w:t>
      ЅРн – шамалы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67" w:id="46"/>
    <w:p>
      <w:pPr>
        <w:spacing w:after="0"/>
        <w:ind w:left="0"/>
        <w:jc w:val="both"/>
      </w:pPr>
      <w:r>
        <w:rPr>
          <w:rFonts w:ascii="Times New Roman"/>
          <w:b w:val="false"/>
          <w:i w:val="false"/>
          <w:color w:val="000000"/>
          <w:sz w:val="28"/>
        </w:rPr>
        <w:t>
      20. Осы өлшемшарттар 12-тармағына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өлшемшарттар көрсеткіші,</w:t>
      </w:r>
    </w:p>
    <w:p>
      <w:pPr>
        <w:spacing w:after="0"/>
        <w:ind w:left="0"/>
        <w:jc w:val="both"/>
      </w:pPr>
      <w:r>
        <w:rPr>
          <w:rFonts w:ascii="Times New Roman"/>
          <w:b w:val="false"/>
          <w:i w:val="false"/>
          <w:color w:val="000000"/>
          <w:sz w:val="28"/>
        </w:rPr>
        <w:t>
      wi - субъективті өлшемшарттар көрсеткішінің үлес салмағы,</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өлшемшарттар 12-тармағына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68" w:id="47"/>
    <w:p>
      <w:pPr>
        <w:spacing w:after="0"/>
        <w:ind w:left="0"/>
        <w:jc w:val="both"/>
      </w:pPr>
      <w:r>
        <w:rPr>
          <w:rFonts w:ascii="Times New Roman"/>
          <w:b w:val="false"/>
          <w:i w:val="false"/>
          <w:color w:val="000000"/>
          <w:sz w:val="28"/>
        </w:rPr>
        <w:t>
      21. Субъектілер (объектілер) бойынша есептелген R көрсеткіші бойынша мәндер 0-ден 100 балға дейінгі диапазонға қалыпқа келтіріледі. Деректерді қалыпқа келтіру әрбір іріктемелі жиынтық (іріктеме) бойынша мынадай формуланы пайдалана отырып жүзеге асырылады:</w:t>
      </w:r>
    </w:p>
    <w:bookmarkEnd w:id="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жеке бақылау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 шкаласы бойынша ең жоғары ықтимал мән (шкаланың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 шкаласы бойынша мүмкін болатын ең төменгі мән (шкаланың төменгі шекарасы),</w:t>
      </w:r>
    </w:p>
    <w:p>
      <w:pPr>
        <w:spacing w:after="0"/>
        <w:ind w:left="0"/>
        <w:jc w:val="both"/>
      </w:pPr>
      <w:r>
        <w:rPr>
          <w:rFonts w:ascii="Times New Roman"/>
          <w:b w:val="false"/>
          <w:i w:val="false"/>
          <w:color w:val="000000"/>
          <w:sz w:val="28"/>
        </w:rPr>
        <w:t>
      Rпром – осы өлшемшарттар 18-тармағына сәйкес есептелген субъективті өлшемшарттар бойынша тәуекел дәрежесінің аралық көрсеткіші.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және</w:t>
            </w:r>
            <w:r>
              <w:br/>
            </w:r>
            <w:r>
              <w:rPr>
                <w:rFonts w:ascii="Times New Roman"/>
                <w:b w:val="false"/>
                <w:i w:val="false"/>
                <w:color w:val="000000"/>
                <w:sz w:val="20"/>
              </w:rPr>
              <w:t>пиротехникалық (азаматтықты</w:t>
            </w:r>
            <w:r>
              <w:br/>
            </w:r>
            <w:r>
              <w:rPr>
                <w:rFonts w:ascii="Times New Roman"/>
                <w:b w:val="false"/>
                <w:i w:val="false"/>
                <w:color w:val="000000"/>
                <w:sz w:val="20"/>
              </w:rPr>
              <w:t>қоспағанда) заттар мен олар</w:t>
            </w:r>
            <w:r>
              <w:br/>
            </w:r>
            <w:r>
              <w:rPr>
                <w:rFonts w:ascii="Times New Roman"/>
                <w:b w:val="false"/>
                <w:i w:val="false"/>
                <w:color w:val="000000"/>
                <w:sz w:val="20"/>
              </w:rPr>
              <w:t>қолданылған бұйымдар</w:t>
            </w:r>
            <w:r>
              <w:br/>
            </w:r>
            <w:r>
              <w:rPr>
                <w:rFonts w:ascii="Times New Roman"/>
                <w:b w:val="false"/>
                <w:i w:val="false"/>
                <w:color w:val="000000"/>
                <w:sz w:val="20"/>
              </w:rPr>
              <w:t>саласындағы қауіп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70" w:id="48"/>
    <w:p>
      <w:pPr>
        <w:spacing w:after="0"/>
        <w:ind w:left="0"/>
        <w:jc w:val="left"/>
      </w:pPr>
      <w:r>
        <w:rPr>
          <w:rFonts w:ascii="Times New Roman"/>
          <w:b/>
          <w:i w:val="false"/>
          <w:color w:val="000000"/>
        </w:rPr>
        <w:t xml:space="preserve"> Жарылыс және пиротехникалық (азаматтық заттарды қоспағанда) заттар мен олар қолданылған бұйымдар саласындағы бақылау субъектілерінің (объектілерінің) қызметіне қойылатын талаптарды бұзу дәрежесі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Бақылау субъектілерін (объектілерін) алдыңғы тексерулердің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Жарылғыш және пиротехникалық (азаматтықты қоспағанда) заттар мен олар қолданылып жасалған бұйымдарды әзірлеу жөніндегі қызметті жүзеге асыру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(басшы орынбасарының), оның ішінде оның филиалы басшысының (басшы орынбасарының), жеке тұлға, сондай-ақ лицензияланатын қызмет түрін жүзеге асыратын мамандар соттылығының, психикалық, мінез-құлықтық бұзылуларының (ауруларының) болмауы туралы мәліметтердің болуы не аумақтық ішкі істер, Құқықтық статистика және арнайы есепке алу жөніндегі органның және Бас прокуратураның арнайы есебіне, денсаулық сақтау ұйымының (нарко - және психоневрологиялық диспансерлердің) бастығымен немесе олардың орынбасарларымен келісілген жоғарыда көрсетілген тұлғалар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 жүзеге асыратын тұлғалардың өнеркәсіптік қауіпсіздік мәселелері бойынша білімін тексеру хаттамасы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 жүзеге асыратын тұлғаларда жарушының бірыңғай кітапшасының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 заттарды қоспағанда) заттар мен бұйымдарды әзірлеуге арналған өндірістік-техникалық базаның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талаптарына жауап беретін жарылғыш және пиротехникалық (азаматтық заттарды қоспағанда) заттар мен бұйымдарды сақтауға арналған арнайы жабдықталған қойманың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жарылғыш және пиротехникалық (азаматтық заттарды қоспағанда) заттар мен бұйымдардың тәжірибелік үлгісін әзірлеу жөніндегі жұмыстарды қауіпсіз жүргізу жөніндегі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 және жарылғыш материалдардың арнайы жабдықталған қоймасының күзетуінің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Жарылғыш және пиротехникалық (азаматтықты қоспағанда) заттар мен олар қолданылып жасалған бұйымдарды өндіру жөніндегі қызметті жүзеге асыру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(басшы орынбасарының), оның ішінде оның филиалы басшысының (басшы орынбасарының), жеке тұлға, сондай-ақ лицензияланатын қызмет түрін жүзеге асыратын мамандар соттылығының, психикалық, мінез-құлықтық бұзылуларының (ауруларының) болмауы туралы мәліметтердің болуы не аумақтық ішкі істер, Құқықтық статистика және арнайы есепке алу жөніндегі органның және Бас прокуратураның арнайы есебіне, денсаулық сақтау ұйымының (нарко - және психоневрологиялық диспансерлердің) бастығымен немесе олардың орынбасарларымен келісілген жоғарыда көрсетілген тұлғалар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 жүзеге асыратын тұлғалардың өнеркәсіптік қауіпсіздік мәселелері бойынша білімін тексеру хаттамасы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 жүзеге асыратын тұлғаларда жарушының бірыңғай кітапшасының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(азаматтықты қоспағанда) заттар мен бұйымдарды әзірлеуге арналған өндірістік-техникалық базаның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талаптарына жауап беретін жарылғыш және пиротехникалық (азаматтықты қоспағанда) заттар мен бұйымдарды сақтауға арналған арнайы жабдықталған қойманың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бекіткен жарылғыш және пиротехникалық (азаматтықты қоспағанда) заттар мен бұйымдарды дайындауға арналған технологиялық процесс регламентінің және жұмыстарды қауіпсіз жүргізу жөніндегі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 және жарылғыш материалдардың арнайы жабдықталған қоймасының күзетуінің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Жарылғыш және пиротехникалық (азаматтықты қоспағанда) заттар мен олар қолданылып жасалған бұйымдарды сатып алу және өткізу жөніндегі қызметті жүзеге асыру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(басшы орынбасарының), оның ішінде оның филиалы басшысының (басшы орынбасарының), жеке тұлға, сондай-ақ лицензияланатын қызмет түрін жүзеге асыратын мамандар соттылығының, психикалық, мінез-құлықтық бұзылуларының (ауруларының) болмауы туралы мәліметтердің болуы не аумақтық ішкі істер, Құқықтық статистика және арнайы есепке алу жөніндегі органның және Бас прокуратураның арнайы есебіне, денсаулық сақтау ұйымының (нарко - және психоневрологиялық диспансерлердің) бастығымен немесе олардың орынбасарларымен келісілген жоғарыда көрсетілген тұлғалар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 жүзеге асыратын тұлғалардың өнеркәсіптік қауіпсіздік мәселелері бойынша білімін тексеру хаттамасы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 жүзеге асыратын тұлғаларда жарушының бірыңғай кітапшасының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талаптарына жауап беретін жарылғыш және пиротехникалық (азаматтықты қоспағанда) заттар мен бұйымдарды сақтауға арналған арнайы жабдықталған қойманың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материалдардың арнайы жабдықталған қоймасы күзетінің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4-кіші бөлім. Жарылғыш және пиротехникалық (азаматтықты қоспағанда) заттар мен олар қолданылып жасалған бұйымдарды сатып алу жөніндегі қызметті жүзеге асыру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(басшы орынбасарының), оның ішінде оның филиалы басшысының (басшы орынбасарының), жеке тұлға, сондай-ақ лицензияланатын қызмет түрін жүзеге асыратын мамандар соттылығының, психикалық, мінез-құлықтық бұзылуларының (ауруларының) болмауы туралы мәліметтердің болуы не аумақтық ішкі істер, Құқықтық статистика және арнайы есепке алу жөніндегі органның және Бас прокуратураның арнайы есебіне, денсаулық сақтау ұйымының (нарко - және психоневрологиялық диспансерлердің) бастығымен немесе олардың орынбасарларымен келісілген жоғарыда көрсетілген тұлғалар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 жүзеге асыратын тұлғалардың өнеркәсіптік қауіпсіздік мәселелері бойынша білімін тексеру хаттамасы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 жүзеге асыратын тұлғаларда жарушының бірыңғай кітапшасының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талаптарына жауап беретін жарылғыш және пиротехникалық (азаматтықты қоспағанда) заттар мен бұйымдарды сақтауға арналған арнайы жабдықталған қойманың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материалдардың арнайы жабдықталған қоймасы күзетінің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5-кіші бөлім. Жарылғыш және пиротехникалық (азаматтықты қоспағанда) заттар мен олар қолданылып жасалған бұйымдарды сақтау жөніндегі қызметті жүзеге асыру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(басшы орынбасарының), оның ішінде оның филиалы басшысының (басшы орынбасарының), жеке тұлға, сондай-ақ лицензияланатын қызмет түрін жүзеге асыратын мамандар соттылығының, психикалық, мінез-құлықтық бұзылуларының (ауруларының) болмауы туралы мәліметтердің болуы не аумақтық ішкі істер, Құқықтық статистика және арнайы есепке алу жөніндегі органның және Бас прокуратураның арнайы есебіне, денсаулық сақтау ұйымының (нарко - және психоневрологиялық диспансерлердің) бастығымен немесе олардың орынбасарларымен келісілген жоғарыда көрсетілген тұлғалар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 жүзеге асыратын тұлғалардың өнеркәсіптік қауіпсіздік мәселелері бойынша білімін тексеру хаттамасы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 жүзеге асыратын тұлғаларда жарушының бірыңғай кітапшасының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талаптарына жауап беретін жарылғыш және пиротехникалық (азаматтықты қоспағанда) заттар мен бұйымдарды сақтауға арналған арнайы жабдықталған қойманың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материалдардың арнайы жабдықталған қоймасы күзетінің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Бақылау субъектісі кінәсінен туындаған қолайсыз жағдайлардың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кінәсінен туындаған инциденттердің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кінәсінен туындаған жазатайым оқиғалардың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кінәсінен туындаған жарылғыш заттар мен олардың негізінде жасалған бұйымдардың жоғалуына байланысты оқиғалардың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Мемлекеттік органдар мен ұйымдар ұсынған ақпаратты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ұйымдардан өнеркәсіптік қауіпсіздік талаптарын бұзу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және</w:t>
            </w:r>
            <w:r>
              <w:br/>
            </w:r>
            <w:r>
              <w:rPr>
                <w:rFonts w:ascii="Times New Roman"/>
                <w:b w:val="false"/>
                <w:i w:val="false"/>
                <w:color w:val="000000"/>
                <w:sz w:val="20"/>
              </w:rPr>
              <w:t>пиротехникалық (азаматтық</w:t>
            </w:r>
            <w:r>
              <w:br/>
            </w:r>
            <w:r>
              <w:rPr>
                <w:rFonts w:ascii="Times New Roman"/>
                <w:b w:val="false"/>
                <w:i w:val="false"/>
                <w:color w:val="000000"/>
                <w:sz w:val="20"/>
              </w:rPr>
              <w:t>заттарды қоспағанда) заттар мен</w:t>
            </w:r>
            <w:r>
              <w:br/>
            </w:r>
            <w:r>
              <w:rPr>
                <w:rFonts w:ascii="Times New Roman"/>
                <w:b w:val="false"/>
                <w:i w:val="false"/>
                <w:color w:val="000000"/>
                <w:sz w:val="20"/>
              </w:rPr>
              <w:t>оларды қолдана отырып</w:t>
            </w:r>
            <w:r>
              <w:br/>
            </w:r>
            <w:r>
              <w:rPr>
                <w:rFonts w:ascii="Times New Roman"/>
                <w:b w:val="false"/>
                <w:i w:val="false"/>
                <w:color w:val="000000"/>
                <w:sz w:val="20"/>
              </w:rPr>
              <w:t>жасалған бұйымдар</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 жарылғыш және пиротехникалық (азаматтық заттарды қоспағанда) заттар мен оларды қолдана отырып заттар мен бұйымдардың дәрежесін айқындауға арналған субъективті өлшемшарттардың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өлшемшарттар көрсеткіші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өлшемшарттарын көрсеткіші бойынша ақпарат дереккөзі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 бойынша үлес салмағы, балл (сомасы 100 балдан аспауы тиіс), wi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Шарттар/мәндер, xi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1/мағынасы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2/мағынасы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3/мағынасы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4/мағынасы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5/мағынасы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6/мағынасы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кінәсінен туындаған қолайсыз оқиғалардың болуы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одан көп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кінәсінен туындаған қолайсыз оқиғалардың болуы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көп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кінәсінен туындаған қолайсыз оқиғалардың болуы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одан көп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негізіндегі бұйымдардың жоғалуына байланысты оқиғалар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кінәсінен туындаған қолайсыз оқиғалардың болуы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Әкімшілік құқық бұзушылық туралы Кодексінің </w:t>
            </w:r>
            <w:r>
              <w:rPr>
                <w:rFonts w:ascii="Times New Roman"/>
                <w:b w:val="false"/>
                <w:i w:val="false"/>
                <w:color w:val="000000"/>
                <w:sz w:val="20"/>
              </w:rPr>
              <w:t>297-бабының</w:t>
            </w:r>
            <w:r>
              <w:rPr>
                <w:rFonts w:ascii="Times New Roman"/>
                <w:b w:val="false"/>
                <w:i w:val="false"/>
                <w:color w:val="000000"/>
                <w:sz w:val="20"/>
              </w:rPr>
              <w:t xml:space="preserve"> 1-бөлігінде көзделген өнеркәсіп салаларында жарылғыш материалдарды, пиротехникалық заттарды өндіру, сақтау, жою, пайдалану, кәдеге жарату, тасымалдау немесе олармен өзге де жұмыс істеу кезінде Қазақстан Республикасының заңнамасын бұзғаны үшін әкімшілік жазаның болуы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261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м.а.</w:t>
            </w:r>
            <w:r>
              <w:br/>
            </w:r>
            <w:r>
              <w:rPr>
                <w:rFonts w:ascii="Times New Roman"/>
                <w:b w:val="false"/>
                <w:i w:val="false"/>
                <w:color w:val="000000"/>
                <w:sz w:val="20"/>
              </w:rPr>
              <w:t>2022 жылғы 30 қарашадағы</w:t>
            </w:r>
            <w:r>
              <w:br/>
            </w:r>
            <w:r>
              <w:rPr>
                <w:rFonts w:ascii="Times New Roman"/>
                <w:b w:val="false"/>
                <w:i w:val="false"/>
                <w:color w:val="000000"/>
                <w:sz w:val="20"/>
              </w:rPr>
              <w:t>№ 106 бірлескен бұйрығына</w:t>
            </w:r>
            <w:r>
              <w:br/>
            </w:r>
            <w:r>
              <w:rPr>
                <w:rFonts w:ascii="Times New Roman"/>
                <w:b w:val="false"/>
                <w:i w:val="false"/>
                <w:color w:val="000000"/>
                <w:sz w:val="20"/>
              </w:rPr>
              <w:t>2-қосымша</w:t>
            </w:r>
          </w:p>
        </w:tc>
      </w:tr>
    </w:tbl>
    <w:bookmarkStart w:name="z54" w:id="49"/>
    <w:p>
      <w:pPr>
        <w:spacing w:after="0"/>
        <w:ind w:left="0"/>
        <w:jc w:val="left"/>
      </w:pPr>
      <w:r>
        <w:rPr>
          <w:rFonts w:ascii="Times New Roman"/>
          <w:b/>
          <w:i w:val="false"/>
          <w:color w:val="000000"/>
        </w:rPr>
        <w:t xml:space="preserve"> Жарылғыш және пиротехникалық (азаматтық заттарды қоспағанда) заттар мен оларды қолдана отырып жасалған бұйымдар саласындағы тексеру парағы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w:t>
      </w:r>
    </w:p>
    <w:bookmarkEnd w:id="49"/>
    <w:p>
      <w:pPr>
        <w:spacing w:after="0"/>
        <w:ind w:left="0"/>
        <w:jc w:val="both"/>
      </w:pPr>
      <w:r>
        <w:rPr>
          <w:rFonts w:ascii="Times New Roman"/>
          <w:b w:val="false"/>
          <w:i w:val="false"/>
          <w:color w:val="ff0000"/>
          <w:sz w:val="28"/>
        </w:rPr>
        <w:t xml:space="preserve">
      Ескерту. 2-қосымша жаңа редакцияда - ҚР Төтенше жағдайлар министрінің 29.08.2023 </w:t>
      </w:r>
      <w:r>
        <w:rPr>
          <w:rFonts w:ascii="Times New Roman"/>
          <w:b w:val="false"/>
          <w:i w:val="false"/>
          <w:color w:val="ff0000"/>
          <w:sz w:val="28"/>
        </w:rPr>
        <w:t>№ 457</w:t>
      </w:r>
      <w:r>
        <w:rPr>
          <w:rFonts w:ascii="Times New Roman"/>
          <w:b w:val="false"/>
          <w:i w:val="false"/>
          <w:color w:val="ff0000"/>
          <w:sz w:val="28"/>
        </w:rPr>
        <w:t xml:space="preserve"> және ҚР Ұлттық экономика министрінің 29.08.2023 № 154 (алғашқы ресми жарияланған күнінен кейiн күнтізбелік он күн өткен соң қолданысқа енгiзiледi) бірлескен бұйрығымен.</w:t>
      </w:r>
    </w:p>
    <w:p>
      <w:pPr>
        <w:spacing w:after="0"/>
        <w:ind w:left="0"/>
        <w:jc w:val="both"/>
      </w:pPr>
      <w:r>
        <w:rPr>
          <w:rFonts w:ascii="Times New Roman"/>
          <w:b w:val="false"/>
          <w:i w:val="false"/>
          <w:color w:val="000000"/>
          <w:sz w:val="28"/>
        </w:rPr>
        <w:t>
      жарылғыш және пиротехникалық (азаматтықты қоспағанда) заттар мен олар қолданылып жасалған бұйымдарды әзірлеу жөніндегі қызметтің кіші түріне қатысты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(басшы орынбасарының), оның ішінде оның филиалы басшысының (басшы орынбасарының), жеке тұлға, сондай-ақ лицензияланатын қызмет түрін жүзеге асыратын мамандар соттылығының, психикалық, мінез-құлықтық бұзылуларының (ауруларының) болмауы туралы мәліметтердің болуы не аумақтық ішкі істер, Құқықтық статистика және арнайы есепке алу жөніндегі органның және Бас прокуратураның арнайы есебіне, денсаулық сақтау ұйымының (нарко - және психоневрологиялық диспансерлердің) бастығымен немесе олардың орынбасарларымен келісілген жоғарыда көрсетілген тұлғалар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 жүзеге асыратын тұлғалардың өнеркәсіптік қауіпсіздік мәселелері бойынша білімін тексеру хаттамасы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 жүзеге асыратын тұлғаларда жарушының бірыңғай кітапшасының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(азаматтықты қоспағанда) заттар мен бұйымдарды әзірлеуге арналған өндірістік-техникалық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талаптарына жауап беретін жарылғыш және пиротехникалық (азаматтықты қоспағанда) заттар мен бұйымдарды сақтауға арналған арнайы жабдықталған қойманың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жарылғыш және пиротехникалық (азаматтық заттарды қоспағанда) заттар мен бұйымдардың тәжірибелік үлгісін әзірлеу жөніндегі жұмыстарды қауіпсіз жүргізу жөніндегі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 және жарылғыш материалдардың арнайы жабдықталған қоймасының күзетуінің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 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________________________ 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261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м.а.</w:t>
            </w:r>
            <w:r>
              <w:br/>
            </w:r>
            <w:r>
              <w:rPr>
                <w:rFonts w:ascii="Times New Roman"/>
                <w:b w:val="false"/>
                <w:i w:val="false"/>
                <w:color w:val="000000"/>
                <w:sz w:val="20"/>
              </w:rPr>
              <w:t>2022 жылғы 30 қарашадағы</w:t>
            </w:r>
            <w:r>
              <w:br/>
            </w:r>
            <w:r>
              <w:rPr>
                <w:rFonts w:ascii="Times New Roman"/>
                <w:b w:val="false"/>
                <w:i w:val="false"/>
                <w:color w:val="000000"/>
                <w:sz w:val="20"/>
              </w:rPr>
              <w:t>№ 106 бірлескен бұйрығына</w:t>
            </w:r>
            <w:r>
              <w:br/>
            </w:r>
            <w:r>
              <w:rPr>
                <w:rFonts w:ascii="Times New Roman"/>
                <w:b w:val="false"/>
                <w:i w:val="false"/>
                <w:color w:val="000000"/>
                <w:sz w:val="20"/>
              </w:rPr>
              <w:t>3-қосымша</w:t>
            </w:r>
          </w:p>
        </w:tc>
      </w:tr>
    </w:tbl>
    <w:bookmarkStart w:name="z56" w:id="50"/>
    <w:p>
      <w:pPr>
        <w:spacing w:after="0"/>
        <w:ind w:left="0"/>
        <w:jc w:val="left"/>
      </w:pPr>
      <w:r>
        <w:rPr>
          <w:rFonts w:ascii="Times New Roman"/>
          <w:b/>
          <w:i w:val="false"/>
          <w:color w:val="000000"/>
        </w:rPr>
        <w:t xml:space="preserve"> Жарылғыш және пиротехникалық (азаматтық заттарды қоспағанда) заттар мен оларды қолдана отырып жасалған бұйымдар саласындағы тексеру парағы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w:t>
      </w:r>
    </w:p>
    <w:bookmarkEnd w:id="50"/>
    <w:p>
      <w:pPr>
        <w:spacing w:after="0"/>
        <w:ind w:left="0"/>
        <w:jc w:val="both"/>
      </w:pPr>
      <w:r>
        <w:rPr>
          <w:rFonts w:ascii="Times New Roman"/>
          <w:b w:val="false"/>
          <w:i w:val="false"/>
          <w:color w:val="ff0000"/>
          <w:sz w:val="28"/>
        </w:rPr>
        <w:t xml:space="preserve">
      Ескерту. 3-қосымша жаңа редакцияда - ҚР Төтенше жағдайлар министрінің 29.08.2023 </w:t>
      </w:r>
      <w:r>
        <w:rPr>
          <w:rFonts w:ascii="Times New Roman"/>
          <w:b w:val="false"/>
          <w:i w:val="false"/>
          <w:color w:val="ff0000"/>
          <w:sz w:val="28"/>
        </w:rPr>
        <w:t>№ 457</w:t>
      </w:r>
      <w:r>
        <w:rPr>
          <w:rFonts w:ascii="Times New Roman"/>
          <w:b w:val="false"/>
          <w:i w:val="false"/>
          <w:color w:val="ff0000"/>
          <w:sz w:val="28"/>
        </w:rPr>
        <w:t xml:space="preserve"> және ҚР Ұлттық экономика министрінің 29.08.2023 № 154 (алғашқы ресми жарияланған күнінен кейiн күнтізбелік он күн өткен соң қолданысқа енгiзiледi) бірлескен бұйрығымен.</w:t>
      </w:r>
    </w:p>
    <w:p>
      <w:pPr>
        <w:spacing w:after="0"/>
        <w:ind w:left="0"/>
        <w:jc w:val="both"/>
      </w:pPr>
      <w:r>
        <w:rPr>
          <w:rFonts w:ascii="Times New Roman"/>
          <w:b w:val="false"/>
          <w:i w:val="false"/>
          <w:color w:val="000000"/>
          <w:sz w:val="28"/>
        </w:rPr>
        <w:t>
      жарылғыш және пиротехникалық (азаматтықты қоспағанда) заттар мен олар қолданылып жасалған бұйымдарды өндіру жөніндегі қызметтің кіші түріне қатысты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(басшы орынбасарының), оның ішінде оның филиалы басшысының (басшы орынбасарының), жеке тұлға, сондай-ақ лицензияланатын қызмет түрін жүзеге асыратын мамандар соттылығының, психикалық, мінез-құлықтық бұзылуларының (ауруларының) болмауы туралы мәліметтердің болуы не аумақтық ішкі істер, Құқықтық статистика және арнайы есепке алу жөніндегі органның және Бас прокуратураның арнайы есебіне, денсаулық сақтау ұйымының (нарко - және психоневрологиялық диспансерлердің) бастығымен немесе олардың орынбасарларымен келісілген жоғарыда көрсетілген тұлғалар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 жүзеге асыратын тұлғалардың өнеркәсіптік қауіпсіздік мәселелері бойынша білімін тексеру хаттамасы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 жүзеге асыратын тұлғаларда жарушының бірыңғай кітапшасының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(азаматтықты қоспағанда) заттар мен бұйымдарды әзірлеуге арналған өндірістік-техникалық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талаптарына жауап беретін жарылғыш және пиротехникалық (азаматтықты қоспағанда) заттар мен бұйымдарды сақтауға арналған арнайы жабдықталған қойманың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жарылғыш және пиротехникалық (азаматтық заттарды қоспағанда) заттар мен бұйымдардың тәжірибелік үлгісін әзірлеу жөніндегі жұмыстарды қауіпсіз жүргізу жөніндегі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 және жарылғыш материалдардың арнайы жабдықталған қоймасының күзетуінің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 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___________________________ 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261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м.а.</w:t>
            </w:r>
            <w:r>
              <w:br/>
            </w:r>
            <w:r>
              <w:rPr>
                <w:rFonts w:ascii="Times New Roman"/>
                <w:b w:val="false"/>
                <w:i w:val="false"/>
                <w:color w:val="000000"/>
                <w:sz w:val="20"/>
              </w:rPr>
              <w:t>2022 жылғы 30 қарашадағы</w:t>
            </w:r>
            <w:r>
              <w:br/>
            </w:r>
            <w:r>
              <w:rPr>
                <w:rFonts w:ascii="Times New Roman"/>
                <w:b w:val="false"/>
                <w:i w:val="false"/>
                <w:color w:val="000000"/>
                <w:sz w:val="20"/>
              </w:rPr>
              <w:t>№ 106 бірлескен бұйрығына</w:t>
            </w:r>
            <w:r>
              <w:br/>
            </w:r>
            <w:r>
              <w:rPr>
                <w:rFonts w:ascii="Times New Roman"/>
                <w:b w:val="false"/>
                <w:i w:val="false"/>
                <w:color w:val="000000"/>
                <w:sz w:val="20"/>
              </w:rPr>
              <w:t>4-қосымша</w:t>
            </w:r>
          </w:p>
        </w:tc>
      </w:tr>
    </w:tbl>
    <w:bookmarkStart w:name="z58" w:id="51"/>
    <w:p>
      <w:pPr>
        <w:spacing w:after="0"/>
        <w:ind w:left="0"/>
        <w:jc w:val="left"/>
      </w:pPr>
      <w:r>
        <w:rPr>
          <w:rFonts w:ascii="Times New Roman"/>
          <w:b/>
          <w:i w:val="false"/>
          <w:color w:val="000000"/>
        </w:rPr>
        <w:t xml:space="preserve"> Жарылғыш және пиротехникалық (азаматтық заттарды қоспағанда) заттар мен оларды қолдана отырып жасалған бұйымдар саласындағы тексеру парағы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w:t>
      </w:r>
    </w:p>
    <w:bookmarkEnd w:id="51"/>
    <w:p>
      <w:pPr>
        <w:spacing w:after="0"/>
        <w:ind w:left="0"/>
        <w:jc w:val="both"/>
      </w:pPr>
      <w:r>
        <w:rPr>
          <w:rFonts w:ascii="Times New Roman"/>
          <w:b w:val="false"/>
          <w:i w:val="false"/>
          <w:color w:val="ff0000"/>
          <w:sz w:val="28"/>
        </w:rPr>
        <w:t xml:space="preserve">
      Ескерту. 4-қосымша жаңа редакцияда - ҚР Төтенше жағдайлар министрінің 29.08.2023 </w:t>
      </w:r>
      <w:r>
        <w:rPr>
          <w:rFonts w:ascii="Times New Roman"/>
          <w:b w:val="false"/>
          <w:i w:val="false"/>
          <w:color w:val="ff0000"/>
          <w:sz w:val="28"/>
        </w:rPr>
        <w:t>№ 457</w:t>
      </w:r>
      <w:r>
        <w:rPr>
          <w:rFonts w:ascii="Times New Roman"/>
          <w:b w:val="false"/>
          <w:i w:val="false"/>
          <w:color w:val="ff0000"/>
          <w:sz w:val="28"/>
        </w:rPr>
        <w:t xml:space="preserve"> және ҚР Ұлттық экономика министрінің 29.08.2023 № 154 (алғашқы ресми жарияланған күнінен кейiн күнтізбелік он күн өткен соң қолданысқа енгiзiледi) бірлескен бұйрығымен.</w:t>
      </w:r>
    </w:p>
    <w:p>
      <w:pPr>
        <w:spacing w:after="0"/>
        <w:ind w:left="0"/>
        <w:jc w:val="both"/>
      </w:pPr>
      <w:r>
        <w:rPr>
          <w:rFonts w:ascii="Times New Roman"/>
          <w:b w:val="false"/>
          <w:i w:val="false"/>
          <w:color w:val="000000"/>
          <w:sz w:val="28"/>
        </w:rPr>
        <w:t>
      жарылғыш және пиротехникалық (азаматтықты қоспағанда) заттар мен олар қолданылып жасалған бұйымдарды сатып алу және өткізу жөніндегі қызметтің кіші түріне қатысты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(басшы орынбасарының), оның ішінде оның филиалы басшысының (басшы орынбасарының), жеке тұлға, сондай-ақ лицензияланатын қызмет түрін жүзеге асыратын мамандар соттылығының, психикалық, мінез-құлықтық бұзылуларының (ауруларының) болмауы туралы мәліметтердің болуы не аумақтық ішкі істер, Құқықтық статистика және арнайы есепке алу жөніндегі органның және Бас прокуратураның арнайы есебіне, денсаулық сақтау ұйымының (нарко - және психоневрологиялық диспансерлердің) бастығымен немесе олардың орынбасарларымен келісілген жоғарыда көрсетілген тұлғалар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 жүзеге асыратын тұлғалардың өнеркәсіптік қауіпсіздік мәселелері бойынша білімін тексеру хаттамасы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 жүзеге асыратын тұлғаларда жарушының бірыңғай кітапшасының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талаптарына жауап беретін жарылғыш және пиротехникалық (азаматтықты қоспағанда) заттар мен бұйымдарды сақтауға арналған арнайы жабдықталған қойманың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материалдардың арнайы жабдықталған қоймасы күзетінің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 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_________________________ 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261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м.а.</w:t>
            </w:r>
            <w:r>
              <w:br/>
            </w:r>
            <w:r>
              <w:rPr>
                <w:rFonts w:ascii="Times New Roman"/>
                <w:b w:val="false"/>
                <w:i w:val="false"/>
                <w:color w:val="000000"/>
                <w:sz w:val="20"/>
              </w:rPr>
              <w:t>2022 жылғы 30 қарашадағы</w:t>
            </w:r>
            <w:r>
              <w:br/>
            </w:r>
            <w:r>
              <w:rPr>
                <w:rFonts w:ascii="Times New Roman"/>
                <w:b w:val="false"/>
                <w:i w:val="false"/>
                <w:color w:val="000000"/>
                <w:sz w:val="20"/>
              </w:rPr>
              <w:t>№ 106 бірлескен бұйрығына</w:t>
            </w:r>
            <w:r>
              <w:br/>
            </w:r>
            <w:r>
              <w:rPr>
                <w:rFonts w:ascii="Times New Roman"/>
                <w:b w:val="false"/>
                <w:i w:val="false"/>
                <w:color w:val="000000"/>
                <w:sz w:val="20"/>
              </w:rPr>
              <w:t>5-қосымша</w:t>
            </w:r>
          </w:p>
        </w:tc>
      </w:tr>
    </w:tbl>
    <w:bookmarkStart w:name="z60" w:id="52"/>
    <w:p>
      <w:pPr>
        <w:spacing w:after="0"/>
        <w:ind w:left="0"/>
        <w:jc w:val="left"/>
      </w:pPr>
      <w:r>
        <w:rPr>
          <w:rFonts w:ascii="Times New Roman"/>
          <w:b/>
          <w:i w:val="false"/>
          <w:color w:val="000000"/>
        </w:rPr>
        <w:t xml:space="preserve"> Жарылғыш және пиротехникалық (азаматтық заттарды қоспағанда) заттар мен оларды қолдана отырып жасалған бұйымдар саласындағы тексеру парағы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w:t>
      </w:r>
    </w:p>
    <w:bookmarkEnd w:id="52"/>
    <w:p>
      <w:pPr>
        <w:spacing w:after="0"/>
        <w:ind w:left="0"/>
        <w:jc w:val="both"/>
      </w:pPr>
      <w:r>
        <w:rPr>
          <w:rFonts w:ascii="Times New Roman"/>
          <w:b w:val="false"/>
          <w:i w:val="false"/>
          <w:color w:val="ff0000"/>
          <w:sz w:val="28"/>
        </w:rPr>
        <w:t xml:space="preserve">
      Ескерту. 5-қосымша жаңа редакцияда - ҚР Төтенше жағдайлар министрінің 29.08.2023 </w:t>
      </w:r>
      <w:r>
        <w:rPr>
          <w:rFonts w:ascii="Times New Roman"/>
          <w:b w:val="false"/>
          <w:i w:val="false"/>
          <w:color w:val="ff0000"/>
          <w:sz w:val="28"/>
        </w:rPr>
        <w:t>№ 457</w:t>
      </w:r>
      <w:r>
        <w:rPr>
          <w:rFonts w:ascii="Times New Roman"/>
          <w:b w:val="false"/>
          <w:i w:val="false"/>
          <w:color w:val="ff0000"/>
          <w:sz w:val="28"/>
        </w:rPr>
        <w:t xml:space="preserve"> және ҚР Ұлттық экономика министрінің 29.08.2023 № 154 (алғашқы ресми жарияланған күнінен кейiн күнтізбелік он күн өткен соң қолданысқа енгiзiледi) бірлескен бұйрығымен.</w:t>
      </w:r>
    </w:p>
    <w:p>
      <w:pPr>
        <w:spacing w:after="0"/>
        <w:ind w:left="0"/>
        <w:jc w:val="both"/>
      </w:pPr>
      <w:r>
        <w:rPr>
          <w:rFonts w:ascii="Times New Roman"/>
          <w:b w:val="false"/>
          <w:i w:val="false"/>
          <w:color w:val="000000"/>
          <w:sz w:val="28"/>
        </w:rPr>
        <w:t>
      жарылғыш және пиротехникалық (азаматтықты қоспағанда) заттар мен олар қолданылып жасалған бұйымдарды өз өндірістік мұқтаждары үшін сатып алу жөніндегі қызметтің кіші түріне қатысты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(басшы орынбасарының), оның ішінде оның филиалы басшысының (басшы орынбасарының), жеке тұлға, сондай-ақ лицензияланатын қызмет түрін жүзеге асыратын мамандар соттылығының, психикалық, мінез-құлықтық бұзылуларының (ауруларының) болмауы туралы мәліметтердің болуы не аумақтық ішкі істер, Құқықтық статистика және арнайы есепке алу жөніндегі органның және Бас прокуратураның арнайы есебіне, денсаулық сақтау ұйымының (нарко - және психоневрологиялық диспансерлердің) бастығымен немесе олардың орынбасарларымен келісілген жоғарыда көрсетілген тұлғалар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 жүзеге асыратын тұлғалардың өнеркәсіптік қауіпсіздік мәселелері бойынша білімін тексеру хаттамасы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 жүзеге асыратын тұлғаларда жарушының бірыңғай кітапшасының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талаптарына жауап беретін жарылғыш және пиротехникалық (азаматтықты қоспағанда) заттар мен бұйымдарды сақтауға арналған арнайы жабдықталған қойманың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материалдардың арнайы жабдықталған қоймасы күзетінің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 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_________________________ 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261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м.а.</w:t>
            </w:r>
            <w:r>
              <w:br/>
            </w:r>
            <w:r>
              <w:rPr>
                <w:rFonts w:ascii="Times New Roman"/>
                <w:b w:val="false"/>
                <w:i w:val="false"/>
                <w:color w:val="000000"/>
                <w:sz w:val="20"/>
              </w:rPr>
              <w:t>2022 жылғы 30 қарашадағы</w:t>
            </w:r>
            <w:r>
              <w:br/>
            </w:r>
            <w:r>
              <w:rPr>
                <w:rFonts w:ascii="Times New Roman"/>
                <w:b w:val="false"/>
                <w:i w:val="false"/>
                <w:color w:val="000000"/>
                <w:sz w:val="20"/>
              </w:rPr>
              <w:t>№ 106 бірлескен бұйрығына</w:t>
            </w:r>
            <w:r>
              <w:br/>
            </w:r>
            <w:r>
              <w:rPr>
                <w:rFonts w:ascii="Times New Roman"/>
                <w:b w:val="false"/>
                <w:i w:val="false"/>
                <w:color w:val="000000"/>
                <w:sz w:val="20"/>
              </w:rPr>
              <w:t>6-қосымша</w:t>
            </w:r>
          </w:p>
        </w:tc>
      </w:tr>
    </w:tbl>
    <w:bookmarkStart w:name="z62" w:id="53"/>
    <w:p>
      <w:pPr>
        <w:spacing w:after="0"/>
        <w:ind w:left="0"/>
        <w:jc w:val="left"/>
      </w:pPr>
      <w:r>
        <w:rPr>
          <w:rFonts w:ascii="Times New Roman"/>
          <w:b/>
          <w:i w:val="false"/>
          <w:color w:val="000000"/>
        </w:rPr>
        <w:t xml:space="preserve"> Жарылғыш және пиротехникалық (азаматтық заттарды қоспағанда) заттар мен оларды қолдана отырып жасалған бұйымдар саласындағы тексеру парағы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w:t>
      </w:r>
    </w:p>
    <w:bookmarkEnd w:id="53"/>
    <w:p>
      <w:pPr>
        <w:spacing w:after="0"/>
        <w:ind w:left="0"/>
        <w:jc w:val="both"/>
      </w:pPr>
      <w:r>
        <w:rPr>
          <w:rFonts w:ascii="Times New Roman"/>
          <w:b w:val="false"/>
          <w:i w:val="false"/>
          <w:color w:val="ff0000"/>
          <w:sz w:val="28"/>
        </w:rPr>
        <w:t xml:space="preserve">
      Ескерту. 6-қосымша жаңа редакцияда - ҚР Төтенше жағдайлар министрінің 29.08.2023 </w:t>
      </w:r>
      <w:r>
        <w:rPr>
          <w:rFonts w:ascii="Times New Roman"/>
          <w:b w:val="false"/>
          <w:i w:val="false"/>
          <w:color w:val="ff0000"/>
          <w:sz w:val="28"/>
        </w:rPr>
        <w:t>№ 457</w:t>
      </w:r>
      <w:r>
        <w:rPr>
          <w:rFonts w:ascii="Times New Roman"/>
          <w:b w:val="false"/>
          <w:i w:val="false"/>
          <w:color w:val="ff0000"/>
          <w:sz w:val="28"/>
        </w:rPr>
        <w:t xml:space="preserve"> және ҚР Ұлттық экономика министрінің 29.08.2023 № 154 (алғашқы ресми жарияланған күнінен кейiн күнтізбелік он күн өткен соң қолданысқа енгiзiледi) бірлескен бұйрығымен.</w:t>
      </w:r>
    </w:p>
    <w:p>
      <w:pPr>
        <w:spacing w:after="0"/>
        <w:ind w:left="0"/>
        <w:jc w:val="both"/>
      </w:pPr>
      <w:r>
        <w:rPr>
          <w:rFonts w:ascii="Times New Roman"/>
          <w:b w:val="false"/>
          <w:i w:val="false"/>
          <w:color w:val="000000"/>
          <w:sz w:val="28"/>
        </w:rPr>
        <w:t>
      жарылғыш және пиротехникалық (азаматтықты қоспағанда) заттар мен олар қолданылып жасалған бұйымдарды сақтау жөніндегі қызметтің кіші түріне қатысты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(басшы орынбасарының), оның ішінде оның филиалы басшысының (басшы орынбасарының), жеке тұлға, сондай-ақ лицензияланатын қызмет түрін жүзеге асыратын мамандар соттылығының, психикалық, мінез-құлықтық бұзылуларының (ауруларының) болмауы туралы мәліметтердің болуы не аумақтық ішкі істер, Құқықтық статистика және арнайы есепке алу жөніндегі органның және Бас прокуратураның арнайы есебіне, денсаулық сақтау ұйымының (нарко - және психоневрологиялық диспансерлердің) бастығымен немесе олардың орынбасарларымен келісілген жоғарыда көрсетілген тұлғалар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 жүзеге асыратын тұлғалардың өнеркәсіптік қауіпсіздік мәселелері бойынша білімін тексеру хаттамасы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 жүзеге асыратын тұлғаларда жарушының бірыңғай кітапшасының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талаптарына жауап беретін жарылғыш және пиротехникалық (азаматтықты қоспағанда) заттар мен бұйымдарды сақтауға арналған арнайы жабдықталған қойманың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материалдардың арнайы жабдықталған қоймасы күзетінің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