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da52a" w14:textId="5bda5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 педагогтерінің оқулықтар мен оқу-әдістемелік кешендерді таңдау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9 желтоқсандағы № 491 бұйрығы. Қазақстан Республикасының Әділет министрлігінде 2022 жылғы 12 желтоқсанда № 31060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01.09.2023 ж.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51)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03.07.2023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Мемлекеттік білім беру ұйымдары педагогтерінің оқулықтар мен оқу-әдістемелік кешендерді таңдау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2023 жылғы 1 қыркүйектен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w:t>
            </w:r>
            <w:r>
              <w:br/>
            </w:r>
            <w:r>
              <w:rPr>
                <w:rFonts w:ascii="Times New Roman"/>
                <w:b w:val="false"/>
                <w:i w:val="false"/>
                <w:color w:val="000000"/>
                <w:sz w:val="20"/>
              </w:rPr>
              <w:t>2022 жылғы 9 желтоқсандағы</w:t>
            </w:r>
            <w:r>
              <w:br/>
            </w:r>
            <w:r>
              <w:rPr>
                <w:rFonts w:ascii="Times New Roman"/>
                <w:b w:val="false"/>
                <w:i w:val="false"/>
                <w:color w:val="000000"/>
                <w:sz w:val="20"/>
              </w:rPr>
              <w:t>№ 491 бұйрығымен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Мемлекеттік білім беру ұйымдары педагогтерінің оқулықтар мен оқу-әдістемелік кешендерді таңдау қағидалары</w:t>
      </w:r>
    </w:p>
    <w:bookmarkEnd w:id="7"/>
    <w:bookmarkStart w:name="z11"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Мемлекеттік білім беру ұйымдары педагогтерінің оқулықтар мен оқу-әдістемелік кешендерді таңдау қағидалары (бұдан әрі – Қағидалар) "Білім туралы" Қазақстан Республикасы Заңының 5-бабының </w:t>
      </w:r>
      <w:r>
        <w:rPr>
          <w:rFonts w:ascii="Times New Roman"/>
          <w:b w:val="false"/>
          <w:i w:val="false"/>
          <w:color w:val="000000"/>
          <w:sz w:val="28"/>
        </w:rPr>
        <w:t>51) тармақшасына</w:t>
      </w:r>
      <w:r>
        <w:rPr>
          <w:rFonts w:ascii="Times New Roman"/>
          <w:b w:val="false"/>
          <w:i w:val="false"/>
          <w:color w:val="000000"/>
          <w:sz w:val="28"/>
        </w:rPr>
        <w:t xml:space="preserve"> сәйкес әзірленді және мемлекеттік білім беру ұйымдары педагогтерінің оқулықтар мен оқу-әдістемелік кешендерді таңдау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03.07.2023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2. Осы Қағидаларда пайдаланылатын негізгі ұғымдар мен анықтамалар:</w:t>
      </w:r>
    </w:p>
    <w:bookmarkEnd w:id="9"/>
    <w:bookmarkStart w:name="z14" w:id="10"/>
    <w:p>
      <w:pPr>
        <w:spacing w:after="0"/>
        <w:ind w:left="0"/>
        <w:jc w:val="both"/>
      </w:pPr>
      <w:r>
        <w:rPr>
          <w:rFonts w:ascii="Times New Roman"/>
          <w:b w:val="false"/>
          <w:i w:val="false"/>
          <w:color w:val="000000"/>
          <w:sz w:val="28"/>
        </w:rPr>
        <w:t>
      1) ақпараттық жүйе (АЖ) – педагогтердің баламалы оқулықтар мен оқу-әдістемелік кешендерді (бұдан әрі – ОӘК), оның ішінде электрондық нысандағы оқулықтарды таңдауы туралы ақпаратты сақтауға, іздеуге және өңдеуге арналған мемлекеттік ақпараттық ресурс;</w:t>
      </w:r>
    </w:p>
    <w:bookmarkEnd w:id="10"/>
    <w:bookmarkStart w:name="z15" w:id="11"/>
    <w:p>
      <w:pPr>
        <w:spacing w:after="0"/>
        <w:ind w:left="0"/>
        <w:jc w:val="both"/>
      </w:pPr>
      <w:r>
        <w:rPr>
          <w:rFonts w:ascii="Times New Roman"/>
          <w:b w:val="false"/>
          <w:i w:val="false"/>
          <w:color w:val="000000"/>
          <w:sz w:val="28"/>
        </w:rPr>
        <w:t>
      2) электрондық нысандағы оқулықтың және ОӘК-нің таныстырылымды (көрсетуге) нұсқасы – оқулықтың мұқабасы, шығару деректері, мазмұны және кемінде 30% оқу материалдары бар цифрлық көшірмесі.</w:t>
      </w:r>
    </w:p>
    <w:bookmarkEnd w:id="11"/>
    <w:bookmarkStart w:name="z16" w:id="12"/>
    <w:p>
      <w:pPr>
        <w:spacing w:after="0"/>
        <w:ind w:left="0"/>
        <w:jc w:val="left"/>
      </w:pPr>
      <w:r>
        <w:rPr>
          <w:rFonts w:ascii="Times New Roman"/>
          <w:b/>
          <w:i w:val="false"/>
          <w:color w:val="000000"/>
        </w:rPr>
        <w:t xml:space="preserve"> 2-тарау. Мемлекеттік білім беру ұйымдары педагогтерінің оқулықтар мен ОӘК таңдау тәртібі</w:t>
      </w:r>
    </w:p>
    <w:bookmarkEnd w:id="12"/>
    <w:bookmarkStart w:name="z17" w:id="13"/>
    <w:p>
      <w:pPr>
        <w:spacing w:after="0"/>
        <w:ind w:left="0"/>
        <w:jc w:val="both"/>
      </w:pPr>
      <w:r>
        <w:rPr>
          <w:rFonts w:ascii="Times New Roman"/>
          <w:b w:val="false"/>
          <w:i w:val="false"/>
          <w:color w:val="000000"/>
          <w:sz w:val="28"/>
        </w:rPr>
        <w:t xml:space="preserve">
      3. Мемлекеттік білім беру ұйымдары педагогтерінің оқулықтар мен ОӘК таңдауы үшін баспалар жыл сайын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Қазақстан Республикасы Білім және ғылым министрінің 2020 жылғы 22 мамырдағы № 216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20708 болып тіркелген)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 (бұдан әрі – Тізбе) бекітілген күннен бастап күнтізбелік 5 (бес) күн ішінде Қазақстан Республикасы Оқу-ағарту министрлігінің Республикалық ғылыми-практикалық білім мазмұнын сараптау орталығына (бұдан әрі – РҒП БМСО) электрондық нысандағы оқулықтардың және ОӘК-нің таныстырылымды (көрсетуге) нұсқаларын ұсынады.</w:t>
      </w:r>
    </w:p>
    <w:bookmarkEnd w:id="13"/>
    <w:bookmarkStart w:name="z18" w:id="14"/>
    <w:p>
      <w:pPr>
        <w:spacing w:after="0"/>
        <w:ind w:left="0"/>
        <w:jc w:val="both"/>
      </w:pPr>
      <w:r>
        <w:rPr>
          <w:rFonts w:ascii="Times New Roman"/>
          <w:b w:val="false"/>
          <w:i w:val="false"/>
          <w:color w:val="000000"/>
          <w:sz w:val="28"/>
        </w:rPr>
        <w:t>
      4. РҒП БМСО тізбе бекітілген күннен бастап күнтізбелік 10 (он) күн ішінде педагогтердің зерделеуі үшін өзінің веб-ресурсында оқулықтардың таныстырылымға (көрсетуге) арналған электрондық нысандағы нұсқаларын орналастырады, сондай-ақ бекітілген оқулықтар мен ОӘК туралы мәліметтерді АЖ-ға енгізеді.</w:t>
      </w:r>
    </w:p>
    <w:bookmarkEnd w:id="14"/>
    <w:bookmarkStart w:name="z19" w:id="15"/>
    <w:p>
      <w:pPr>
        <w:spacing w:after="0"/>
        <w:ind w:left="0"/>
        <w:jc w:val="both"/>
      </w:pPr>
      <w:r>
        <w:rPr>
          <w:rFonts w:ascii="Times New Roman"/>
          <w:b w:val="false"/>
          <w:i w:val="false"/>
          <w:color w:val="000000"/>
          <w:sz w:val="28"/>
        </w:rPr>
        <w:t>
      5. Облыстардың, Астана, Алматы және Шымкент қалаларының білім басқармалары ағымдағы жылы наурыз және сәуір айлары аралығында баспалармен бірлесе отырып, педагогтерге, әдістемелік бірлестіктердің басшылары мен мектептердің қамқоршылық кеңес мүшелеріне, ата - аналар мен оқушыларға арналған "Жаңа оқу жылындағы мектеп оқулықтары" көрмесін (бұдан әрі – Көрме) ұйымдастырып, өткізеді. Көрмені өткізу кестесін РҒП БМСО жергілікті атқарушы органдармен және баспалармен келісе отырып әзірлейді.</w:t>
      </w:r>
    </w:p>
    <w:bookmarkEnd w:id="15"/>
    <w:bookmarkStart w:name="z20" w:id="16"/>
    <w:p>
      <w:pPr>
        <w:spacing w:after="0"/>
        <w:ind w:left="0"/>
        <w:jc w:val="both"/>
      </w:pPr>
      <w:r>
        <w:rPr>
          <w:rFonts w:ascii="Times New Roman"/>
          <w:b w:val="false"/>
          <w:i w:val="false"/>
          <w:color w:val="000000"/>
          <w:sz w:val="28"/>
        </w:rPr>
        <w:t>
      6. Көрменің мақсаты педагогтер мен қоғамға жаңа оқу мектеп әдебиеттерімен, олардың ерекшеліктерімен және авторлық ұжымдармен танысуға мүмкіндік беру, білім беру ұйымдарының педагогтеріне оқулықтарды таңдауда алдын ала әдістемелік және ақпараттық қолдау көрсету болып табылады.</w:t>
      </w:r>
    </w:p>
    <w:bookmarkEnd w:id="16"/>
    <w:bookmarkStart w:name="z21" w:id="17"/>
    <w:p>
      <w:pPr>
        <w:spacing w:after="0"/>
        <w:ind w:left="0"/>
        <w:jc w:val="both"/>
      </w:pPr>
      <w:r>
        <w:rPr>
          <w:rFonts w:ascii="Times New Roman"/>
          <w:b w:val="false"/>
          <w:i w:val="false"/>
          <w:color w:val="000000"/>
          <w:sz w:val="28"/>
        </w:rPr>
        <w:t>
      7. Оқулықтар мен ОӘК, оның ішінде электрондық нысандағы оқулықтарды таңдау, оларды Тізбеге енгізгеннен кейін бір рет жүзеге асырылады.</w:t>
      </w:r>
    </w:p>
    <w:bookmarkEnd w:id="17"/>
    <w:bookmarkStart w:name="z22" w:id="18"/>
    <w:p>
      <w:pPr>
        <w:spacing w:after="0"/>
        <w:ind w:left="0"/>
        <w:jc w:val="both"/>
      </w:pPr>
      <w:r>
        <w:rPr>
          <w:rFonts w:ascii="Times New Roman"/>
          <w:b w:val="false"/>
          <w:i w:val="false"/>
          <w:color w:val="000000"/>
          <w:sz w:val="28"/>
        </w:rPr>
        <w:t>
      8. 10 сәуірге дейінгі кезеңде білім беру ұйымдарының әдістемелік кеңестері әдістемелік бірлестіктер ұсынған оқулықтар мен ОӘК-ті талқылап, таңдалған оқулықтар мен ОӘК-пен қоса хаттама (еркін формада) құрастырады.</w:t>
      </w:r>
    </w:p>
    <w:bookmarkEnd w:id="18"/>
    <w:bookmarkStart w:name="z23" w:id="19"/>
    <w:p>
      <w:pPr>
        <w:spacing w:after="0"/>
        <w:ind w:left="0"/>
        <w:jc w:val="both"/>
      </w:pPr>
      <w:r>
        <w:rPr>
          <w:rFonts w:ascii="Times New Roman"/>
          <w:b w:val="false"/>
          <w:i w:val="false"/>
          <w:color w:val="000000"/>
          <w:sz w:val="28"/>
        </w:rPr>
        <w:t>
      9. Белгілі бір пән бойынша оқулық болмаған жағдайды қоспағанда, ОӘК бөлек таңдалмайды. Білім беру ұйымының параллель сыныптарында бір пән бойынша бірдей оқулық пен ОӘК қолданылады.</w:t>
      </w:r>
    </w:p>
    <w:bookmarkEnd w:id="19"/>
    <w:bookmarkStart w:name="z24" w:id="20"/>
    <w:p>
      <w:pPr>
        <w:spacing w:after="0"/>
        <w:ind w:left="0"/>
        <w:jc w:val="both"/>
      </w:pPr>
      <w:r>
        <w:rPr>
          <w:rFonts w:ascii="Times New Roman"/>
          <w:b w:val="false"/>
          <w:i w:val="false"/>
          <w:color w:val="000000"/>
          <w:sz w:val="28"/>
        </w:rPr>
        <w:t>
      10. 15 сәуірге дейін әдістемелік бірлестіктердің басшылары, сондай-ақ әдістемелік бірлестіктері жоқ ұйымдардың педагогтері АЖ-да оқулықтар мен ОӘК, оның ішінде электрондық нысандағы оқулықтарды таңдау туралы белгі қояды және таңдалған оқулықтар мен ОӘК көрсетілген білім беру ұйымының әдістемелік кеңесінің хаттамасын (еркін формада) тіркейді.</w:t>
      </w:r>
    </w:p>
    <w:bookmarkEnd w:id="20"/>
    <w:bookmarkStart w:name="z25" w:id="21"/>
    <w:p>
      <w:pPr>
        <w:spacing w:after="0"/>
        <w:ind w:left="0"/>
        <w:jc w:val="both"/>
      </w:pPr>
      <w:r>
        <w:rPr>
          <w:rFonts w:ascii="Times New Roman"/>
          <w:b w:val="false"/>
          <w:i w:val="false"/>
          <w:color w:val="000000"/>
          <w:sz w:val="28"/>
        </w:rPr>
        <w:t>
      11. Таңдалған оқулықтардың тізімі кейінгі жылдары сатып алуға негіз болып табылады.</w:t>
      </w:r>
    </w:p>
    <w:bookmarkEnd w:id="21"/>
    <w:bookmarkStart w:name="z26" w:id="22"/>
    <w:p>
      <w:pPr>
        <w:spacing w:after="0"/>
        <w:ind w:left="0"/>
        <w:jc w:val="both"/>
      </w:pPr>
      <w:r>
        <w:rPr>
          <w:rFonts w:ascii="Times New Roman"/>
          <w:b w:val="false"/>
          <w:i w:val="false"/>
          <w:color w:val="000000"/>
          <w:sz w:val="28"/>
        </w:rPr>
        <w:t>
      12. Педагогтер таңдау жасағаннан кейін білім беру ұйымының кітапханашысы 25 сәуірге дейін АЖ-да білім беру ұйымының білім алушылар санына сәйкес қажетті оқулықтар мен ОӘК санын көрсетеді.</w:t>
      </w:r>
    </w:p>
    <w:bookmarkEnd w:id="22"/>
    <w:bookmarkStart w:name="z27" w:id="23"/>
    <w:p>
      <w:pPr>
        <w:spacing w:after="0"/>
        <w:ind w:left="0"/>
        <w:jc w:val="both"/>
      </w:pPr>
      <w:r>
        <w:rPr>
          <w:rFonts w:ascii="Times New Roman"/>
          <w:b w:val="false"/>
          <w:i w:val="false"/>
          <w:color w:val="000000"/>
          <w:sz w:val="28"/>
        </w:rPr>
        <w:t>
      13. 1 мамырға дейін аудандық (қалалық) білім бөлімінің жауапты маманы алдағы оқу жылына оқулықтар мен ОӘК қажеттілігінің толықтығын тексереді және білім беру ұйымдарының бөлінісінде өтінімді келісіп, АЖ арқылы облыстың, Астана, Алматы және Шымкент қалаларының білім басқармасына жолдайды.</w:t>
      </w:r>
    </w:p>
    <w:bookmarkEnd w:id="23"/>
    <w:bookmarkStart w:name="z28" w:id="24"/>
    <w:p>
      <w:pPr>
        <w:spacing w:after="0"/>
        <w:ind w:left="0"/>
        <w:jc w:val="both"/>
      </w:pPr>
      <w:r>
        <w:rPr>
          <w:rFonts w:ascii="Times New Roman"/>
          <w:b w:val="false"/>
          <w:i w:val="false"/>
          <w:color w:val="000000"/>
          <w:sz w:val="28"/>
        </w:rPr>
        <w:t>
      14. Облыстардың, Астана, Алматы және Шымкент қалаларының білім басқармалары білім алушылар контингенті мен қаржыландыру көлемін ескере отырып, оқулықтар мен ОӘК, оның ішінде электрондық нысандағы оқулықтарды сатып алуға АЖ-ға қорытынды өтінімді қалыптастырады.</w:t>
      </w:r>
    </w:p>
    <w:bookmarkEnd w:id="24"/>
    <w:bookmarkStart w:name="z29" w:id="25"/>
    <w:p>
      <w:pPr>
        <w:spacing w:after="0"/>
        <w:ind w:left="0"/>
        <w:jc w:val="both"/>
      </w:pPr>
      <w:r>
        <w:rPr>
          <w:rFonts w:ascii="Times New Roman"/>
          <w:b w:val="false"/>
          <w:i w:val="false"/>
          <w:color w:val="000000"/>
          <w:sz w:val="28"/>
        </w:rPr>
        <w:t>
      15. Мемлекеттік білім беру ұйымының кітапханашысы АЖ-да оқулықтар мен ОӘК алғаннан кейін келіп түскен оқулықтар мен оқу-әдістемелік кешендердің нақты саны мен атауын толтырады.</w:t>
      </w:r>
    </w:p>
    <w:bookmarkEnd w:id="25"/>
    <w:bookmarkStart w:name="z30" w:id="26"/>
    <w:p>
      <w:pPr>
        <w:spacing w:after="0"/>
        <w:ind w:left="0"/>
        <w:jc w:val="both"/>
      </w:pPr>
      <w:r>
        <w:rPr>
          <w:rFonts w:ascii="Times New Roman"/>
          <w:b w:val="false"/>
          <w:i w:val="false"/>
          <w:color w:val="000000"/>
          <w:sz w:val="28"/>
        </w:rPr>
        <w:t>
      16. Облыстардың, Астана, Алматы және Шымкент қалаларының білім басқармалары АЖ арқылы өтінімдер бойынша алынған және жеткізілген оқулықтар мен ОӘК-ге талдау жасайды.</w:t>
      </w:r>
    </w:p>
    <w:bookmarkEnd w:id="26"/>
    <w:bookmarkStart w:name="z31" w:id="27"/>
    <w:p>
      <w:pPr>
        <w:spacing w:after="0"/>
        <w:ind w:left="0"/>
        <w:jc w:val="both"/>
      </w:pPr>
      <w:r>
        <w:rPr>
          <w:rFonts w:ascii="Times New Roman"/>
          <w:b w:val="false"/>
          <w:i w:val="false"/>
          <w:color w:val="000000"/>
          <w:sz w:val="28"/>
        </w:rPr>
        <w:t>
      17. АЖ-да қалыптастырылған өтінімдерде таңдалған оқулықтар (атауы, баспасы, авторлары) өзгертуге жатпайды.</w:t>
      </w:r>
    </w:p>
    <w:bookmarkEnd w:id="27"/>
    <w:bookmarkStart w:name="z32" w:id="28"/>
    <w:p>
      <w:pPr>
        <w:spacing w:after="0"/>
        <w:ind w:left="0"/>
        <w:jc w:val="both"/>
      </w:pPr>
      <w:r>
        <w:rPr>
          <w:rFonts w:ascii="Times New Roman"/>
          <w:b w:val="false"/>
          <w:i w:val="false"/>
          <w:color w:val="000000"/>
          <w:sz w:val="28"/>
        </w:rPr>
        <w:t>
      18. РҒП БМСО білім беру ұйымдарының тапсырыс берілген және алынған оқулықтар мен ОӘК, оның ішінде электрондық нысандағы оқулықтарды сатып алуына АЖ арқылы мониторинг жүргізеді.</w:t>
      </w:r>
    </w:p>
    <w:bookmarkEnd w:id="28"/>
    <w:bookmarkStart w:name="z33" w:id="29"/>
    <w:p>
      <w:pPr>
        <w:spacing w:after="0"/>
        <w:ind w:left="0"/>
        <w:jc w:val="both"/>
      </w:pPr>
      <w:r>
        <w:rPr>
          <w:rFonts w:ascii="Times New Roman"/>
          <w:b w:val="false"/>
          <w:i w:val="false"/>
          <w:color w:val="000000"/>
          <w:sz w:val="28"/>
        </w:rPr>
        <w:t>
      19. Білім беру ұйымдарына келіп түскен оқулықтар мен ОӘК-нің нақты таңдауына сәйкес келмейтіні анықталған кезде мемлекеттік білім беру ұйымдарының педагогтері облыстардың, Астана, Алматы және Шымкент қалаларының, аудандық (қалалық) білім басқармаларына ескертулер, ұсыныстар және шағымдармен жүгіне алады.</w:t>
      </w:r>
    </w:p>
    <w:bookmarkEnd w:id="29"/>
    <w:p>
      <w:pPr>
        <w:spacing w:after="0"/>
        <w:ind w:left="0"/>
        <w:jc w:val="both"/>
      </w:pPr>
      <w:r>
        <w:rPr>
          <w:rFonts w:ascii="Times New Roman"/>
          <w:b w:val="false"/>
          <w:i w:val="false"/>
          <w:color w:val="000000"/>
          <w:sz w:val="28"/>
        </w:rPr>
        <w:t>
      Келіп түскен шағымдар қолданыстағы заңнамаға сәйкес қаралады.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