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0072" w14:textId="5160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7 желтоқсандағы № 691 бұйрығы. Қазақстан Республикасының Әділет министрлігінде 2022 жылғы 13 желтоқсанда № 31088 болып тіркелді. Күші жойылды - Қазақстан Республикасы Индустрия және инфрақұрылымдық даму министрінің 2023 жылғы 30 қаңтардағы № 57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30.01.2023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автомобиль жолдарымен жүруге арналған автокөлік құралдарының жол берілетін параметрлерінің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1-1-тармақ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