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cdca" w14:textId="59ec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кәсіптік стандартын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м.а. 2022 жылғы 15 желтоқсандағы № 500 бұйрығы. Қазақстан Республикасының Әділет министрлігінде 2022 жылғы 19 желтоқсанда № 31149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Еңбек Кодексінің 117-бабының </w:t>
      </w:r>
      <w:r>
        <w:rPr>
          <w:rFonts w:ascii="Times New Roman"/>
          <w:b w:val="false"/>
          <w:i w:val="false"/>
          <w:color w:val="000000"/>
          <w:sz w:val="28"/>
        </w:rPr>
        <w:t>2-1)-тармағына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Қоса беріліп отырған "Педагог" кәсіптік стандарты бекітілсін.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"Техникалық және кәсіптік білімнің педагогикалық мамандықтары бойынша кәсіби стандарттары бекіту туралы" Қазақстан Республикасы Білім және ғылым министрінің м.а. 2013 жылғы 13 қыркүйектегі № 373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8819 болып тіркелген).</w:t>
      </w:r>
    </w:p>
    <w:bookmarkStart w:name="z4" w:id="1"/>
    <w:p>
      <w:pPr>
        <w:spacing w:after="0"/>
        <w:ind w:left="0"/>
        <w:jc w:val="both"/>
      </w:pPr>
      <w:r>
        <w:rPr>
          <w:rFonts w:ascii="Times New Roman"/>
          <w:b w:val="false"/>
          <w:i w:val="false"/>
          <w:color w:val="000000"/>
          <w:sz w:val="28"/>
        </w:rPr>
        <w:t>
      3. Қазақстан Республикасы Оқу-ағарту министрлігінің техникалық және кәсіптік білім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4. Осы бұйрықтың орындалуын бақылау жетекшілік жасайтын Қазақстан Республикасының Оқу-ағарту вице-министріне жүктелсін.</w:t>
      </w:r>
    </w:p>
    <w:bookmarkEnd w:id="4"/>
    <w:bookmarkStart w:name="z9"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министірінің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министірінің м.а.</w:t>
            </w:r>
            <w:r>
              <w:br/>
            </w:r>
            <w:r>
              <w:rPr>
                <w:rFonts w:ascii="Times New Roman"/>
                <w:b w:val="false"/>
                <w:i w:val="false"/>
                <w:color w:val="000000"/>
                <w:sz w:val="20"/>
              </w:rPr>
              <w:t>2022 жылғы 15 желтоқсандағы</w:t>
            </w:r>
            <w:r>
              <w:br/>
            </w:r>
            <w:r>
              <w:rPr>
                <w:rFonts w:ascii="Times New Roman"/>
                <w:b w:val="false"/>
                <w:i w:val="false"/>
                <w:color w:val="000000"/>
                <w:sz w:val="20"/>
              </w:rPr>
              <w:t xml:space="preserve">№ 500 бұйрығымен </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"Педагог" кәсіптік стандарты</w:t>
      </w:r>
    </w:p>
    <w:bookmarkEnd w:id="6"/>
    <w:bookmarkStart w:name="z12" w:id="7"/>
    <w:p>
      <w:pPr>
        <w:spacing w:after="0"/>
        <w:ind w:left="0"/>
        <w:jc w:val="left"/>
      </w:pPr>
      <w:r>
        <w:rPr>
          <w:rFonts w:ascii="Times New Roman"/>
          <w:b/>
          <w:i w:val="false"/>
          <w:color w:val="000000"/>
        </w:rPr>
        <w:t xml:space="preserve"> 1- 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"Педагог" кәсіптік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 Еңбек кодексінің 117-бабының </w:t>
      </w:r>
      <w:r>
        <w:rPr>
          <w:rFonts w:ascii="Times New Roman"/>
          <w:b w:val="false"/>
          <w:i w:val="false"/>
          <w:color w:val="000000"/>
          <w:sz w:val="28"/>
        </w:rPr>
        <w:t>2-1) тармағына</w:t>
      </w:r>
      <w:r>
        <w:rPr>
          <w:rFonts w:ascii="Times New Roman"/>
          <w:b w:val="false"/>
          <w:i w:val="false"/>
          <w:color w:val="000000"/>
          <w:sz w:val="28"/>
        </w:rPr>
        <w:t xml:space="preserve"> сәйкес әзірленді және жоғары және жоғары оқу орнынан кейінгі білім беруді қоспағанда, білім берудің барлық деңгейлеріндегі педагогтердің біліктілік деңгейіне, құзыретіне, мазмұнына, сапасына және еңбек жағдайларына қойылатын талаптарды айқындайды.</w:t>
      </w:r>
    </w:p>
    <w:bookmarkStart w:name="z14" w:id="8"/>
    <w:p>
      <w:pPr>
        <w:spacing w:after="0"/>
        <w:ind w:left="0"/>
        <w:jc w:val="both"/>
      </w:pPr>
      <w:r>
        <w:rPr>
          <w:rFonts w:ascii="Times New Roman"/>
          <w:b w:val="false"/>
          <w:i w:val="false"/>
          <w:color w:val="000000"/>
          <w:sz w:val="28"/>
        </w:rPr>
        <w:t>
      2. Стандарт:</w:t>
      </w:r>
    </w:p>
    <w:bookmarkEnd w:id="8"/>
    <w:bookmarkStart w:name="z15" w:id="9"/>
    <w:p>
      <w:pPr>
        <w:spacing w:after="0"/>
        <w:ind w:left="0"/>
        <w:jc w:val="both"/>
      </w:pPr>
      <w:r>
        <w:rPr>
          <w:rFonts w:ascii="Times New Roman"/>
          <w:b w:val="false"/>
          <w:i w:val="false"/>
          <w:color w:val="000000"/>
          <w:sz w:val="28"/>
        </w:rPr>
        <w:t>
      1) педагогикалық қызметтің мазмұнын, оның даярлық деңгейіне қойылатын талаптарды сипаттайды;</w:t>
      </w:r>
    </w:p>
    <w:bookmarkEnd w:id="9"/>
    <w:bookmarkStart w:name="z16" w:id="10"/>
    <w:p>
      <w:pPr>
        <w:spacing w:after="0"/>
        <w:ind w:left="0"/>
        <w:jc w:val="both"/>
      </w:pPr>
      <w:r>
        <w:rPr>
          <w:rFonts w:ascii="Times New Roman"/>
          <w:b w:val="false"/>
          <w:i w:val="false"/>
          <w:color w:val="000000"/>
          <w:sz w:val="28"/>
        </w:rPr>
        <w:t>
      2) педагогтерді даярлау мен біліктілігін арттырудың, басқа қызмет салаларындағы мамандарды қайта даярлаудың білім беру бағдарламаларын әзірлеу үшін негіз болып табылады;</w:t>
      </w:r>
    </w:p>
    <w:bookmarkEnd w:id="10"/>
    <w:bookmarkStart w:name="z17" w:id="11"/>
    <w:p>
      <w:pPr>
        <w:spacing w:after="0"/>
        <w:ind w:left="0"/>
        <w:jc w:val="both"/>
      </w:pPr>
      <w:r>
        <w:rPr>
          <w:rFonts w:ascii="Times New Roman"/>
          <w:b w:val="false"/>
          <w:i w:val="false"/>
          <w:color w:val="000000"/>
          <w:sz w:val="28"/>
        </w:rPr>
        <w:t>
      3) кәсіби өрлеу құзыреттілігін мамандыққа дайындалудан және оған кірісуден бастап педагогикалық шеберлікке дейін сипаттайды;</w:t>
      </w:r>
    </w:p>
    <w:bookmarkEnd w:id="11"/>
    <w:bookmarkStart w:name="z18" w:id="12"/>
    <w:p>
      <w:pPr>
        <w:spacing w:after="0"/>
        <w:ind w:left="0"/>
        <w:jc w:val="both"/>
      </w:pPr>
      <w:r>
        <w:rPr>
          <w:rFonts w:ascii="Times New Roman"/>
          <w:b w:val="false"/>
          <w:i w:val="false"/>
          <w:color w:val="000000"/>
          <w:sz w:val="28"/>
        </w:rPr>
        <w:t>
      4) нақты педагогтің еңбек қызметі мен практикада кәсіби дәлелденген эталонының арақатынасының негізін қалыптастырады;</w:t>
      </w:r>
    </w:p>
    <w:bookmarkEnd w:id="12"/>
    <w:bookmarkStart w:name="z19" w:id="13"/>
    <w:p>
      <w:pPr>
        <w:spacing w:after="0"/>
        <w:ind w:left="0"/>
        <w:jc w:val="both"/>
      </w:pPr>
      <w:r>
        <w:rPr>
          <w:rFonts w:ascii="Times New Roman"/>
          <w:b w:val="false"/>
          <w:i w:val="false"/>
          <w:color w:val="000000"/>
          <w:sz w:val="28"/>
        </w:rPr>
        <w:t>
      5) педагогке өз мансабын кәсіби дамытуға мүмкіндік береді;</w:t>
      </w:r>
    </w:p>
    <w:bookmarkEnd w:id="13"/>
    <w:bookmarkStart w:name="z20" w:id="14"/>
    <w:p>
      <w:pPr>
        <w:spacing w:after="0"/>
        <w:ind w:left="0"/>
        <w:jc w:val="both"/>
      </w:pPr>
      <w:r>
        <w:rPr>
          <w:rFonts w:ascii="Times New Roman"/>
          <w:b w:val="false"/>
          <w:i w:val="false"/>
          <w:color w:val="000000"/>
          <w:sz w:val="28"/>
        </w:rPr>
        <w:t>
      6) педагогтің біліктілік деңгейлерінің, еңбек функциялары мен кәсіби даму дәрежесінің дифференциалды бағалау құралы болып табылады;</w:t>
      </w:r>
    </w:p>
    <w:bookmarkEnd w:id="14"/>
    <w:bookmarkStart w:name="z21" w:id="15"/>
    <w:p>
      <w:pPr>
        <w:spacing w:after="0"/>
        <w:ind w:left="0"/>
        <w:jc w:val="both"/>
      </w:pPr>
      <w:r>
        <w:rPr>
          <w:rFonts w:ascii="Times New Roman"/>
          <w:b w:val="false"/>
          <w:i w:val="false"/>
          <w:color w:val="000000"/>
          <w:sz w:val="28"/>
        </w:rPr>
        <w:t>
      7) педагогке өзгерістер мен инновациялық процестерге белсенді жауап беріп, оқыту мен тәрбиелеуде лидерлік қасиеттерді дамытуға мүмкіндік береді;</w:t>
      </w:r>
    </w:p>
    <w:bookmarkEnd w:id="15"/>
    <w:bookmarkStart w:name="z22" w:id="16"/>
    <w:p>
      <w:pPr>
        <w:spacing w:after="0"/>
        <w:ind w:left="0"/>
        <w:jc w:val="both"/>
      </w:pPr>
      <w:r>
        <w:rPr>
          <w:rFonts w:ascii="Times New Roman"/>
          <w:b w:val="false"/>
          <w:i w:val="false"/>
          <w:color w:val="000000"/>
          <w:sz w:val="28"/>
        </w:rPr>
        <w:t>
      8) педагогтердің кәсіби дамуының навигаторы болып табылады.</w:t>
      </w:r>
    </w:p>
    <w:bookmarkEnd w:id="16"/>
    <w:bookmarkStart w:name="z23" w:id="17"/>
    <w:p>
      <w:pPr>
        <w:spacing w:after="0"/>
        <w:ind w:left="0"/>
        <w:jc w:val="both"/>
      </w:pPr>
      <w:r>
        <w:rPr>
          <w:rFonts w:ascii="Times New Roman"/>
          <w:b w:val="false"/>
          <w:i w:val="false"/>
          <w:color w:val="000000"/>
          <w:sz w:val="28"/>
        </w:rPr>
        <w:t>
      3. Стандарттың қолданылу саласы:</w:t>
      </w:r>
    </w:p>
    <w:bookmarkEnd w:id="17"/>
    <w:bookmarkStart w:name="z24" w:id="18"/>
    <w:p>
      <w:pPr>
        <w:spacing w:after="0"/>
        <w:ind w:left="0"/>
        <w:jc w:val="both"/>
      </w:pPr>
      <w:r>
        <w:rPr>
          <w:rFonts w:ascii="Times New Roman"/>
          <w:b w:val="false"/>
          <w:i w:val="false"/>
          <w:color w:val="000000"/>
          <w:sz w:val="28"/>
        </w:rPr>
        <w:t>
      1) педагогтің кәсіби құзыреттілігін бірыңғай түсінуді қамтамасыз ету және қоғамның мүдделі тараптарын хабардар ету;</w:t>
      </w:r>
    </w:p>
    <w:bookmarkEnd w:id="18"/>
    <w:bookmarkStart w:name="z25" w:id="19"/>
    <w:p>
      <w:pPr>
        <w:spacing w:after="0"/>
        <w:ind w:left="0"/>
        <w:jc w:val="both"/>
      </w:pPr>
      <w:r>
        <w:rPr>
          <w:rFonts w:ascii="Times New Roman"/>
          <w:b w:val="false"/>
          <w:i w:val="false"/>
          <w:color w:val="000000"/>
          <w:sz w:val="28"/>
        </w:rPr>
        <w:t>
      2) кәсіптік оқыту бағдарламаларының мақсаттары мен мазмұнын айқындау;</w:t>
      </w:r>
    </w:p>
    <w:bookmarkEnd w:id="19"/>
    <w:bookmarkStart w:name="z26" w:id="20"/>
    <w:p>
      <w:pPr>
        <w:spacing w:after="0"/>
        <w:ind w:left="0"/>
        <w:jc w:val="both"/>
      </w:pPr>
      <w:r>
        <w:rPr>
          <w:rFonts w:ascii="Times New Roman"/>
          <w:b w:val="false"/>
          <w:i w:val="false"/>
          <w:color w:val="000000"/>
          <w:sz w:val="28"/>
        </w:rPr>
        <w:t>
      3) педагогикалық қызметті жобалау мен жүзеге асырудағы педагогтің кәсіби құзыреттілігін сипаттау;</w:t>
      </w:r>
    </w:p>
    <w:bookmarkEnd w:id="20"/>
    <w:bookmarkStart w:name="z27" w:id="21"/>
    <w:p>
      <w:pPr>
        <w:spacing w:after="0"/>
        <w:ind w:left="0"/>
        <w:jc w:val="both"/>
      </w:pPr>
      <w:r>
        <w:rPr>
          <w:rFonts w:ascii="Times New Roman"/>
          <w:b w:val="false"/>
          <w:i w:val="false"/>
          <w:color w:val="000000"/>
          <w:sz w:val="28"/>
        </w:rPr>
        <w:t>
      4) педагогтің кәсіби қайта даярлау және біліктілігін арттыру жүйесін дамыту;</w:t>
      </w:r>
    </w:p>
    <w:bookmarkEnd w:id="21"/>
    <w:bookmarkStart w:name="z28" w:id="22"/>
    <w:p>
      <w:pPr>
        <w:spacing w:after="0"/>
        <w:ind w:left="0"/>
        <w:jc w:val="both"/>
      </w:pPr>
      <w:r>
        <w:rPr>
          <w:rFonts w:ascii="Times New Roman"/>
          <w:b w:val="false"/>
          <w:i w:val="false"/>
          <w:color w:val="000000"/>
          <w:sz w:val="28"/>
        </w:rPr>
        <w:t>
      5) педагогтің біліктілік талаптары мен еңбек функцияларының деңгейлерін белгілеу және бағалау;</w:t>
      </w:r>
    </w:p>
    <w:bookmarkEnd w:id="22"/>
    <w:bookmarkStart w:name="z29" w:id="23"/>
    <w:p>
      <w:pPr>
        <w:spacing w:after="0"/>
        <w:ind w:left="0"/>
        <w:jc w:val="both"/>
      </w:pPr>
      <w:r>
        <w:rPr>
          <w:rFonts w:ascii="Times New Roman"/>
          <w:b w:val="false"/>
          <w:i w:val="false"/>
          <w:color w:val="000000"/>
          <w:sz w:val="28"/>
        </w:rPr>
        <w:t>
      6) өзгерістерді басқару және өзінің педагогикалық қызметінің мазмұнын бейімдеу.</w:t>
      </w:r>
    </w:p>
    <w:bookmarkEnd w:id="23"/>
    <w:bookmarkStart w:name="z30" w:id="24"/>
    <w:p>
      <w:pPr>
        <w:spacing w:after="0"/>
        <w:ind w:left="0"/>
        <w:jc w:val="both"/>
      </w:pPr>
      <w:r>
        <w:rPr>
          <w:rFonts w:ascii="Times New Roman"/>
          <w:b w:val="false"/>
          <w:i w:val="false"/>
          <w:color w:val="000000"/>
          <w:sz w:val="28"/>
        </w:rPr>
        <w:t>
      4. Осы стандартта мынадай негізгі терминдер мен анықтамалар қолданылады:</w:t>
      </w:r>
    </w:p>
    <w:bookmarkEnd w:id="24"/>
    <w:bookmarkStart w:name="z31" w:id="25"/>
    <w:p>
      <w:pPr>
        <w:spacing w:after="0"/>
        <w:ind w:left="0"/>
        <w:jc w:val="both"/>
      </w:pPr>
      <w:r>
        <w:rPr>
          <w:rFonts w:ascii="Times New Roman"/>
          <w:b w:val="false"/>
          <w:i w:val="false"/>
          <w:color w:val="000000"/>
          <w:sz w:val="28"/>
        </w:rPr>
        <w:t>
      1) кәсіби қызмет (еңбек функциясы) – бір немесе бірнеше еңбек міндеттерін шешуге бағытталған өзара байланысты әрекеттер жиынтығы;</w:t>
      </w:r>
    </w:p>
    <w:bookmarkEnd w:id="25"/>
    <w:bookmarkStart w:name="z32" w:id="26"/>
    <w:p>
      <w:pPr>
        <w:spacing w:after="0"/>
        <w:ind w:left="0"/>
        <w:jc w:val="both"/>
      </w:pPr>
      <w:r>
        <w:rPr>
          <w:rFonts w:ascii="Times New Roman"/>
          <w:b w:val="false"/>
          <w:i w:val="false"/>
          <w:color w:val="000000"/>
          <w:sz w:val="28"/>
        </w:rPr>
        <w:t>
      2) оқыту/тәрбиелеу және оқыту тәжірибесі – білім алушылардың/тәрбиеленушілердің оқыту процесін ұйымдастырудағы, білім беру мазмұнын игерудегі және тұлғалық қасиеттерін қалыптастырудағы жоспарлы және жүйелі қолдау көрсетуге бағытталған оқыту мен тәрбие мақсаттарын іске асырудағы педагогтің қызметі;</w:t>
      </w:r>
    </w:p>
    <w:bookmarkEnd w:id="26"/>
    <w:bookmarkStart w:name="z33" w:id="27"/>
    <w:p>
      <w:pPr>
        <w:spacing w:after="0"/>
        <w:ind w:left="0"/>
        <w:jc w:val="both"/>
      </w:pPr>
      <w:r>
        <w:rPr>
          <w:rFonts w:ascii="Times New Roman"/>
          <w:b w:val="false"/>
          <w:i w:val="false"/>
          <w:color w:val="000000"/>
          <w:sz w:val="28"/>
        </w:rPr>
        <w:t>
      3) инновациялық процесс – білім беру жүйесінде инновацияларды құруға, игеруге, пайдалануға және таратуға бағытталған кешенді қызмет;</w:t>
      </w:r>
    </w:p>
    <w:bookmarkEnd w:id="27"/>
    <w:bookmarkStart w:name="z34" w:id="28"/>
    <w:p>
      <w:pPr>
        <w:spacing w:after="0"/>
        <w:ind w:left="0"/>
        <w:jc w:val="both"/>
      </w:pPr>
      <w:r>
        <w:rPr>
          <w:rFonts w:ascii="Times New Roman"/>
          <w:b w:val="false"/>
          <w:i w:val="false"/>
          <w:color w:val="000000"/>
          <w:sz w:val="28"/>
        </w:rPr>
        <w:t>
      4) проактивтілік – импульсивті реакцияларға басымдық беруге және берілмеуге көмектесетін дағды;</w:t>
      </w:r>
    </w:p>
    <w:bookmarkEnd w:id="28"/>
    <w:bookmarkStart w:name="z35" w:id="29"/>
    <w:p>
      <w:pPr>
        <w:spacing w:after="0"/>
        <w:ind w:left="0"/>
        <w:jc w:val="both"/>
      </w:pPr>
      <w:r>
        <w:rPr>
          <w:rFonts w:ascii="Times New Roman"/>
          <w:b w:val="false"/>
          <w:i w:val="false"/>
          <w:color w:val="000000"/>
          <w:sz w:val="28"/>
        </w:rPr>
        <w:t>
      5) қауіпсіз білім беру ортасы – білім беру ұйымының ішкі өмірінің тұтас сапалық сипаттамасы, ол жеке тұлғаны оқытудың, тәрбиелеудің және дамытудың барлық оң мүмкіндіктерінің жиынтығы болып табылады.</w:t>
      </w:r>
    </w:p>
    <w:bookmarkEnd w:id="29"/>
    <w:bookmarkStart w:name="z36" w:id="30"/>
    <w:p>
      <w:pPr>
        <w:spacing w:after="0"/>
        <w:ind w:left="0"/>
        <w:jc w:val="both"/>
      </w:pPr>
      <w:r>
        <w:rPr>
          <w:rFonts w:ascii="Times New Roman"/>
          <w:b w:val="false"/>
          <w:i w:val="false"/>
          <w:color w:val="000000"/>
          <w:sz w:val="28"/>
        </w:rPr>
        <w:t>
      5. Осы кәсіптік стандартта келесі қысқартулар қолданылады:</w:t>
      </w:r>
    </w:p>
    <w:bookmarkEnd w:id="30"/>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p>
      <w:pPr>
        <w:spacing w:after="0"/>
        <w:ind w:left="0"/>
        <w:jc w:val="both"/>
      </w:pPr>
      <w:r>
        <w:rPr>
          <w:rFonts w:ascii="Times New Roman"/>
          <w:b w:val="false"/>
          <w:i w:val="false"/>
          <w:color w:val="000000"/>
          <w:sz w:val="28"/>
        </w:rPr>
        <w:t>
      БА – басшылар, мамандар және басқа да қызметшілер лауазымдарының біліктілік анықтамалығы;</w:t>
      </w:r>
    </w:p>
    <w:p>
      <w:pPr>
        <w:spacing w:after="0"/>
        <w:ind w:left="0"/>
        <w:jc w:val="both"/>
      </w:pPr>
      <w:r>
        <w:rPr>
          <w:rFonts w:ascii="Times New Roman"/>
          <w:b w:val="false"/>
          <w:i w:val="false"/>
          <w:color w:val="000000"/>
          <w:sz w:val="28"/>
        </w:rPr>
        <w:t>
      СБШ – салалық біліктілік шеңбері.</w:t>
      </w:r>
    </w:p>
    <w:bookmarkStart w:name="z37" w:id="31"/>
    <w:p>
      <w:pPr>
        <w:spacing w:after="0"/>
        <w:ind w:left="0"/>
        <w:jc w:val="left"/>
      </w:pPr>
      <w:r>
        <w:rPr>
          <w:rFonts w:ascii="Times New Roman"/>
          <w:b/>
          <w:i w:val="false"/>
          <w:color w:val="000000"/>
        </w:rPr>
        <w:t xml:space="preserve"> 2- тарау. Кәсіптік стандарттың паспорты</w:t>
      </w:r>
    </w:p>
    <w:bookmarkEnd w:id="31"/>
    <w:bookmarkStart w:name="z38" w:id="32"/>
    <w:p>
      <w:pPr>
        <w:spacing w:after="0"/>
        <w:ind w:left="0"/>
        <w:jc w:val="both"/>
      </w:pPr>
      <w:r>
        <w:rPr>
          <w:rFonts w:ascii="Times New Roman"/>
          <w:b w:val="false"/>
          <w:i w:val="false"/>
          <w:color w:val="000000"/>
          <w:sz w:val="28"/>
        </w:rPr>
        <w:t>
      6. Кәсіптік стандарттың атауы: "Педагог".</w:t>
      </w:r>
    </w:p>
    <w:bookmarkEnd w:id="32"/>
    <w:p>
      <w:pPr>
        <w:spacing w:after="0"/>
        <w:ind w:left="0"/>
        <w:jc w:val="both"/>
      </w:pPr>
      <w:r>
        <w:rPr>
          <w:rFonts w:ascii="Times New Roman"/>
          <w:b w:val="false"/>
          <w:i w:val="false"/>
          <w:color w:val="000000"/>
          <w:sz w:val="28"/>
        </w:rPr>
        <w:t>
      Кәсіптік стандартты әзірлеудің мақсаты: кәсіби педагогикалық қызметтің мазмұны мен сапасына бірыңғай талаптарды белгілеу, педагогтердің біліктілік деңгейін бағалау, аттестаттауды жүргізу, лауазымдық нұсқаулықтарды қалыптастыру, біліктілікті сертификаттау және растау, кадрлар даярлау.</w:t>
      </w:r>
    </w:p>
    <w:p>
      <w:pPr>
        <w:spacing w:after="0"/>
        <w:ind w:left="0"/>
        <w:jc w:val="both"/>
      </w:pPr>
      <w:r>
        <w:rPr>
          <w:rFonts w:ascii="Times New Roman"/>
          <w:b w:val="false"/>
          <w:i w:val="false"/>
          <w:color w:val="000000"/>
          <w:sz w:val="28"/>
        </w:rPr>
        <w:t>
      Стандарт педагогті даярлаудың, біліктілігін арттырудың және үздіксіз кәсіптік оқыту мүмкіндіктерінде білім беру бағдарламаларының негізін, қызметтің басқа салаларындағы мамандарды қайта даярлаудағы басымдықтарды айқындайды, педагогті оқыту және білім беру/тәрбиелеу тәжірибесін, қоғамның сенімі мен құрметін, педагогтің кәсіби адалдығын қолдауға, кәсіби қоғамдастықта білім беру/оқыту және тәрбиелеуде педагогтің көшбасшылығын дамытуға ықпал етеді.</w:t>
      </w:r>
    </w:p>
    <w:bookmarkStart w:name="z39" w:id="33"/>
    <w:p>
      <w:pPr>
        <w:spacing w:after="0"/>
        <w:ind w:left="0"/>
        <w:jc w:val="both"/>
      </w:pPr>
      <w:r>
        <w:rPr>
          <w:rFonts w:ascii="Times New Roman"/>
          <w:b w:val="false"/>
          <w:i w:val="false"/>
          <w:color w:val="000000"/>
          <w:sz w:val="28"/>
        </w:rPr>
        <w:t>
      7. Кәсіби топ:</w:t>
      </w:r>
    </w:p>
    <w:bookmarkEnd w:id="33"/>
    <w:p>
      <w:pPr>
        <w:spacing w:after="0"/>
        <w:ind w:left="0"/>
        <w:jc w:val="both"/>
      </w:pPr>
      <w:r>
        <w:rPr>
          <w:rFonts w:ascii="Times New Roman"/>
          <w:b w:val="false"/>
          <w:i w:val="false"/>
          <w:color w:val="000000"/>
          <w:sz w:val="28"/>
        </w:rPr>
        <w:t>
      Мамандар – білім беру саласындағы кәсіби мамандар.</w:t>
      </w:r>
    </w:p>
    <w:bookmarkStart w:name="z40" w:id="34"/>
    <w:p>
      <w:pPr>
        <w:spacing w:after="0"/>
        <w:ind w:left="0"/>
        <w:jc w:val="both"/>
      </w:pPr>
      <w:r>
        <w:rPr>
          <w:rFonts w:ascii="Times New Roman"/>
          <w:b w:val="false"/>
          <w:i w:val="false"/>
          <w:color w:val="000000"/>
          <w:sz w:val="28"/>
        </w:rPr>
        <w:t>
      8. Кәсіби кіші топ:</w:t>
      </w:r>
    </w:p>
    <w:bookmarkEnd w:id="34"/>
    <w:p>
      <w:pPr>
        <w:spacing w:after="0"/>
        <w:ind w:left="0"/>
        <w:jc w:val="both"/>
      </w:pPr>
      <w:r>
        <w:rPr>
          <w:rFonts w:ascii="Times New Roman"/>
          <w:b w:val="false"/>
          <w:i w:val="false"/>
          <w:color w:val="000000"/>
          <w:sz w:val="28"/>
        </w:rPr>
        <w:t>
      колледждердің және басқа да техникалық және кәсіптік білім беру ұйымдарының инженерлік-педагогикалық қызметкерлері (колледж оқытушысы);</w:t>
      </w:r>
    </w:p>
    <w:p>
      <w:pPr>
        <w:spacing w:after="0"/>
        <w:ind w:left="0"/>
        <w:jc w:val="both"/>
      </w:pPr>
      <w:r>
        <w:rPr>
          <w:rFonts w:ascii="Times New Roman"/>
          <w:b w:val="false"/>
          <w:i w:val="false"/>
          <w:color w:val="000000"/>
          <w:sz w:val="28"/>
        </w:rPr>
        <w:t>
      орта мектеп мұғалімдері (мектеп педагогі);</w:t>
      </w:r>
    </w:p>
    <w:p>
      <w:pPr>
        <w:spacing w:after="0"/>
        <w:ind w:left="0"/>
        <w:jc w:val="both"/>
      </w:pPr>
      <w:r>
        <w:rPr>
          <w:rFonts w:ascii="Times New Roman"/>
          <w:b w:val="false"/>
          <w:i w:val="false"/>
          <w:color w:val="000000"/>
          <w:sz w:val="28"/>
        </w:rPr>
        <w:t>
      бастауыш мектептегі мұғалімдер және мектепке дейінгі білім берудегі тәрбиешілер (мектепке дейінгі тәрбие мен оқыту ұйымының тәрбиешісі);</w:t>
      </w:r>
    </w:p>
    <w:p>
      <w:pPr>
        <w:spacing w:after="0"/>
        <w:ind w:left="0"/>
        <w:jc w:val="both"/>
      </w:pPr>
      <w:r>
        <w:rPr>
          <w:rFonts w:ascii="Times New Roman"/>
          <w:b w:val="false"/>
          <w:i w:val="false"/>
          <w:color w:val="000000"/>
          <w:sz w:val="28"/>
        </w:rPr>
        <w:t>
      басқа мамандар - білім беру саласындағы мамандар.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Педагогтердің кәсіби қызметінің жалпы сипаттамасы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педагогтің кәсіби құзыреттерінің шеңберін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Педагогтердің біліктілік санаттары бойынша құзыреттілік критерийлері арттыру қағидаты негізінде құрылымдалып,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Start w:name="z43" w:id="35"/>
    <w:p>
      <w:pPr>
        <w:spacing w:after="0"/>
        <w:ind w:left="0"/>
        <w:jc w:val="left"/>
      </w:pPr>
      <w:r>
        <w:rPr>
          <w:rFonts w:ascii="Times New Roman"/>
          <w:b/>
          <w:i w:val="false"/>
          <w:color w:val="000000"/>
        </w:rPr>
        <w:t xml:space="preserve"> 3-тарау. Кәсіптер карточкалары</w:t>
      </w:r>
    </w:p>
    <w:bookmarkEnd w:id="35"/>
    <w:p>
      <w:pPr>
        <w:spacing w:after="0"/>
        <w:ind w:left="0"/>
        <w:jc w:val="both"/>
      </w:pPr>
      <w:r>
        <w:rPr>
          <w:rFonts w:ascii="Times New Roman"/>
          <w:b w:val="false"/>
          <w:i w:val="false"/>
          <w:color w:val="000000"/>
          <w:sz w:val="28"/>
        </w:rPr>
        <w:t>
      Кәсіптер карточкалары осы кәсіптік стандарттың қосымшасында көрсетіледі.</w:t>
      </w:r>
    </w:p>
    <w:bookmarkStart w:name="z44" w:id="36"/>
    <w:p>
      <w:pPr>
        <w:spacing w:after="0"/>
        <w:ind w:left="0"/>
        <w:jc w:val="both"/>
      </w:pPr>
      <w:r>
        <w:rPr>
          <w:rFonts w:ascii="Times New Roman"/>
          <w:b w:val="false"/>
          <w:i w:val="false"/>
          <w:color w:val="000000"/>
          <w:sz w:val="28"/>
        </w:rPr>
        <w:t>
      11. Кәсіптер тізімі: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Мектепке дейінгі тәрбие және оқыту ұйымының тәрбиешісі – СБШ бойынша 5-6 деңгейлер;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Мектеп педагогі – СБШ бойынша 4-7 деңгейлер;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орта білімнен кейінгі білім беру ұйымының оқытушысы – СБШ бойынша 6 деңгей;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Өндірістік оқыту шебері – СБШ бойынша5-6 деңгейлер;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Қосымша білім беру педагогы – СБШ бойынша 6 деңгей;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Арнайы педагог – СБШ бойынша 6 деңгей;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Педагог-психолог – СБШ бойынша 6-7 деңгейлер;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Әлеуметтік педагог – СБШ бойынша 6 деңгей.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кәсіптік</w:t>
            </w:r>
            <w:r>
              <w:br/>
            </w:r>
            <w:r>
              <w:rPr>
                <w:rFonts w:ascii="Times New Roman"/>
                <w:b w:val="false"/>
                <w:i w:val="false"/>
                <w:color w:val="000000"/>
                <w:sz w:val="20"/>
              </w:rPr>
              <w:t xml:space="preserve">стандартына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құндылықтар</w:t>
            </w:r>
          </w:p>
          <w:p>
            <w:pPr>
              <w:spacing w:after="20"/>
              <w:ind w:left="20"/>
              <w:jc w:val="both"/>
            </w:pPr>
            <w:r>
              <w:rPr>
                <w:rFonts w:ascii="Times New Roman"/>
                <w:b w:val="false"/>
                <w:i w:val="false"/>
                <w:color w:val="000000"/>
                <w:sz w:val="20"/>
              </w:rPr>
              <w:t>
Өзінің кәсіби қызметін құрмет пен жауапкершілік, адалдық пен әділеттілік негізінде орындайды.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Педагог мамандығына адалдық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Барлық білім алушылардың/ тәрбиеленушілердің білім беру мақсаттарына қол жеткізу қабілетіне сенімділік танытады;</w:t>
            </w:r>
          </w:p>
          <w:p>
            <w:pPr>
              <w:spacing w:after="20"/>
              <w:ind w:left="20"/>
              <w:jc w:val="both"/>
            </w:pPr>
            <w:r>
              <w:rPr>
                <w:rFonts w:ascii="Times New Roman"/>
                <w:b w:val="false"/>
                <w:i w:val="false"/>
                <w:color w:val="000000"/>
                <w:sz w:val="20"/>
              </w:rPr>
              <w:t>
1.1.2 Педагог мамандығына адалдығын көрсетеді;</w:t>
            </w:r>
          </w:p>
          <w:p>
            <w:pPr>
              <w:spacing w:after="20"/>
              <w:ind w:left="20"/>
              <w:jc w:val="both"/>
            </w:pPr>
            <w:r>
              <w:rPr>
                <w:rFonts w:ascii="Times New Roman"/>
                <w:b w:val="false"/>
                <w:i w:val="false"/>
                <w:color w:val="000000"/>
                <w:sz w:val="20"/>
              </w:rPr>
              <w:t>
1.1.3 Өз қызметіндегі қолданыста нормативтік құқықтық актілерді басшылыққа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Азаматтық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1.2.1Қазақстанның ұлттық және мәдени</w:t>
            </w:r>
          </w:p>
          <w:p>
            <w:pPr>
              <w:spacing w:after="20"/>
              <w:ind w:left="20"/>
              <w:jc w:val="both"/>
            </w:pPr>
            <w:r>
              <w:rPr>
                <w:rFonts w:ascii="Times New Roman"/>
                <w:b w:val="false"/>
                <w:i w:val="false"/>
                <w:color w:val="000000"/>
                <w:sz w:val="20"/>
              </w:rPr>
              <w:t>
құндылықтарына адалдығын білдіреді;</w:t>
            </w:r>
          </w:p>
          <w:p>
            <w:pPr>
              <w:spacing w:after="20"/>
              <w:ind w:left="20"/>
              <w:jc w:val="both"/>
            </w:pPr>
            <w:r>
              <w:rPr>
                <w:rFonts w:ascii="Times New Roman"/>
                <w:b w:val="false"/>
                <w:i w:val="false"/>
                <w:color w:val="000000"/>
                <w:sz w:val="20"/>
              </w:rPr>
              <w:t>
1.2.2Жаһандық мәдени және түрлі тілдерге құрмет көрсетеді;</w:t>
            </w:r>
          </w:p>
          <w:p>
            <w:pPr>
              <w:spacing w:after="20"/>
              <w:ind w:left="20"/>
              <w:jc w:val="both"/>
            </w:pPr>
            <w:r>
              <w:rPr>
                <w:rFonts w:ascii="Times New Roman"/>
                <w:b w:val="false"/>
                <w:i w:val="false"/>
                <w:color w:val="000000"/>
                <w:sz w:val="20"/>
              </w:rPr>
              <w:t>
1.2.3Оқыту мен тәрбиелеу процесіне қазақ мәдениеті мен тілінің, Қазақстан халқының өзге мәдениеттері мен тілдерінің байлығын интеграциялайды;</w:t>
            </w:r>
          </w:p>
          <w:p>
            <w:pPr>
              <w:spacing w:after="20"/>
              <w:ind w:left="20"/>
              <w:jc w:val="both"/>
            </w:pPr>
            <w:r>
              <w:rPr>
                <w:rFonts w:ascii="Times New Roman"/>
                <w:b w:val="false"/>
                <w:i w:val="false"/>
                <w:color w:val="000000"/>
                <w:sz w:val="20"/>
              </w:rPr>
              <w:t>
1.2.4Академиялық адалдық және сыбайлас жемқорлыққа жол бермеу қағидаттарын ұстанады.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Кәсіби әдепті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Білім алушылардың/тәрбиеленушілердің жеке басына және олардың ата-аналарына//заңды өкілдеріне құрмет көрсетеді;</w:t>
            </w:r>
          </w:p>
          <w:p>
            <w:pPr>
              <w:spacing w:after="20"/>
              <w:ind w:left="20"/>
              <w:jc w:val="both"/>
            </w:pPr>
            <w:r>
              <w:rPr>
                <w:rFonts w:ascii="Times New Roman"/>
                <w:b w:val="false"/>
                <w:i w:val="false"/>
                <w:color w:val="000000"/>
                <w:sz w:val="20"/>
              </w:rPr>
              <w:t>
1.3.2 Кәсіби-әдеп нормаларды түсінеді және басшылыққа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Жауапкершілік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Өзінің кәсіби деңгейін сақтауға және дамытуға жауапты;</w:t>
            </w:r>
          </w:p>
          <w:p>
            <w:pPr>
              <w:spacing w:after="20"/>
              <w:ind w:left="20"/>
              <w:jc w:val="both"/>
            </w:pPr>
            <w:r>
              <w:rPr>
                <w:rFonts w:ascii="Times New Roman"/>
                <w:b w:val="false"/>
                <w:i w:val="false"/>
                <w:color w:val="000000"/>
                <w:sz w:val="20"/>
              </w:rPr>
              <w:t>
1.4.2 Білім алушылардың/тәрбиеленушілердің академиялық жетістігі мен тәрбиесі үшін жауапкершілікті танытады;</w:t>
            </w:r>
          </w:p>
          <w:p>
            <w:pPr>
              <w:spacing w:after="20"/>
              <w:ind w:left="20"/>
              <w:jc w:val="both"/>
            </w:pPr>
            <w:r>
              <w:rPr>
                <w:rFonts w:ascii="Times New Roman"/>
                <w:b w:val="false"/>
                <w:i w:val="false"/>
                <w:color w:val="000000"/>
                <w:sz w:val="20"/>
              </w:rPr>
              <w:t>
1.4.3 Өз құзыреті шеңберінде білім алушылардың/тәрбиеленушілердің қауіпсіздігін қамтамасыз етуге жәрдемдеседі;</w:t>
            </w:r>
          </w:p>
          <w:p>
            <w:pPr>
              <w:spacing w:after="20"/>
              <w:ind w:left="20"/>
              <w:jc w:val="both"/>
            </w:pPr>
            <w:r>
              <w:rPr>
                <w:rFonts w:ascii="Times New Roman"/>
                <w:b w:val="false"/>
                <w:i w:val="false"/>
                <w:color w:val="000000"/>
                <w:sz w:val="20"/>
              </w:rPr>
              <w:t>
1.4.4 Білім беру және тәрбие процесіне деген педагогикалық қоғамдастықтың жауапкершілігін сезінеді.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Белсенділік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Өзгерістерге қатысты белсенділік танытады және білім беру мен тәрбие процесін жақсарту үшін инновацияларды енгізеді;</w:t>
            </w:r>
          </w:p>
          <w:p>
            <w:pPr>
              <w:spacing w:after="20"/>
              <w:ind w:left="20"/>
              <w:jc w:val="both"/>
            </w:pPr>
            <w:r>
              <w:rPr>
                <w:rFonts w:ascii="Times New Roman"/>
                <w:b w:val="false"/>
                <w:i w:val="false"/>
                <w:color w:val="000000"/>
                <w:sz w:val="20"/>
              </w:rPr>
              <w:t>
1.5.2 Білім алушыларды/тәрбиеленушілерді оқыту мен тәрбиелеудегі тәуекелдерді басқарады;</w:t>
            </w:r>
          </w:p>
          <w:p>
            <w:pPr>
              <w:spacing w:after="20"/>
              <w:ind w:left="20"/>
              <w:jc w:val="both"/>
            </w:pPr>
            <w:r>
              <w:rPr>
                <w:rFonts w:ascii="Times New Roman"/>
                <w:b w:val="false"/>
                <w:i w:val="false"/>
                <w:color w:val="000000"/>
                <w:sz w:val="20"/>
              </w:rPr>
              <w:t>
1.5.3 Өзін-өзі реттеу, стресске төзімділік дағдыларын иемденеді.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Кәсіби білім:</w:t>
            </w:r>
          </w:p>
          <w:p>
            <w:pPr>
              <w:spacing w:after="20"/>
              <w:ind w:left="20"/>
              <w:jc w:val="both"/>
            </w:pPr>
            <w:r>
              <w:rPr>
                <w:rFonts w:ascii="Times New Roman"/>
                <w:b w:val="false"/>
                <w:i w:val="false"/>
                <w:color w:val="000000"/>
                <w:sz w:val="20"/>
              </w:rPr>
              <w:t>
Білім беру, мәдени құндылықтар және оқыту теориясы саласындағы стратегиялық құжаттарды білу негізінде сапалы оқытудың педагогикалық тәсілдерін түсінеді.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2.1Білім</w:t>
            </w:r>
          </w:p>
          <w:p>
            <w:pPr>
              <w:spacing w:after="20"/>
              <w:ind w:left="20"/>
              <w:jc w:val="both"/>
            </w:pPr>
            <w:r>
              <w:rPr>
                <w:rFonts w:ascii="Times New Roman"/>
                <w:b w:val="false"/>
                <w:i w:val="false"/>
                <w:color w:val="000000"/>
                <w:sz w:val="20"/>
              </w:rPr>
              <w:t>
алушылардың/ тәрбиеленушілердің жеке ерекшеліктерін білім беруде, оқыту мен тәрбиелеуде ескеру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Білім алушылардың/тәрбиеленушілердің жас, тұлғалық, әлеуметтік-мәдени ерекшеліктерін түсінеді;</w:t>
            </w:r>
          </w:p>
          <w:p>
            <w:pPr>
              <w:spacing w:after="20"/>
              <w:ind w:left="20"/>
              <w:jc w:val="both"/>
            </w:pPr>
            <w:r>
              <w:rPr>
                <w:rFonts w:ascii="Times New Roman"/>
                <w:b w:val="false"/>
                <w:i w:val="false"/>
                <w:color w:val="000000"/>
                <w:sz w:val="20"/>
              </w:rPr>
              <w:t>
2.1.2 Инклюзивті орта құру және білім алушыларды/тәрбиеленушілерді оқыту мен тәрбиелеу процесіне қатыстыру стратегияларын меңгереді;</w:t>
            </w:r>
          </w:p>
          <w:p>
            <w:pPr>
              <w:spacing w:after="20"/>
              <w:ind w:left="20"/>
              <w:jc w:val="both"/>
            </w:pPr>
            <w:r>
              <w:rPr>
                <w:rFonts w:ascii="Times New Roman"/>
                <w:b w:val="false"/>
                <w:i w:val="false"/>
                <w:color w:val="000000"/>
                <w:sz w:val="20"/>
              </w:rPr>
              <w:t>
2.1.3 Пәнді, тілді және мәдени құндылықтарды сапалы оқытуды қамтамасыз ететін көптілді ортада тиімді оқытудың теориялық білімі мен практикалық дағдыларын біледі және игереді. Пәнді оқыту тілін кәсіби С1 деңгейінде меңгереді;</w:t>
            </w:r>
          </w:p>
          <w:p>
            <w:pPr>
              <w:spacing w:after="20"/>
              <w:ind w:left="20"/>
              <w:jc w:val="both"/>
            </w:pPr>
            <w:r>
              <w:rPr>
                <w:rFonts w:ascii="Times New Roman"/>
                <w:b w:val="false"/>
                <w:i w:val="false"/>
                <w:color w:val="000000"/>
                <w:sz w:val="20"/>
              </w:rPr>
              <w:t>
2.1.4 Білім алушылардың/тәрбиеленушілердің жеке ерекшеліктерін ескере отырып, оқыту мен тәрбиелеу процесін қалыптастырады.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Пәнді, оны оқыту әдістемесін және білім алушыларды/</w:t>
            </w:r>
          </w:p>
          <w:p>
            <w:pPr>
              <w:spacing w:after="20"/>
              <w:ind w:left="20"/>
              <w:jc w:val="both"/>
            </w:pPr>
            <w:r>
              <w:rPr>
                <w:rFonts w:ascii="Times New Roman"/>
                <w:b w:val="false"/>
                <w:i w:val="false"/>
                <w:color w:val="000000"/>
                <w:sz w:val="20"/>
              </w:rPr>
              <w:t>
тәрбиеленуші-</w:t>
            </w:r>
          </w:p>
          <w:p>
            <w:pPr>
              <w:spacing w:after="20"/>
              <w:ind w:left="20"/>
              <w:jc w:val="both"/>
            </w:pPr>
            <w:r>
              <w:rPr>
                <w:rFonts w:ascii="Times New Roman"/>
                <w:b w:val="false"/>
                <w:i w:val="false"/>
                <w:color w:val="000000"/>
                <w:sz w:val="20"/>
              </w:rPr>
              <w:t>
лерді бағалау құралдарын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Пән/пәндік сала туралы білімді демонстрациялайды;</w:t>
            </w:r>
          </w:p>
          <w:p>
            <w:pPr>
              <w:spacing w:after="20"/>
              <w:ind w:left="20"/>
              <w:jc w:val="both"/>
            </w:pPr>
            <w:r>
              <w:rPr>
                <w:rFonts w:ascii="Times New Roman"/>
                <w:b w:val="false"/>
                <w:i w:val="false"/>
                <w:color w:val="000000"/>
                <w:sz w:val="20"/>
              </w:rPr>
              <w:t>
2.2.2 Оқу және білім беру бағдарламасының негіздерін түсіне алады;</w:t>
            </w:r>
          </w:p>
          <w:p>
            <w:pPr>
              <w:spacing w:after="20"/>
              <w:ind w:left="20"/>
              <w:jc w:val="both"/>
            </w:pPr>
            <w:r>
              <w:rPr>
                <w:rFonts w:ascii="Times New Roman"/>
                <w:b w:val="false"/>
                <w:i w:val="false"/>
                <w:color w:val="000000"/>
                <w:sz w:val="20"/>
              </w:rPr>
              <w:t>
2.2.3 Сабақты жоспарлау, жоспар әзірлеу және өткізу кезінде бағалау әдістерін меңгереді;</w:t>
            </w:r>
          </w:p>
          <w:p>
            <w:pPr>
              <w:spacing w:after="20"/>
              <w:ind w:left="20"/>
              <w:jc w:val="both"/>
            </w:pPr>
            <w:r>
              <w:rPr>
                <w:rFonts w:ascii="Times New Roman"/>
                <w:b w:val="false"/>
                <w:i w:val="false"/>
                <w:color w:val="000000"/>
                <w:sz w:val="20"/>
              </w:rPr>
              <w:t>
2.2.4 Білім алушының/тәрбиеленушінің танымдық процесінің ерекшеліктеріне сай оқыту және тәрбиелеу әдістерін меңгереді;</w:t>
            </w:r>
          </w:p>
          <w:p>
            <w:pPr>
              <w:spacing w:after="20"/>
              <w:ind w:left="20"/>
              <w:jc w:val="both"/>
            </w:pPr>
            <w:r>
              <w:rPr>
                <w:rFonts w:ascii="Times New Roman"/>
                <w:b w:val="false"/>
                <w:i w:val="false"/>
                <w:color w:val="000000"/>
                <w:sz w:val="20"/>
              </w:rPr>
              <w:t>
2.2.5 Білім алушылардың/тәрбиеленушілердің күнделікті өмірде білімдерін қолдану дағдыларын қалыптастырудың тиімді стратегияларын меңгереді;</w:t>
            </w:r>
          </w:p>
          <w:p>
            <w:pPr>
              <w:spacing w:after="20"/>
              <w:ind w:left="20"/>
              <w:jc w:val="both"/>
            </w:pPr>
            <w:r>
              <w:rPr>
                <w:rFonts w:ascii="Times New Roman"/>
                <w:b w:val="false"/>
                <w:i w:val="false"/>
                <w:color w:val="000000"/>
                <w:sz w:val="20"/>
              </w:rPr>
              <w:t>
2.2.6 Оқыту мен тәрбиелеу мүмкіндіктерін кеңейту үшін оқу процесінде ақпараттық технологияларды қолданады.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Оқыту практикасы/оқыту және тәрбиелеу</w:t>
            </w:r>
          </w:p>
          <w:p>
            <w:pPr>
              <w:spacing w:after="20"/>
              <w:ind w:left="20"/>
              <w:jc w:val="both"/>
            </w:pPr>
            <w:r>
              <w:rPr>
                <w:rFonts w:ascii="Times New Roman"/>
                <w:b w:val="false"/>
                <w:i w:val="false"/>
                <w:color w:val="000000"/>
                <w:sz w:val="20"/>
              </w:rPr>
              <w:t>
Оқу процесін жоспарлайды,</w:t>
            </w:r>
          </w:p>
          <w:p>
            <w:pPr>
              <w:spacing w:after="20"/>
              <w:ind w:left="20"/>
              <w:jc w:val="both"/>
            </w:pPr>
            <w:r>
              <w:rPr>
                <w:rFonts w:ascii="Times New Roman"/>
                <w:b w:val="false"/>
                <w:i w:val="false"/>
                <w:color w:val="000000"/>
                <w:sz w:val="20"/>
              </w:rPr>
              <w:t>
барлық білім алушылар/тәрбиеленушілер үшін қауіпсіз, қолайлы орта ұйымдастырады және оқыту мен тәрбиелеу мақсаттарына қол жеткізуді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Оқыту процесін жоспарлау/оқыту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Оқыту мен тәрбиелеу мақсаттарына сәйкес білім беру процесін жоспарлайды;</w:t>
            </w:r>
          </w:p>
          <w:p>
            <w:pPr>
              <w:spacing w:after="20"/>
              <w:ind w:left="20"/>
              <w:jc w:val="both"/>
            </w:pPr>
            <w:r>
              <w:rPr>
                <w:rFonts w:ascii="Times New Roman"/>
                <w:b w:val="false"/>
                <w:i w:val="false"/>
                <w:color w:val="000000"/>
                <w:sz w:val="20"/>
              </w:rPr>
              <w:t>
3.1.2 Білім алушының/тәрбиеленушінің жеке ерекшеліктері мен қажеттіліктерін ескере отырып, оқыту/тәрбиелеу технологияларын және оқыту мен тәрбиелеу мақсаттарына сәйкес бағалау стратегияларын таңдайды;</w:t>
            </w:r>
          </w:p>
          <w:p>
            <w:pPr>
              <w:spacing w:after="20"/>
              <w:ind w:left="20"/>
              <w:jc w:val="both"/>
            </w:pPr>
            <w:r>
              <w:rPr>
                <w:rFonts w:ascii="Times New Roman"/>
                <w:b w:val="false"/>
                <w:i w:val="false"/>
                <w:color w:val="000000"/>
                <w:sz w:val="20"/>
              </w:rPr>
              <w:t>
3.1.3 Оқу процесіне әріптестерін, білім алушыларды/тәрбиеленушілерді және ата-аналарын/заңды өкілдерін тартады.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Қауіпсіз, қолайлы оқыту және дамыту ортасын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Қауіпсіз білім беру ортасын қамтамасыз етеді;</w:t>
            </w:r>
          </w:p>
          <w:p>
            <w:pPr>
              <w:spacing w:after="20"/>
              <w:ind w:left="20"/>
              <w:jc w:val="both"/>
            </w:pPr>
            <w:r>
              <w:rPr>
                <w:rFonts w:ascii="Times New Roman"/>
                <w:b w:val="false"/>
                <w:i w:val="false"/>
                <w:color w:val="000000"/>
                <w:sz w:val="20"/>
              </w:rPr>
              <w:t>
3.2.2 Сабақта әрбір білім алушыға/тәрбиеленушіге қолайлы оқу ортасын құрады;</w:t>
            </w:r>
          </w:p>
          <w:p>
            <w:pPr>
              <w:spacing w:after="20"/>
              <w:ind w:left="20"/>
              <w:jc w:val="both"/>
            </w:pPr>
            <w:r>
              <w:rPr>
                <w:rFonts w:ascii="Times New Roman"/>
                <w:b w:val="false"/>
                <w:i w:val="false"/>
                <w:color w:val="000000"/>
                <w:sz w:val="20"/>
              </w:rPr>
              <w:t>
3.2.3 Білім алушының/тәрбиеленушінің мотивациясы мен тұлғалық дамуына қолайлы инклюзивті жағдай жасайды;</w:t>
            </w:r>
          </w:p>
          <w:p>
            <w:pPr>
              <w:spacing w:after="20"/>
              <w:ind w:left="20"/>
              <w:jc w:val="both"/>
            </w:pPr>
            <w:r>
              <w:rPr>
                <w:rFonts w:ascii="Times New Roman"/>
                <w:b w:val="false"/>
                <w:i w:val="false"/>
                <w:color w:val="000000"/>
                <w:sz w:val="20"/>
              </w:rPr>
              <w:t>
3.2.4 Білім алушының/тәрбиеленушінің цифрлық ортада қауіпсіздігі мен әдептілігін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Оқыту және тәрбиелеу процесін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Сабақта оқыту мен тәрбиелеу мақсатына қол жеткізеді;</w:t>
            </w:r>
          </w:p>
          <w:p>
            <w:pPr>
              <w:spacing w:after="20"/>
              <w:ind w:left="20"/>
              <w:jc w:val="both"/>
            </w:pPr>
            <w:r>
              <w:rPr>
                <w:rFonts w:ascii="Times New Roman"/>
                <w:b w:val="false"/>
                <w:i w:val="false"/>
                <w:color w:val="000000"/>
                <w:sz w:val="20"/>
              </w:rPr>
              <w:t>
3.3.2Білім алушыларды/тәрбиеленушілерді оқыту мен тәрбиелеудің жоғары нәтижелеріне ынталандырады және оларға қолдау көрсетеді;</w:t>
            </w:r>
          </w:p>
          <w:p>
            <w:pPr>
              <w:spacing w:after="20"/>
              <w:ind w:left="20"/>
              <w:jc w:val="both"/>
            </w:pPr>
            <w:r>
              <w:rPr>
                <w:rFonts w:ascii="Times New Roman"/>
                <w:b w:val="false"/>
                <w:i w:val="false"/>
                <w:color w:val="000000"/>
                <w:sz w:val="20"/>
              </w:rPr>
              <w:t>
3.3.3 Білім алушының/тәрбиеленушінің жеке ерекшеліктері мен қажеттіліктерін ескере отырып, оқыту және тәрбиелеу мақсаттарына сәйкес оқыту/тәрбиелеу технологияларын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Білім алушылардың/</w:t>
            </w:r>
          </w:p>
          <w:p>
            <w:pPr>
              <w:spacing w:after="20"/>
              <w:ind w:left="20"/>
              <w:jc w:val="both"/>
            </w:pPr>
            <w:r>
              <w:rPr>
                <w:rFonts w:ascii="Times New Roman"/>
                <w:b w:val="false"/>
                <w:i w:val="false"/>
                <w:color w:val="000000"/>
                <w:sz w:val="20"/>
              </w:rPr>
              <w:t>
тәрбиеленушілердің оқу жетістіктерін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Әр түрлі бағалау құралдарын қолданады;</w:t>
            </w:r>
          </w:p>
          <w:p>
            <w:pPr>
              <w:spacing w:after="20"/>
              <w:ind w:left="20"/>
              <w:jc w:val="both"/>
            </w:pPr>
            <w:r>
              <w:rPr>
                <w:rFonts w:ascii="Times New Roman"/>
                <w:b w:val="false"/>
                <w:i w:val="false"/>
                <w:color w:val="000000"/>
                <w:sz w:val="20"/>
              </w:rPr>
              <w:t>
3.4.2 Оқыту тәжірибесін жақсарту үшін бағалау нәтижелерін қолданады;</w:t>
            </w:r>
          </w:p>
          <w:p>
            <w:pPr>
              <w:spacing w:after="20"/>
              <w:ind w:left="20"/>
              <w:jc w:val="both"/>
            </w:pPr>
            <w:r>
              <w:rPr>
                <w:rFonts w:ascii="Times New Roman"/>
                <w:b w:val="false"/>
                <w:i w:val="false"/>
                <w:color w:val="000000"/>
                <w:sz w:val="20"/>
              </w:rPr>
              <w:t>
3.4.3 Бағалау нәтижелері бойынша уақтылы, тиімді кері байланыс орнатады;</w:t>
            </w:r>
          </w:p>
          <w:p>
            <w:pPr>
              <w:spacing w:after="20"/>
              <w:ind w:left="20"/>
              <w:jc w:val="both"/>
            </w:pPr>
            <w:r>
              <w:rPr>
                <w:rFonts w:ascii="Times New Roman"/>
                <w:b w:val="false"/>
                <w:i w:val="false"/>
                <w:color w:val="000000"/>
                <w:sz w:val="20"/>
              </w:rPr>
              <w:t>
3.4.4 Білім алушылардың/тәрбиеленушілердің оқу жетістіктеріне тұрақты мониторинг жүргізеді;</w:t>
            </w:r>
          </w:p>
          <w:p>
            <w:pPr>
              <w:spacing w:after="20"/>
              <w:ind w:left="20"/>
              <w:jc w:val="both"/>
            </w:pPr>
            <w:r>
              <w:rPr>
                <w:rFonts w:ascii="Times New Roman"/>
                <w:b w:val="false"/>
                <w:i w:val="false"/>
                <w:color w:val="000000"/>
                <w:sz w:val="20"/>
              </w:rPr>
              <w:t>
3.4.5 Бағалау жүргізу кезінде академиялық адалдық қағидаттарының сақталуын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Оқыту және тәрбиелеу процесіндегі ынтымақтастық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Білім алушының/тәрбиеленушінің жеке даму траекториясын құру үшін ата-аналармен/заңды өкілдермен өзара байланыс орнатады;</w:t>
            </w:r>
          </w:p>
          <w:p>
            <w:pPr>
              <w:spacing w:after="20"/>
              <w:ind w:left="20"/>
              <w:jc w:val="both"/>
            </w:pPr>
            <w:r>
              <w:rPr>
                <w:rFonts w:ascii="Times New Roman"/>
                <w:b w:val="false"/>
                <w:i w:val="false"/>
                <w:color w:val="000000"/>
                <w:sz w:val="20"/>
              </w:rPr>
              <w:t>
3.5.2 Білім беру процесін жақсарту үшін кәсіби қауымдастықтар мен мүдделі тараптар шеңберіндегі әріптестермен ынтымақтастықта болады.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Кәсіби даму</w:t>
            </w:r>
          </w:p>
          <w:p>
            <w:pPr>
              <w:spacing w:after="20"/>
              <w:ind w:left="20"/>
              <w:jc w:val="both"/>
            </w:pPr>
            <w:r>
              <w:rPr>
                <w:rFonts w:ascii="Times New Roman"/>
                <w:b w:val="false"/>
                <w:i w:val="false"/>
                <w:color w:val="000000"/>
                <w:sz w:val="20"/>
              </w:rPr>
              <w:t>
Өзінің кәсіби өсуін басқарады және тиімді педагогикалық қызмет үшін құзыреттерді дамытады.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Өзінің және әріптестерінің тәжірибесіне рефлексия жасайды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Өзінің және әріптестерінің тәжірибесін талдайды;</w:t>
            </w:r>
          </w:p>
          <w:p>
            <w:pPr>
              <w:spacing w:after="20"/>
              <w:ind w:left="20"/>
              <w:jc w:val="both"/>
            </w:pPr>
            <w:r>
              <w:rPr>
                <w:rFonts w:ascii="Times New Roman"/>
                <w:b w:val="false"/>
                <w:i w:val="false"/>
                <w:color w:val="000000"/>
                <w:sz w:val="20"/>
              </w:rPr>
              <w:t>
4.1.2 Әріптестермен өзара іс-әрекетте өз практикасын дамыту салаларын айқындайды;</w:t>
            </w:r>
          </w:p>
          <w:p>
            <w:pPr>
              <w:spacing w:after="20"/>
              <w:ind w:left="20"/>
              <w:jc w:val="both"/>
            </w:pPr>
            <w:r>
              <w:rPr>
                <w:rFonts w:ascii="Times New Roman"/>
                <w:b w:val="false"/>
                <w:i w:val="false"/>
                <w:color w:val="000000"/>
                <w:sz w:val="20"/>
              </w:rPr>
              <w:t>
4.1.3 Өз тәжірибесін үздіксіз жақсартуды жоспарлайды;</w:t>
            </w:r>
          </w:p>
          <w:p>
            <w:pPr>
              <w:spacing w:after="20"/>
              <w:ind w:left="20"/>
              <w:jc w:val="both"/>
            </w:pPr>
            <w:r>
              <w:rPr>
                <w:rFonts w:ascii="Times New Roman"/>
                <w:b w:val="false"/>
                <w:i w:val="false"/>
                <w:color w:val="000000"/>
                <w:sz w:val="20"/>
              </w:rPr>
              <w:t>
4.1.4 Әріптестерімен, кәсіби қоғамдастық және ата-аналар қауымдастығымен өзара әрекеттесу барысында өз тәжірибесіндегі өзгерістердің тиімділігін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Өзін-өзі дамыту сапасын басқару және көшбасшылыққа ұмтылу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Әріптестерімен бірлесіп өзінің кәсіби құзыреттеріне талдау жүргізеді;</w:t>
            </w:r>
          </w:p>
          <w:p>
            <w:pPr>
              <w:spacing w:after="20"/>
              <w:ind w:left="20"/>
              <w:jc w:val="both"/>
            </w:pPr>
            <w:r>
              <w:rPr>
                <w:rFonts w:ascii="Times New Roman"/>
                <w:b w:val="false"/>
                <w:i w:val="false"/>
                <w:color w:val="000000"/>
                <w:sz w:val="20"/>
              </w:rPr>
              <w:t>
4.2.2 Өзінің кәсіби білімін, дағдылары мен құзыреттерін дамытудың тиімді жолдарын белгілейді;</w:t>
            </w:r>
          </w:p>
          <w:p>
            <w:pPr>
              <w:spacing w:after="20"/>
              <w:ind w:left="20"/>
              <w:jc w:val="both"/>
            </w:pPr>
            <w:r>
              <w:rPr>
                <w:rFonts w:ascii="Times New Roman"/>
                <w:b w:val="false"/>
                <w:i w:val="false"/>
                <w:color w:val="000000"/>
                <w:sz w:val="20"/>
              </w:rPr>
              <w:t>
4.2.3 Өзінің кәсіби жетістіктерінің нәтижелілігін қадағалайды;</w:t>
            </w:r>
          </w:p>
          <w:p>
            <w:pPr>
              <w:spacing w:after="20"/>
              <w:ind w:left="20"/>
              <w:jc w:val="both"/>
            </w:pPr>
            <w:r>
              <w:rPr>
                <w:rFonts w:ascii="Times New Roman"/>
                <w:b w:val="false"/>
                <w:i w:val="false"/>
                <w:color w:val="000000"/>
                <w:sz w:val="20"/>
              </w:rPr>
              <w:t>
4.2.4 Өз тәжірибесін таратады, әріптестерінің тәжірибесін зерттеуге қатысады және жас педагогтер мен педагогикалық қоғамдастыққа кәсіби қолдау көрсетеді.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кәсіптік</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Педагогтердің біліктілік санаттары бойынша құзыреттілік критерийлері арттыру қағидаты негізінде құрылымдалған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 критерийлері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Педагог-тағылымдамашы/педагог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1.КӘСІПТІК ҚҰНДЫЛЫҚТАР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Педагог мамандығына адалдық</w:t>
            </w:r>
          </w:p>
          <w:p>
            <w:pPr>
              <w:spacing w:after="20"/>
              <w:ind w:left="20"/>
              <w:jc w:val="both"/>
            </w:pPr>
            <w:r>
              <w:rPr>
                <w:rFonts w:ascii="Times New Roman"/>
                <w:b w:val="false"/>
                <w:i w:val="false"/>
                <w:color w:val="000000"/>
                <w:sz w:val="20"/>
              </w:rPr>
              <w:t>
1.2 Азаматтық</w:t>
            </w:r>
          </w:p>
          <w:p>
            <w:pPr>
              <w:spacing w:after="20"/>
              <w:ind w:left="20"/>
              <w:jc w:val="both"/>
            </w:pPr>
            <w:r>
              <w:rPr>
                <w:rFonts w:ascii="Times New Roman"/>
                <w:b w:val="false"/>
                <w:i w:val="false"/>
                <w:color w:val="000000"/>
                <w:sz w:val="20"/>
              </w:rPr>
              <w:t>
1.3 Кәсіби этиканы сақтау</w:t>
            </w:r>
          </w:p>
          <w:p>
            <w:pPr>
              <w:spacing w:after="20"/>
              <w:ind w:left="20"/>
              <w:jc w:val="both"/>
            </w:pPr>
            <w:r>
              <w:rPr>
                <w:rFonts w:ascii="Times New Roman"/>
                <w:b w:val="false"/>
                <w:i w:val="false"/>
                <w:color w:val="000000"/>
                <w:sz w:val="20"/>
              </w:rPr>
              <w:t>
1.4 Жауапкершілік</w:t>
            </w:r>
          </w:p>
          <w:p>
            <w:pPr>
              <w:spacing w:after="20"/>
              <w:ind w:left="20"/>
              <w:jc w:val="both"/>
            </w:pPr>
            <w:r>
              <w:rPr>
                <w:rFonts w:ascii="Times New Roman"/>
                <w:b w:val="false"/>
                <w:i w:val="false"/>
                <w:color w:val="000000"/>
                <w:sz w:val="20"/>
              </w:rPr>
              <w:t>
1.5 Проактивтілік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2.КӘСІПТІК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Білім алушылардың/тәрбиеленушілердің жеке ерекшеліктерін білім беру, оқыту және тәрбиелеуде ескеру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жеке дамуы үшін педагогика мен психологияның заманауи тәсілдерін демонстрациялайды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жеке үлгерімін қадағалау стратегияларын демонстрациялайды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негізінде білім алушылардың/тәрбиеленушілердің жеке білім беру бағытын таңдайды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алушыларды/тәрбиеленушілерді дамытудың жеке траекториясын жобалайды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жеке ерекшеліктері негізінде оқыту мен тәрбиелеудің бағдарламалары мен әдістемесін әзірлейді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Пәнді, оны оқыту әдістемесін және білім алушыларды/тәрбиеленушілерді бағалау құралдарын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міндеттерін айқындауды біледі, сабақ жоспарлауды жүзеге асырады, әртүрлі әдістерді, оқыту стратегияларын және бағалау құралдарын меңгереді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 жоспарлай алады, білім алушылардың/тәрбиеленушілердің жеке ерекшеліктерін ескере отырып, әдістерді таңдайды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Меңгерудің қиындықтарын ескере отырып, білім берудің/іс-әрекетті ұйымдастырудың, бағалаудың қолайлы технологиялары мен стратегияларын таңдайды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жеке ерекшеліктері негізінде оқыту/тәрбиелеу процесін жобалайды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табысты меңгеруі үшін пәнді оқыту әдістемесін әзірлейді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3.БІЛІМ БЕРУ/ОҚЫТУ ЖӘНЕ ТӘРБИЕЛЕУ ТӘЖІРИБЕСІ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Оқыту және тәрбиелеу процесін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басшылығымен оқу мақсатына негізделген сабақты/іс-әрекетті жоспарлайды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жеке ерекшеліктері мен қажеттіліктерін ескере отырып сабақты/іс-әрекетті жоспарлайды және бағалаудың қажетті әдістемелері мен құралдарын айқындайды.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тәсіл, бағалау технологиялары мен стратегияларын талдау негізінде жеке қабілеттерді ескере отырып, оқыту және тәрбиелеу процесін жоспарлайды.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зерттеу нәтижелерін пайдалана отырып, білім беру/оқыту және тәрбиелеу процесінің мазмұнын жоспарлайды.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бағдарлама негізінде білім беру/оқыту және тәрбиелеу процесінің мазмұнын жоспарлайды.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Қауіпсіз және қолайлы білім беру және дамыту ортасын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жұмысында қауіпсіз және қолайлы білім беру/дамыту ортасының нормалары мен әдеп нормаларын сақтайды.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және қолайлы білім беру/дамыту ортасын қолдайды, өз жұмысында этикалық нормаларды қолданады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және қолайлы білім беру/дамыту ортасын қамтамасыз етеді, өз жұмысында жоғары этикалық нормаларды басшылыққа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және қолайлы білім беру/дамыту ортасын басқарады, әріптестеріне этикалық нормаларды түсінуде қолдау көрсетеді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және қолайлы білім беру/дамыту ортасын құру бойынша тиімді тәжірибені таратады, этикалық нормалардың озық үлгісін көрсетеді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Оқыту және тәрбиелеу процесін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Танымдық/білім беру процесінің принциптерін ескере отырып, сабақ/іс-әрекет ұйымдастырады және күтілетін нәтижелерге қол жеткізеді.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нәтижелерге қол жеткізу үшін бағалаудың қолайлы әдістемелері мен құралдары негізінде білім алушылардың/тәрбиеленушілердің жеке қабілеттері мен қажеттіліктерін ескере отырып сабақ/ іс-әрекет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байланыстарды, бағалаудың технологиялары мен стратегияларын қолданады және жеке қабілеттері мен қажеттіліктерді ескереді.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технологиялар мен бағалау стратегиялары негізінде оқытудың/ тәрбиелеудің интеграцияланған процесін іске асырады.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зерттеу нәтижелерін ескере отырып, білім алудың/ тәрбиелеудің интеграцияланған процесін іске асырады.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Білім алушылардың/тәрбиеленушілердің білім жетістіктерін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 заңды өкілдерді оқыту/ тәрбиелеу нәтижелері бойынша хабардар етеді, әріптестерімен білім алушылардың/тәрбиеленушілердің үлгерімі мен дамуын талқылайды.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алушылармен/тәрбиеленушілермен және ата-аналармен/ заңды өкілдермен білім беру/ тәрбиелеу нәтижелерін және жақсарту жолдарын талқылайды.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қабілеттерінің өсуі мен дамуын бағалайды және қадағалайды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даму мониторингі</w:t>
            </w:r>
          </w:p>
          <w:p>
            <w:pPr>
              <w:spacing w:after="20"/>
              <w:ind w:left="20"/>
              <w:jc w:val="both"/>
            </w:pPr>
            <w:r>
              <w:rPr>
                <w:rFonts w:ascii="Times New Roman"/>
                <w:b w:val="false"/>
                <w:i w:val="false"/>
                <w:color w:val="000000"/>
                <w:sz w:val="20"/>
              </w:rPr>
              <w:t>
нәтижелерін пайдалану бойынша педагогикалық қоғамдастық үшін ұсынымдар әзірлейді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қоғамдастықта білім алушыларды/тәрбиеленушілерді дамыту бойынша тиімді ынтымақтастық тәжірибесін таратады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Оқыту және тәрбиелеу үдерісіндегі ынтымақтастық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кәсіби деңгейін арттыру мақсатында тәлімгермен және әріптестерімен өзара іс-әрекет жасайды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беруді/тәрбиелеуді жоспарлау мәселелерінде әріптестермен өзара іс-әрекетке белсенді қатысады, ата-аналармен/заңды өкілдермен сенімді қарым-қатынас орнатады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беруді/тәрбиелеуді жоспарлау мәселелерінде әріптестермен кәсіби қарым-қатынас орнатуға әрекет жасайды, ата-аналармен/заңды өкілдермен сенімді қарым-қатынас орнатады.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Әріптестермен кәсіби пікірталас орнатады және ата-аналармен/заңды өкілдермен сенімді қарым-қатынасты қолдайды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кәсіби қауымдастықтар құрады және оларға ата-аналарды/заңды өкілдерді, сарапшыларды және басқа да мүдделі тұлғаларды тартады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4.КӘСІПТІК ДАМУ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Өзінің және әріптестерінің тәжірибесіне рефлексия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Танымдық/білім беру процесінің принциптерін ескере отырып, үздік педагогикалық тәжірибелерді зерттейді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жеке қабілеттері мен қажеттіліктеріескерілген өзінің және әріптестердің тәжірибелері мен өзекті нәтижелерін талдайды.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зерттеулер негізінде жеке оқыту/тәрбиелеу әдістемесін әзірлейді.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тәрбиеленушілерді жеке оқытудың/тәрбиелеудің бірыңғай стратегиясын жобалайды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Өзін-өзі дамыту сапасын басқару және көшбасшылыққа ұмтылу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беру/тәрбиелеу және оқыту тәжірибесін жетілдірудегі өз қажеттіліктерін айқындайды, әріптестерімен өзара іс-әрекет жасайды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тәрбиелеуде өзінің тәжірибесі мен әріптестері тәжірибесінің дамуын талдайды.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және әріптестерінің тәжірибесінде себеп-салдарлық байланыстарды бағалайды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Әріптестерімен бірге сабақты/іс-әрекетті зерттейді және білім беру ұйымдарында білім беру/тәрбиелеу тәжірибесін жақсарту үшін зерттеу нәтижелерін таратады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зерттеулерді үйлестіреді, нәтижелерді педагогикалық қоғамдастыққа таратады, кәсіби дамуында әріптестеріне қолдау көрсетеді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кәсіптік</w:t>
            </w:r>
            <w:r>
              <w:br/>
            </w:r>
            <w:r>
              <w:rPr>
                <w:rFonts w:ascii="Times New Roman"/>
                <w:b w:val="false"/>
                <w:i w:val="false"/>
                <w:color w:val="000000"/>
                <w:sz w:val="20"/>
              </w:rPr>
              <w:t xml:space="preserve">стандартына </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"Педагог. Мектепке дейінгі тәрбие мен оқыту ұйымдарының тәрбиешісі"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мектепке дейінгі ұйымда болуын ұйымдастыру, ұйымдастырылған балалар қызметін жобалау және жүргізу, олардың қауіпсіздігі мен денсаулық жағдайын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Кәсіби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 және білім беру процесін жүзеге асыру;</w:t>
            </w:r>
          </w:p>
          <w:p>
            <w:pPr>
              <w:spacing w:after="20"/>
              <w:ind w:left="20"/>
              <w:jc w:val="both"/>
            </w:pPr>
            <w:r>
              <w:rPr>
                <w:rFonts w:ascii="Times New Roman"/>
                <w:b w:val="false"/>
                <w:i w:val="false"/>
                <w:color w:val="000000"/>
                <w:sz w:val="20"/>
              </w:rPr>
              <w:t>
2. Тәрбиеленушілердің даму деңгейіне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бағдарламаларын әзірлеуге және іске асыруға қатысу;</w:t>
            </w:r>
          </w:p>
          <w:p>
            <w:pPr>
              <w:spacing w:after="20"/>
              <w:ind w:left="20"/>
              <w:jc w:val="both"/>
            </w:pPr>
            <w:r>
              <w:rPr>
                <w:rFonts w:ascii="Times New Roman"/>
                <w:b w:val="false"/>
                <w:i w:val="false"/>
                <w:color w:val="000000"/>
                <w:sz w:val="20"/>
              </w:rPr>
              <w:t>
2. Өзін-өзі оқыту.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 Тәрбие және білім беру процесін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оқу-тәрбие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Мектепке дейінгі тәрбие мен оқыту әдістемелері;</w:t>
            </w:r>
          </w:p>
          <w:p>
            <w:pPr>
              <w:spacing w:after="20"/>
              <w:ind w:left="20"/>
              <w:jc w:val="both"/>
            </w:pPr>
            <w:r>
              <w:rPr>
                <w:rFonts w:ascii="Times New Roman"/>
                <w:b w:val="false"/>
                <w:i w:val="false"/>
                <w:color w:val="000000"/>
                <w:sz w:val="20"/>
              </w:rPr>
              <w:t>
2. Мектеп жасына дейінгі балалардың жас, психологиялық, физиологиялық ерекшеліктері;</w:t>
            </w:r>
          </w:p>
          <w:p>
            <w:pPr>
              <w:spacing w:after="20"/>
              <w:ind w:left="20"/>
              <w:jc w:val="both"/>
            </w:pPr>
            <w:r>
              <w:rPr>
                <w:rFonts w:ascii="Times New Roman"/>
                <w:b w:val="false"/>
                <w:i w:val="false"/>
                <w:color w:val="000000"/>
                <w:sz w:val="20"/>
              </w:rPr>
              <w:t>
3. Санитарлық-гигиеналық жағдайларды қамтамасыз етуге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Циклограмма жасау;</w:t>
            </w:r>
          </w:p>
          <w:p>
            <w:pPr>
              <w:spacing w:after="20"/>
              <w:ind w:left="20"/>
              <w:jc w:val="both"/>
            </w:pPr>
            <w:r>
              <w:rPr>
                <w:rFonts w:ascii="Times New Roman"/>
                <w:b w:val="false"/>
                <w:i w:val="false"/>
                <w:color w:val="000000"/>
                <w:sz w:val="20"/>
              </w:rPr>
              <w:t>
2. Тәрбиеленушілердің негізгі қызмет түрлерін басқару;</w:t>
            </w:r>
          </w:p>
          <w:p>
            <w:pPr>
              <w:spacing w:after="20"/>
              <w:ind w:left="20"/>
              <w:jc w:val="both"/>
            </w:pPr>
            <w:r>
              <w:rPr>
                <w:rFonts w:ascii="Times New Roman"/>
                <w:b w:val="false"/>
                <w:i w:val="false"/>
                <w:color w:val="000000"/>
                <w:sz w:val="20"/>
              </w:rPr>
              <w:t>
3. Оқыту әдістемелері мен технологияларын, тәрбие мен білім беру процесінің нысандарын, әдістері мен тәсілдерін қолдану;</w:t>
            </w:r>
          </w:p>
          <w:p>
            <w:pPr>
              <w:spacing w:after="20"/>
              <w:ind w:left="20"/>
              <w:jc w:val="both"/>
            </w:pPr>
            <w:r>
              <w:rPr>
                <w:rFonts w:ascii="Times New Roman"/>
                <w:b w:val="false"/>
                <w:i w:val="false"/>
                <w:color w:val="000000"/>
                <w:sz w:val="20"/>
              </w:rPr>
              <w:t>
4. Балаларды тәрбиелеу және оқыту үшін әлеуметтік-психологиялық және педагогикалық жағдайлар жасау;</w:t>
            </w:r>
          </w:p>
          <w:p>
            <w:pPr>
              <w:spacing w:after="20"/>
              <w:ind w:left="20"/>
              <w:jc w:val="both"/>
            </w:pPr>
            <w:r>
              <w:rPr>
                <w:rFonts w:ascii="Times New Roman"/>
                <w:b w:val="false"/>
                <w:i w:val="false"/>
                <w:color w:val="000000"/>
                <w:sz w:val="20"/>
              </w:rPr>
              <w:t xml:space="preserve">
5. Пәндік-кеңістіктік қауіпсіз даму ортасын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w:t>
            </w:r>
          </w:p>
          <w:p>
            <w:pPr>
              <w:spacing w:after="20"/>
              <w:ind w:left="20"/>
              <w:jc w:val="both"/>
            </w:pPr>
            <w:r>
              <w:rPr>
                <w:rFonts w:ascii="Times New Roman"/>
                <w:b w:val="false"/>
                <w:i w:val="false"/>
                <w:color w:val="000000"/>
                <w:sz w:val="20"/>
              </w:rPr>
              <w:t>
тәрбие және білім беру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Мектепке дейінгі тәрбие мен оқыту жүйесін реттейтін нормативтік құқықтық актілер;</w:t>
            </w:r>
          </w:p>
          <w:p>
            <w:pPr>
              <w:spacing w:after="20"/>
              <w:ind w:left="20"/>
              <w:jc w:val="both"/>
            </w:pPr>
            <w:r>
              <w:rPr>
                <w:rFonts w:ascii="Times New Roman"/>
                <w:b w:val="false"/>
                <w:i w:val="false"/>
                <w:color w:val="000000"/>
                <w:sz w:val="20"/>
              </w:rPr>
              <w:t>
2. Педагогикалық әдеп нормалары;</w:t>
            </w:r>
          </w:p>
          <w:p>
            <w:pPr>
              <w:spacing w:after="20"/>
              <w:ind w:left="20"/>
              <w:jc w:val="both"/>
            </w:pPr>
            <w:r>
              <w:rPr>
                <w:rFonts w:ascii="Times New Roman"/>
                <w:b w:val="false"/>
                <w:i w:val="false"/>
                <w:color w:val="000000"/>
                <w:sz w:val="20"/>
              </w:rPr>
              <w:t>
3. Жас ерекшелік физиологиясының, жас және жалпы психологияның теориялық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Тәрбиеленушілердің қауіпсіздігі мен тұлғалық саулығын қамтамасыз ету;</w:t>
            </w:r>
          </w:p>
          <w:p>
            <w:pPr>
              <w:spacing w:after="20"/>
              <w:ind w:left="20"/>
              <w:jc w:val="both"/>
            </w:pPr>
            <w:r>
              <w:rPr>
                <w:rFonts w:ascii="Times New Roman"/>
                <w:b w:val="false"/>
                <w:i w:val="false"/>
                <w:color w:val="000000"/>
                <w:sz w:val="20"/>
              </w:rPr>
              <w:t>
2. Тәрбиеленушілерді тәрбиелеу мен оқытуды жүзеге асыру;</w:t>
            </w:r>
          </w:p>
          <w:p>
            <w:pPr>
              <w:spacing w:after="20"/>
              <w:ind w:left="20"/>
              <w:jc w:val="both"/>
            </w:pPr>
            <w:r>
              <w:rPr>
                <w:rFonts w:ascii="Times New Roman"/>
                <w:b w:val="false"/>
                <w:i w:val="false"/>
                <w:color w:val="000000"/>
                <w:sz w:val="20"/>
              </w:rPr>
              <w:t>
3. Ойын қызметін ұйымдастыру үшін техникалық оқыту құралдарын пайдалану;</w:t>
            </w:r>
          </w:p>
          <w:p>
            <w:pPr>
              <w:spacing w:after="20"/>
              <w:ind w:left="20"/>
              <w:jc w:val="both"/>
            </w:pPr>
            <w:r>
              <w:rPr>
                <w:rFonts w:ascii="Times New Roman"/>
                <w:b w:val="false"/>
                <w:i w:val="false"/>
                <w:color w:val="000000"/>
                <w:sz w:val="20"/>
              </w:rPr>
              <w:t>
4. Ата-аналар қоғамымен ынтымақтасу;</w:t>
            </w:r>
          </w:p>
          <w:p>
            <w:pPr>
              <w:spacing w:after="20"/>
              <w:ind w:left="20"/>
              <w:jc w:val="both"/>
            </w:pPr>
            <w:r>
              <w:rPr>
                <w:rFonts w:ascii="Times New Roman"/>
                <w:b w:val="false"/>
                <w:i w:val="false"/>
                <w:color w:val="000000"/>
                <w:sz w:val="20"/>
              </w:rPr>
              <w:t>
5. Тәрбие және білім беру процесіне қатысатын мектепке дейінгі ұйымның басқа қызметкерлерімен (дене шынықтыру нұсқаушысы, музыка жетекшісі, дефектолог, психолог, медицина қызметкері) өзара іс-әрекет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2. Тәрбиеленушілердің даму деңгейіне мониторинг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тәрбиеленушілердің даму деңгейіне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Мектеп жасына дейінгі балалардың дағдыларын дамыту деңгейін диагностикалау нәтижелерін есептеу әдістері;</w:t>
            </w:r>
          </w:p>
          <w:p>
            <w:pPr>
              <w:spacing w:after="20"/>
              <w:ind w:left="20"/>
              <w:jc w:val="both"/>
            </w:pPr>
            <w:r>
              <w:rPr>
                <w:rFonts w:ascii="Times New Roman"/>
                <w:b w:val="false"/>
                <w:i w:val="false"/>
                <w:color w:val="000000"/>
                <w:sz w:val="20"/>
              </w:rPr>
              <w:t>
2. Бастапқы, аралық және қорытынды мониторинг жүргізу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Мектеп жасына дейінгі баланың жеке басын бақылау негізінде зерттеу, оның қиындықтарын анықтау және оған көмек көрсету;</w:t>
            </w:r>
          </w:p>
          <w:p>
            <w:pPr>
              <w:spacing w:after="20"/>
              <w:ind w:left="20"/>
              <w:jc w:val="both"/>
            </w:pPr>
            <w:r>
              <w:rPr>
                <w:rFonts w:ascii="Times New Roman"/>
                <w:b w:val="false"/>
                <w:i w:val="false"/>
                <w:color w:val="000000"/>
                <w:sz w:val="20"/>
              </w:rPr>
              <w:t>
2. Мониторинг жүргізу үшін цифрлық ресурстарды пайдалану;</w:t>
            </w:r>
          </w:p>
          <w:p>
            <w:pPr>
              <w:spacing w:after="20"/>
              <w:ind w:left="20"/>
              <w:jc w:val="both"/>
            </w:pPr>
            <w:r>
              <w:rPr>
                <w:rFonts w:ascii="Times New Roman"/>
                <w:b w:val="false"/>
                <w:i w:val="false"/>
                <w:color w:val="000000"/>
                <w:sz w:val="20"/>
              </w:rPr>
              <w:t>
3. Ерекше білім беру қажеттіліктері бар балаларға арналған мониторинг негізінде жеке бағдарлама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3. Әдістемелік қызметті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білім беру бағдарламалары мен әдістемелік құралдарды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бағдарламаларын әзірлеуге қойылатын талаптар;</w:t>
            </w:r>
          </w:p>
          <w:p>
            <w:pPr>
              <w:spacing w:after="20"/>
              <w:ind w:left="20"/>
              <w:jc w:val="both"/>
            </w:pPr>
            <w:r>
              <w:rPr>
                <w:rFonts w:ascii="Times New Roman"/>
                <w:b w:val="false"/>
                <w:i w:val="false"/>
                <w:color w:val="000000"/>
                <w:sz w:val="20"/>
              </w:rPr>
              <w:t>
2. Білім беру бағдарламалары мен әдістемелік құралдардың сапасын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Балалардың жасына сәйкес дәлелденген және өзекті ақпаратты таңдау;</w:t>
            </w:r>
          </w:p>
          <w:p>
            <w:pPr>
              <w:spacing w:after="20"/>
              <w:ind w:left="20"/>
              <w:jc w:val="both"/>
            </w:pPr>
            <w:r>
              <w:rPr>
                <w:rFonts w:ascii="Times New Roman"/>
                <w:b w:val="false"/>
                <w:i w:val="false"/>
                <w:color w:val="000000"/>
                <w:sz w:val="20"/>
              </w:rPr>
              <w:t>
2. Білім беру бағдарламалары мен әдістемелік құралдар мазмұнының сапасын бағалау;</w:t>
            </w:r>
          </w:p>
          <w:p>
            <w:pPr>
              <w:spacing w:after="20"/>
              <w:ind w:left="20"/>
              <w:jc w:val="both"/>
            </w:pPr>
            <w:r>
              <w:rPr>
                <w:rFonts w:ascii="Times New Roman"/>
                <w:b w:val="false"/>
                <w:i w:val="false"/>
                <w:color w:val="000000"/>
                <w:sz w:val="20"/>
              </w:rPr>
              <w:t>
3. Білім беру бағдарламалары мен әдістемелік құралдарды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біліктілікті арттыру және/немесе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Педагогтерді аттестаттаудан өткізу қағидалары мен шарттары,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13317 болып тіркелген).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Кәсіби даму траекториясын құру;</w:t>
            </w:r>
          </w:p>
          <w:p>
            <w:pPr>
              <w:spacing w:after="20"/>
              <w:ind w:left="20"/>
              <w:jc w:val="both"/>
            </w:pPr>
            <w:r>
              <w:rPr>
                <w:rFonts w:ascii="Times New Roman"/>
                <w:b w:val="false"/>
                <w:i w:val="false"/>
                <w:color w:val="000000"/>
                <w:sz w:val="20"/>
              </w:rPr>
              <w:t>
2. Өзін-өзі кәсіби дамытуды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озық педагогикалық тәжірибелерді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Тәжірибені тарату, зерттеу, айқындаудың алгоритмі, формасы және әдістері </w:t>
            </w:r>
          </w:p>
          <w:p>
            <w:pPr>
              <w:spacing w:after="20"/>
              <w:ind w:left="20"/>
              <w:jc w:val="both"/>
            </w:pPr>
            <w:r>
              <w:rPr>
                <w:rFonts w:ascii="Times New Roman"/>
                <w:b w:val="false"/>
                <w:i w:val="false"/>
                <w:color w:val="000000"/>
                <w:sz w:val="20"/>
              </w:rPr>
              <w:t xml:space="preserve">
2. Озық тәжірибелерді жариялау және тарату әдістемесі.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Тәжірибені тарату.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Әдептілік, ізгілік, жоғары жауапкершілік және моральдық тұрақтылық, адалдық, жанашырлық қабілеті, қарым-қатынас құра білу, ұқыптылық, ұйымшылдық, әдептілік такт.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педагогі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немесе басқа мамандық анықтамалықтарымен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 техникалық және кәсіптік, орта білімнен кейінгі білім, </w:t>
            </w:r>
          </w:p>
          <w:p>
            <w:pPr>
              <w:spacing w:after="20"/>
              <w:ind w:left="20"/>
              <w:jc w:val="both"/>
            </w:pPr>
            <w:r>
              <w:rPr>
                <w:rFonts w:ascii="Times New Roman"/>
                <w:b w:val="false"/>
                <w:i w:val="false"/>
                <w:color w:val="000000"/>
                <w:sz w:val="20"/>
              </w:rPr>
              <w:t>
жоғары және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01120100 </w:t>
            </w:r>
          </w:p>
          <w:p>
            <w:pPr>
              <w:spacing w:after="20"/>
              <w:ind w:left="20"/>
              <w:jc w:val="both"/>
            </w:pPr>
            <w:r>
              <w:rPr>
                <w:rFonts w:ascii="Times New Roman"/>
                <w:b w:val="false"/>
                <w:i w:val="false"/>
                <w:color w:val="000000"/>
                <w:sz w:val="20"/>
              </w:rPr>
              <w:t>
Мектепке дейінгі тәрбие және оқыту</w:t>
            </w:r>
          </w:p>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4S01120102 Мектепке дейінгі тәрбие мен оқытуды ұйымдастырудың тәрбиешісі</w:t>
            </w:r>
          </w:p>
          <w:p>
            <w:pPr>
              <w:spacing w:after="20"/>
              <w:ind w:left="20"/>
              <w:jc w:val="both"/>
            </w:pPr>
            <w:r>
              <w:rPr>
                <w:rFonts w:ascii="Times New Roman"/>
                <w:b w:val="false"/>
                <w:i w:val="false"/>
                <w:color w:val="000000"/>
                <w:sz w:val="20"/>
              </w:rPr>
              <w:t>
6В012 Мектепке дейінгі тәрбие мен оқыту педагогикасы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"Педагог. Мектепке дейінгі тәрбие мен оқыту ұйымдарының тәрбиешісі"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мектепке дейінгі ұйымда болуын ұйымдастыру, балалармен ойындар мен сабақтарды жобалау және өткізу, олардың қауіпсіздігі мен денсаулық жағдайын бақылау, тәлімгерлікті жүзеге асыру және кәсіби дамудың басымдықтарын айқындау, дамытушы бағдарламаларды әзірлеу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 және білім беру процесін жүзеге асыру;</w:t>
            </w:r>
          </w:p>
          <w:p>
            <w:pPr>
              <w:spacing w:after="20"/>
              <w:ind w:left="20"/>
              <w:jc w:val="both"/>
            </w:pPr>
            <w:r>
              <w:rPr>
                <w:rFonts w:ascii="Times New Roman"/>
                <w:b w:val="false"/>
                <w:i w:val="false"/>
                <w:color w:val="000000"/>
                <w:sz w:val="20"/>
              </w:rPr>
              <w:t>
2. Тәрбиеленушілердің даму деңгейіне мониторинг жүргізу;</w:t>
            </w:r>
          </w:p>
          <w:p>
            <w:pPr>
              <w:spacing w:after="20"/>
              <w:ind w:left="20"/>
              <w:jc w:val="both"/>
            </w:pPr>
            <w:r>
              <w:rPr>
                <w:rFonts w:ascii="Times New Roman"/>
                <w:b w:val="false"/>
                <w:i w:val="false"/>
                <w:color w:val="000000"/>
                <w:sz w:val="20"/>
              </w:rPr>
              <w:t>
3. Ғылыми-әдістемелік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Авторлық білім беру бағдарламаларын, ОӘК әзірлеу;</w:t>
            </w:r>
          </w:p>
          <w:p>
            <w:pPr>
              <w:spacing w:after="20"/>
              <w:ind w:left="20"/>
              <w:jc w:val="both"/>
            </w:pPr>
            <w:r>
              <w:rPr>
                <w:rFonts w:ascii="Times New Roman"/>
                <w:b w:val="false"/>
                <w:i w:val="false"/>
                <w:color w:val="000000"/>
                <w:sz w:val="20"/>
              </w:rPr>
              <w:t>
2. Нормативтік құқықтық актілерді әзірлеуге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 Тәрбие-білім беру процесін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оқу-тәрбие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Мектеп жасына дейінгі балалардың дамуының психологиялық және физиологиялық ерекшеліктері;</w:t>
            </w:r>
          </w:p>
          <w:p>
            <w:pPr>
              <w:spacing w:after="20"/>
              <w:ind w:left="20"/>
              <w:jc w:val="both"/>
            </w:pPr>
            <w:r>
              <w:rPr>
                <w:rFonts w:ascii="Times New Roman"/>
                <w:b w:val="false"/>
                <w:i w:val="false"/>
                <w:color w:val="000000"/>
                <w:sz w:val="20"/>
              </w:rPr>
              <w:t>
2. Ойын әрекетін зерттеу әдістері;</w:t>
            </w:r>
          </w:p>
          <w:p>
            <w:pPr>
              <w:spacing w:after="20"/>
              <w:ind w:left="20"/>
              <w:jc w:val="both"/>
            </w:pPr>
            <w:r>
              <w:rPr>
                <w:rFonts w:ascii="Times New Roman"/>
                <w:b w:val="false"/>
                <w:i w:val="false"/>
                <w:color w:val="000000"/>
                <w:sz w:val="20"/>
              </w:rPr>
              <w:t>
3. Тәрбиеленушілердің санитарлық-гигиеналық жағдайларын қамтамасыз етуге қойылатын талаптар;</w:t>
            </w:r>
          </w:p>
          <w:p>
            <w:pPr>
              <w:spacing w:after="20"/>
              <w:ind w:left="20"/>
              <w:jc w:val="both"/>
            </w:pPr>
            <w:r>
              <w:rPr>
                <w:rFonts w:ascii="Times New Roman"/>
                <w:b w:val="false"/>
                <w:i w:val="false"/>
                <w:color w:val="000000"/>
                <w:sz w:val="20"/>
              </w:rPr>
              <w:t>
4. Дамушы пәндік-кеңістіктік ортаны құру бойынша педагогикалық тәсілдер.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Циклограмма жасау;</w:t>
            </w:r>
          </w:p>
          <w:p>
            <w:pPr>
              <w:spacing w:after="20"/>
              <w:ind w:left="20"/>
              <w:jc w:val="both"/>
            </w:pPr>
            <w:r>
              <w:rPr>
                <w:rFonts w:ascii="Times New Roman"/>
                <w:b w:val="false"/>
                <w:i w:val="false"/>
                <w:color w:val="000000"/>
                <w:sz w:val="20"/>
              </w:rPr>
              <w:t>
2. Балалар қызметінің негізгі түрлерін басқару;</w:t>
            </w:r>
          </w:p>
          <w:p>
            <w:pPr>
              <w:spacing w:after="20"/>
              <w:ind w:left="20"/>
              <w:jc w:val="both"/>
            </w:pPr>
            <w:r>
              <w:rPr>
                <w:rFonts w:ascii="Times New Roman"/>
                <w:b w:val="false"/>
                <w:i w:val="false"/>
                <w:color w:val="000000"/>
                <w:sz w:val="20"/>
              </w:rPr>
              <w:t>
3. Балалардың дамуындағы прогреске қол жеткізе отырып, оқу процесінің міндеттерін сәтті шешу;</w:t>
            </w:r>
          </w:p>
          <w:p>
            <w:pPr>
              <w:spacing w:after="20"/>
              <w:ind w:left="20"/>
              <w:jc w:val="both"/>
            </w:pPr>
            <w:r>
              <w:rPr>
                <w:rFonts w:ascii="Times New Roman"/>
                <w:b w:val="false"/>
                <w:i w:val="false"/>
                <w:color w:val="000000"/>
                <w:sz w:val="20"/>
              </w:rPr>
              <w:t>
4. Қауіпсіз пәндік-кеңістіктік даму ортасын құру және оны тиімді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w:t>
            </w:r>
          </w:p>
          <w:p>
            <w:pPr>
              <w:spacing w:after="20"/>
              <w:ind w:left="20"/>
              <w:jc w:val="both"/>
            </w:pPr>
            <w:r>
              <w:rPr>
                <w:rFonts w:ascii="Times New Roman"/>
                <w:b w:val="false"/>
                <w:i w:val="false"/>
                <w:color w:val="000000"/>
                <w:sz w:val="20"/>
              </w:rPr>
              <w:t>
тәрбие және білім беру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Мектепке дейінгі тәрбие мен оқыту жүйесін реттейтін нормативтік-құқықтық актілер;</w:t>
            </w:r>
          </w:p>
          <w:p>
            <w:pPr>
              <w:spacing w:after="20"/>
              <w:ind w:left="20"/>
              <w:jc w:val="both"/>
            </w:pPr>
            <w:r>
              <w:rPr>
                <w:rFonts w:ascii="Times New Roman"/>
                <w:b w:val="false"/>
                <w:i w:val="false"/>
                <w:color w:val="000000"/>
                <w:sz w:val="20"/>
              </w:rPr>
              <w:t>
2. Педагогикалық әдеп нормалары;</w:t>
            </w:r>
          </w:p>
          <w:p>
            <w:pPr>
              <w:spacing w:after="20"/>
              <w:ind w:left="20"/>
              <w:jc w:val="both"/>
            </w:pPr>
            <w:r>
              <w:rPr>
                <w:rFonts w:ascii="Times New Roman"/>
                <w:b w:val="false"/>
                <w:i w:val="false"/>
                <w:color w:val="000000"/>
                <w:sz w:val="20"/>
              </w:rPr>
              <w:t>
3. Жас ерекшелік физиологиясының, жас және жалпы психологияның теориялық негіздері;</w:t>
            </w:r>
          </w:p>
          <w:p>
            <w:pPr>
              <w:spacing w:after="20"/>
              <w:ind w:left="20"/>
              <w:jc w:val="both"/>
            </w:pPr>
            <w:r>
              <w:rPr>
                <w:rFonts w:ascii="Times New Roman"/>
                <w:b w:val="false"/>
                <w:i w:val="false"/>
                <w:color w:val="000000"/>
                <w:sz w:val="20"/>
              </w:rPr>
              <w:t>
4. Ата-аналармен жұмыс істеудің тиімді нысандары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Тәрбиеленушілердің қауіпсіздігі мен әл-ауқатын қамтамасыз ету;</w:t>
            </w:r>
          </w:p>
          <w:p>
            <w:pPr>
              <w:spacing w:after="20"/>
              <w:ind w:left="20"/>
              <w:jc w:val="both"/>
            </w:pPr>
            <w:r>
              <w:rPr>
                <w:rFonts w:ascii="Times New Roman"/>
                <w:b w:val="false"/>
                <w:i w:val="false"/>
                <w:color w:val="000000"/>
                <w:sz w:val="20"/>
              </w:rPr>
              <w:t>
2. Тәрбиеленушілерді тәрбиелеу мен оқытуды жүзеге асыру;</w:t>
            </w:r>
          </w:p>
          <w:p>
            <w:pPr>
              <w:spacing w:after="20"/>
              <w:ind w:left="20"/>
              <w:jc w:val="both"/>
            </w:pPr>
            <w:r>
              <w:rPr>
                <w:rFonts w:ascii="Times New Roman"/>
                <w:b w:val="false"/>
                <w:i w:val="false"/>
                <w:color w:val="000000"/>
                <w:sz w:val="20"/>
              </w:rPr>
              <w:t>
3. Мектеп жасына дейінгі балаларды тәрбиелеу мен оқытудың заманауи әдістемелерін, жаңа тәсілдерін, тиімді нысандары мен әдістерін қолдану;</w:t>
            </w:r>
          </w:p>
          <w:p>
            <w:pPr>
              <w:spacing w:after="20"/>
              <w:ind w:left="20"/>
              <w:jc w:val="both"/>
            </w:pPr>
            <w:r>
              <w:rPr>
                <w:rFonts w:ascii="Times New Roman"/>
                <w:b w:val="false"/>
                <w:i w:val="false"/>
                <w:color w:val="000000"/>
                <w:sz w:val="20"/>
              </w:rPr>
              <w:t>
4. Көпфункционалды даму ортасының мүмкіндіктерін пайдалану;</w:t>
            </w:r>
          </w:p>
          <w:p>
            <w:pPr>
              <w:spacing w:after="20"/>
              <w:ind w:left="20"/>
              <w:jc w:val="both"/>
            </w:pPr>
            <w:r>
              <w:rPr>
                <w:rFonts w:ascii="Times New Roman"/>
                <w:b w:val="false"/>
                <w:i w:val="false"/>
                <w:color w:val="000000"/>
                <w:sz w:val="20"/>
              </w:rPr>
              <w:t>
5. Кәсіби қызметте цифрлық технологияларды қолдану;</w:t>
            </w:r>
          </w:p>
          <w:p>
            <w:pPr>
              <w:spacing w:after="20"/>
              <w:ind w:left="20"/>
              <w:jc w:val="both"/>
            </w:pPr>
            <w:r>
              <w:rPr>
                <w:rFonts w:ascii="Times New Roman"/>
                <w:b w:val="false"/>
                <w:i w:val="false"/>
                <w:color w:val="000000"/>
                <w:sz w:val="20"/>
              </w:rPr>
              <w:t>
6. Ата-аналар қоғамымен өзара әрекеттесу;</w:t>
            </w:r>
          </w:p>
          <w:p>
            <w:pPr>
              <w:spacing w:after="20"/>
              <w:ind w:left="20"/>
              <w:jc w:val="both"/>
            </w:pPr>
            <w:r>
              <w:rPr>
                <w:rFonts w:ascii="Times New Roman"/>
                <w:b w:val="false"/>
                <w:i w:val="false"/>
                <w:color w:val="000000"/>
                <w:sz w:val="20"/>
              </w:rPr>
              <w:t>
7. Тәрбие-білім беру процесіне қатысатын мектепке дейінгі ұйымның басқа қызметкерлерімен (дене шынықтыру нұсқаушысы, музыка жетекшісі, дефектолог, психолог, медицина қызметкері) өзара іс-қимыл жасау.</w:t>
            </w:r>
          </w:p>
          <w:p>
            <w:pPr>
              <w:spacing w:after="20"/>
              <w:ind w:left="20"/>
              <w:jc w:val="both"/>
            </w:pPr>
            <w:r>
              <w:rPr>
                <w:rFonts w:ascii="Times New Roman"/>
                <w:b w:val="false"/>
                <w:i w:val="false"/>
                <w:color w:val="000000"/>
                <w:sz w:val="20"/>
              </w:rPr>
              <w:t>
8. Балалардың зерттеу дағдыларын дамыту;</w:t>
            </w:r>
          </w:p>
          <w:p>
            <w:pPr>
              <w:spacing w:after="20"/>
              <w:ind w:left="20"/>
              <w:jc w:val="both"/>
            </w:pPr>
            <w:r>
              <w:rPr>
                <w:rFonts w:ascii="Times New Roman"/>
                <w:b w:val="false"/>
                <w:i w:val="false"/>
                <w:color w:val="000000"/>
                <w:sz w:val="20"/>
              </w:rPr>
              <w:t>
9. Мектепке дейінгі тәрбие мен оқыту саласындағы заманауи зерттеулер мен әзірлемелерге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қызметі </w:t>
            </w:r>
          </w:p>
          <w:p>
            <w:pPr>
              <w:spacing w:after="20"/>
              <w:ind w:left="20"/>
              <w:jc w:val="both"/>
            </w:pPr>
            <w:r>
              <w:rPr>
                <w:rFonts w:ascii="Times New Roman"/>
                <w:b w:val="false"/>
                <w:i w:val="false"/>
                <w:color w:val="000000"/>
                <w:sz w:val="20"/>
              </w:rPr>
              <w:t>
2. Тәрбиеленушілердің даму деңгейіне мониторинг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p>
            <w:pPr>
              <w:spacing w:after="20"/>
              <w:ind w:left="20"/>
              <w:jc w:val="both"/>
            </w:pPr>
            <w:r>
              <w:rPr>
                <w:rFonts w:ascii="Times New Roman"/>
                <w:b w:val="false"/>
                <w:i w:val="false"/>
                <w:color w:val="000000"/>
                <w:sz w:val="20"/>
              </w:rPr>
              <w:t>
тәрбиеленушілердің даму деңгейіне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Балаларды, оның ішінде ерекше білім беру қажеттіліктері бар балаларды диагностикалау тетігі;</w:t>
            </w:r>
          </w:p>
          <w:p>
            <w:pPr>
              <w:spacing w:after="20"/>
              <w:ind w:left="20"/>
              <w:jc w:val="both"/>
            </w:pPr>
            <w:r>
              <w:rPr>
                <w:rFonts w:ascii="Times New Roman"/>
                <w:b w:val="false"/>
                <w:i w:val="false"/>
                <w:color w:val="000000"/>
                <w:sz w:val="20"/>
              </w:rPr>
              <w:t>
2. Бастапқы, аралық және қорытынды мониторинг жүргізу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Педагогикалық практиканы зерттеуге арналған құралдарды әзірлеу;</w:t>
            </w:r>
          </w:p>
          <w:p>
            <w:pPr>
              <w:spacing w:after="20"/>
              <w:ind w:left="20"/>
              <w:jc w:val="both"/>
            </w:pPr>
            <w:r>
              <w:rPr>
                <w:rFonts w:ascii="Times New Roman"/>
                <w:b w:val="false"/>
                <w:i w:val="false"/>
                <w:color w:val="000000"/>
                <w:sz w:val="20"/>
              </w:rPr>
              <w:t>
2. Мониторинг нәтижелерін өңдеу және жүйелі талдау;</w:t>
            </w:r>
          </w:p>
          <w:p>
            <w:pPr>
              <w:spacing w:after="20"/>
              <w:ind w:left="20"/>
              <w:jc w:val="both"/>
            </w:pPr>
            <w:r>
              <w:rPr>
                <w:rFonts w:ascii="Times New Roman"/>
                <w:b w:val="false"/>
                <w:i w:val="false"/>
                <w:color w:val="000000"/>
                <w:sz w:val="20"/>
              </w:rPr>
              <w:t>
3. Мониторинг жүргізу үшін цифрлық ресурстарды пайдалану;</w:t>
            </w:r>
          </w:p>
          <w:p>
            <w:pPr>
              <w:spacing w:after="20"/>
              <w:ind w:left="20"/>
              <w:jc w:val="both"/>
            </w:pPr>
            <w:r>
              <w:rPr>
                <w:rFonts w:ascii="Times New Roman"/>
                <w:b w:val="false"/>
                <w:i w:val="false"/>
                <w:color w:val="000000"/>
                <w:sz w:val="20"/>
              </w:rPr>
              <w:t>
4. Мониторинг/зерттеу нәтижелері негізінде тәрбие мен оқыту нәтижелерін жақсарту бойынша ұсынымдар әзірлеу;</w:t>
            </w:r>
          </w:p>
          <w:p>
            <w:pPr>
              <w:spacing w:after="20"/>
              <w:ind w:left="20"/>
              <w:jc w:val="both"/>
            </w:pPr>
            <w:r>
              <w:rPr>
                <w:rFonts w:ascii="Times New Roman"/>
                <w:b w:val="false"/>
                <w:i w:val="false"/>
                <w:color w:val="000000"/>
                <w:sz w:val="20"/>
              </w:rPr>
              <w:t>
5. Ерекше білім беру қажеттіліктері бар балаларға арналған мониторинг негізінде жеке бағдарлама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қызметі </w:t>
            </w:r>
          </w:p>
          <w:p>
            <w:pPr>
              <w:spacing w:after="20"/>
              <w:ind w:left="20"/>
              <w:jc w:val="both"/>
            </w:pPr>
            <w:r>
              <w:rPr>
                <w:rFonts w:ascii="Times New Roman"/>
                <w:b w:val="false"/>
                <w:i w:val="false"/>
                <w:color w:val="000000"/>
                <w:sz w:val="20"/>
              </w:rPr>
              <w:t>
3. Ғылыми-әдістемелік қызметті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p>
            <w:pPr>
              <w:spacing w:after="20"/>
              <w:ind w:left="20"/>
              <w:jc w:val="both"/>
            </w:pPr>
            <w:r>
              <w:rPr>
                <w:rFonts w:ascii="Times New Roman"/>
                <w:b w:val="false"/>
                <w:i w:val="false"/>
                <w:color w:val="000000"/>
                <w:sz w:val="20"/>
              </w:rPr>
              <w:t>
білім беру бағдарламалары мен әдістемелік құралдарды әзірлеу және сынақтан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Оқулықтар мен оқу құралдарының авторларына қойылатын талаптар;</w:t>
            </w:r>
          </w:p>
          <w:p>
            <w:pPr>
              <w:spacing w:after="20"/>
              <w:ind w:left="20"/>
              <w:jc w:val="both"/>
            </w:pPr>
            <w:r>
              <w:rPr>
                <w:rFonts w:ascii="Times New Roman"/>
                <w:b w:val="false"/>
                <w:i w:val="false"/>
                <w:color w:val="000000"/>
                <w:sz w:val="20"/>
              </w:rPr>
              <w:t>
2. Білім беру бағдарламалары мен әдістемелік құралдарды жобалау және әзірлеу негіздері;</w:t>
            </w:r>
          </w:p>
          <w:p>
            <w:pPr>
              <w:spacing w:after="20"/>
              <w:ind w:left="20"/>
              <w:jc w:val="both"/>
            </w:pPr>
            <w:r>
              <w:rPr>
                <w:rFonts w:ascii="Times New Roman"/>
                <w:b w:val="false"/>
                <w:i w:val="false"/>
                <w:color w:val="000000"/>
                <w:sz w:val="20"/>
              </w:rPr>
              <w:t>
3. Білім беру бағдарламалары мен әдістемелік құралдардың сапасын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Көпшілік алдында сөйлеу және аудиториямен өзара әрекеттесу дағдыларын қолдану;</w:t>
            </w:r>
          </w:p>
          <w:p>
            <w:pPr>
              <w:spacing w:after="20"/>
              <w:ind w:left="20"/>
              <w:jc w:val="both"/>
            </w:pPr>
            <w:r>
              <w:rPr>
                <w:rFonts w:ascii="Times New Roman"/>
                <w:b w:val="false"/>
                <w:i w:val="false"/>
                <w:color w:val="000000"/>
                <w:sz w:val="20"/>
              </w:rPr>
              <w:t>
2. Оқу бағдарламаларын, тәрбие мен оқыту әдістемелерін әзірлеу қабілеттері мен дағдыларын пайдалану;</w:t>
            </w:r>
          </w:p>
          <w:p>
            <w:pPr>
              <w:spacing w:after="20"/>
              <w:ind w:left="20"/>
              <w:jc w:val="both"/>
            </w:pPr>
            <w:r>
              <w:rPr>
                <w:rFonts w:ascii="Times New Roman"/>
                <w:b w:val="false"/>
                <w:i w:val="false"/>
                <w:color w:val="000000"/>
                <w:sz w:val="20"/>
              </w:rPr>
              <w:t>
3. Авторлық бағдарлама мен әдістемелік құралдардың болуы;</w:t>
            </w:r>
          </w:p>
          <w:p>
            <w:pPr>
              <w:spacing w:after="20"/>
              <w:ind w:left="20"/>
              <w:jc w:val="both"/>
            </w:pPr>
            <w:r>
              <w:rPr>
                <w:rFonts w:ascii="Times New Roman"/>
                <w:b w:val="false"/>
                <w:i w:val="false"/>
                <w:color w:val="000000"/>
                <w:sz w:val="20"/>
              </w:rPr>
              <w:t>
4. Жобалау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w:t>
            </w:r>
          </w:p>
          <w:p>
            <w:pPr>
              <w:spacing w:after="20"/>
              <w:ind w:left="20"/>
              <w:jc w:val="both"/>
            </w:pPr>
            <w:r>
              <w:rPr>
                <w:rFonts w:ascii="Times New Roman"/>
                <w:b w:val="false"/>
                <w:i w:val="false"/>
                <w:color w:val="000000"/>
                <w:sz w:val="20"/>
              </w:rPr>
              <w:t>
біліктілікті арттыру және / немесе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Педагогтерді аттестаттаудан өткізу қағидалары мен шарттары,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13317 болып тіркелген).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Өзінің үздіксіз кәсіби педагогикалық дамуын жоспарлау;</w:t>
            </w:r>
          </w:p>
          <w:p>
            <w:pPr>
              <w:spacing w:after="20"/>
              <w:ind w:left="20"/>
              <w:jc w:val="both"/>
            </w:pPr>
            <w:r>
              <w:rPr>
                <w:rFonts w:ascii="Times New Roman"/>
                <w:b w:val="false"/>
                <w:i w:val="false"/>
                <w:color w:val="000000"/>
                <w:sz w:val="20"/>
              </w:rPr>
              <w:t>
2. Өзінің кәсіби қызметінің рефлексиясын жүзеге асыру;</w:t>
            </w:r>
          </w:p>
          <w:p>
            <w:pPr>
              <w:spacing w:after="20"/>
              <w:ind w:left="20"/>
              <w:jc w:val="both"/>
            </w:pPr>
            <w:r>
              <w:rPr>
                <w:rFonts w:ascii="Times New Roman"/>
                <w:b w:val="false"/>
                <w:i w:val="false"/>
                <w:color w:val="000000"/>
                <w:sz w:val="20"/>
              </w:rPr>
              <w:t>
3. Өз тәжірибеңізді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3-міндет: </w:t>
            </w:r>
          </w:p>
          <w:p>
            <w:pPr>
              <w:spacing w:after="20"/>
              <w:ind w:left="20"/>
              <w:jc w:val="both"/>
            </w:pPr>
            <w:r>
              <w:rPr>
                <w:rFonts w:ascii="Times New Roman"/>
                <w:b w:val="false"/>
                <w:i w:val="false"/>
                <w:color w:val="000000"/>
                <w:sz w:val="20"/>
              </w:rPr>
              <w:t>
үздік педагогикалық тәжірибелерді жариялау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Проблемалық талдаудың мәні мен технологиялары;</w:t>
            </w:r>
          </w:p>
          <w:p>
            <w:pPr>
              <w:spacing w:after="20"/>
              <w:ind w:left="20"/>
              <w:jc w:val="both"/>
            </w:pPr>
            <w:r>
              <w:rPr>
                <w:rFonts w:ascii="Times New Roman"/>
                <w:b w:val="false"/>
                <w:i w:val="false"/>
                <w:color w:val="000000"/>
                <w:sz w:val="20"/>
              </w:rPr>
              <w:t>
2. Алгоритмды, тәжірибенің жариялау түрлерін, әдістерін анықтау,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Ұйымдастырылған қызметті талдау дағдыларын қолдану;</w:t>
            </w:r>
          </w:p>
          <w:p>
            <w:pPr>
              <w:spacing w:after="20"/>
              <w:ind w:left="20"/>
              <w:jc w:val="both"/>
            </w:pPr>
            <w:r>
              <w:rPr>
                <w:rFonts w:ascii="Times New Roman"/>
                <w:b w:val="false"/>
                <w:i w:val="false"/>
                <w:color w:val="000000"/>
                <w:sz w:val="20"/>
              </w:rPr>
              <w:t>
2. Республикалық және халықаралық деңгейде өзінің педагогикалық тәжірибесін жариялау.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4-міндет: </w:t>
            </w:r>
          </w:p>
          <w:p>
            <w:pPr>
              <w:spacing w:after="20"/>
              <w:ind w:left="20"/>
              <w:jc w:val="both"/>
            </w:pPr>
            <w:r>
              <w:rPr>
                <w:rFonts w:ascii="Times New Roman"/>
                <w:b w:val="false"/>
                <w:i w:val="false"/>
                <w:color w:val="000000"/>
                <w:sz w:val="20"/>
              </w:rPr>
              <w:t>
тәлімгерлікті жүзеге асыру және кәсіби қоғамдастық желісін дамытуды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Тәлімгерлерге қойылатын талаптар;</w:t>
            </w:r>
          </w:p>
          <w:p>
            <w:pPr>
              <w:spacing w:after="20"/>
              <w:ind w:left="20"/>
              <w:jc w:val="both"/>
            </w:pPr>
            <w:r>
              <w:rPr>
                <w:rFonts w:ascii="Times New Roman"/>
                <w:b w:val="false"/>
                <w:i w:val="false"/>
                <w:color w:val="000000"/>
                <w:sz w:val="20"/>
              </w:rPr>
              <w:t>
2. Педагогикалық өзара әрекеттесудің негізгі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Тәлімгерлік және кәсіби дамудың басымдықтарын анықтау;</w:t>
            </w:r>
          </w:p>
          <w:p>
            <w:pPr>
              <w:spacing w:after="20"/>
              <w:ind w:left="20"/>
              <w:jc w:val="both"/>
            </w:pPr>
            <w:r>
              <w:rPr>
                <w:rFonts w:ascii="Times New Roman"/>
                <w:b w:val="false"/>
                <w:i w:val="false"/>
                <w:color w:val="000000"/>
                <w:sz w:val="20"/>
              </w:rPr>
              <w:t>
2. Педагогикалық қоғамдастықтағы даму стратегияларын анықтау;</w:t>
            </w:r>
          </w:p>
          <w:p>
            <w:pPr>
              <w:spacing w:after="20"/>
              <w:ind w:left="20"/>
              <w:jc w:val="both"/>
            </w:pPr>
            <w:r>
              <w:rPr>
                <w:rFonts w:ascii="Times New Roman"/>
                <w:b w:val="false"/>
                <w:i w:val="false"/>
                <w:color w:val="000000"/>
                <w:sz w:val="20"/>
              </w:rPr>
              <w:t>
3. Кәсіби қоғамдастық желісін дамытуды жоспарлау.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Әдептілік, ізгі ниет, жоғары жауапкершілік және моральдық тұрақтылық, адалдық, жанашырлық қабілеті, қарым-қатынас құра білу, ұқыптылық, ұйымшылдық, әдептілік сезімі.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педагогі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саласындағы педагогтер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немесе басқа мамандық анықтамалықтарымен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 техникалық және кәсіптік, орта білімнен кейінгі білім, </w:t>
            </w:r>
          </w:p>
          <w:p>
            <w:pPr>
              <w:spacing w:after="20"/>
              <w:ind w:left="20"/>
              <w:jc w:val="both"/>
            </w:pPr>
            <w:r>
              <w:rPr>
                <w:rFonts w:ascii="Times New Roman"/>
                <w:b w:val="false"/>
                <w:i w:val="false"/>
                <w:color w:val="000000"/>
                <w:sz w:val="20"/>
              </w:rPr>
              <w:t>
жоғары және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01120100 </w:t>
            </w:r>
          </w:p>
          <w:p>
            <w:pPr>
              <w:spacing w:after="20"/>
              <w:ind w:left="20"/>
              <w:jc w:val="both"/>
            </w:pPr>
            <w:r>
              <w:rPr>
                <w:rFonts w:ascii="Times New Roman"/>
                <w:b w:val="false"/>
                <w:i w:val="false"/>
                <w:color w:val="000000"/>
                <w:sz w:val="20"/>
              </w:rPr>
              <w:t>
Мектепке дейінгі тәрбие және оқыту</w:t>
            </w:r>
          </w:p>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4S01120102 Мектепке дейінгі тәрбие мен оқытуды ұйымдастырудың тәрбиешісі</w:t>
            </w:r>
          </w:p>
          <w:p>
            <w:pPr>
              <w:spacing w:after="20"/>
              <w:ind w:left="20"/>
              <w:jc w:val="both"/>
            </w:pPr>
            <w:r>
              <w:rPr>
                <w:rFonts w:ascii="Times New Roman"/>
                <w:b w:val="false"/>
                <w:i w:val="false"/>
                <w:color w:val="000000"/>
                <w:sz w:val="20"/>
              </w:rPr>
              <w:t>
6В012 Мектепке дейінгі тәрбие мен оқыту педагогикасы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кәсіптік</w:t>
            </w:r>
            <w:r>
              <w:br/>
            </w:r>
            <w:r>
              <w:rPr>
                <w:rFonts w:ascii="Times New Roman"/>
                <w:b w:val="false"/>
                <w:i w:val="false"/>
                <w:color w:val="000000"/>
                <w:sz w:val="20"/>
              </w:rPr>
              <w:t xml:space="preserve">стандартына </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"Мектеп педагогі"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xml:space="preserve">
236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p>
            <w:pPr>
              <w:spacing w:after="20"/>
              <w:ind w:left="20"/>
              <w:jc w:val="both"/>
            </w:pPr>
            <w:r>
              <w:rPr>
                <w:rFonts w:ascii="Times New Roman"/>
                <w:b w:val="false"/>
                <w:i w:val="false"/>
                <w:color w:val="000000"/>
                <w:sz w:val="20"/>
              </w:rPr>
              <w:t>
2361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жеке басының білімін, іскерлігін, дағдыларын және интеллектуалдық, адамгершілік, шығармашылық және физикалық дамуын қалыптастыру.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Кәсіби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процесін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алушылардың оқу жетістіктерін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Мамандыққа деген қоғамдық сенімді қолдау және білім алушыларды құндылықтар жүйесіне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Дидактикалық материалдарды, әдістемелік ұсынымдарды әзірлеуге қатысу;</w:t>
            </w:r>
          </w:p>
          <w:p>
            <w:pPr>
              <w:spacing w:after="20"/>
              <w:ind w:left="20"/>
              <w:jc w:val="both"/>
            </w:pPr>
            <w:r>
              <w:rPr>
                <w:rFonts w:ascii="Times New Roman"/>
                <w:b w:val="false"/>
                <w:i w:val="false"/>
                <w:color w:val="000000"/>
                <w:sz w:val="20"/>
              </w:rPr>
              <w:t>
2. Өзін-өзі дамыту процесінде айқындау;</w:t>
            </w:r>
          </w:p>
          <w:p>
            <w:pPr>
              <w:spacing w:after="20"/>
              <w:ind w:left="20"/>
              <w:jc w:val="both"/>
            </w:pPr>
            <w:r>
              <w:rPr>
                <w:rFonts w:ascii="Times New Roman"/>
                <w:b w:val="false"/>
                <w:i w:val="false"/>
                <w:color w:val="000000"/>
                <w:sz w:val="20"/>
              </w:rPr>
              <w:t>
3. Сынып нұсқаулығы.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 Оқу процесін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оқу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саласындағы нормативтік құқықтық актілер;</w:t>
            </w:r>
          </w:p>
          <w:p>
            <w:pPr>
              <w:spacing w:after="20"/>
              <w:ind w:left="20"/>
              <w:jc w:val="both"/>
            </w:pPr>
            <w:r>
              <w:rPr>
                <w:rFonts w:ascii="Times New Roman"/>
                <w:b w:val="false"/>
                <w:i w:val="false"/>
                <w:color w:val="000000"/>
                <w:sz w:val="20"/>
              </w:rPr>
              <w:t>
2. Оқу пәнінің мазмұны, оқыту әдістемесі және бағалау;</w:t>
            </w:r>
          </w:p>
          <w:p>
            <w:pPr>
              <w:spacing w:after="20"/>
              <w:ind w:left="20"/>
              <w:jc w:val="both"/>
            </w:pPr>
            <w:r>
              <w:rPr>
                <w:rFonts w:ascii="Times New Roman"/>
                <w:b w:val="false"/>
                <w:i w:val="false"/>
                <w:color w:val="000000"/>
                <w:sz w:val="20"/>
              </w:rPr>
              <w:t>
3. Оқу қызметінің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Тиісті оқыту әдістері мен бағалау құралдарын анықтай отырып, білім алушылардың ерекшеліктері мен қажеттіліктерін ескеу, сабақ жоспарларын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оқу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Еңбек заңнамасының негіздері, еңбек қауіпсіздігі және еңбекті қорғау қағидалары;</w:t>
            </w:r>
          </w:p>
          <w:p>
            <w:pPr>
              <w:spacing w:after="20"/>
              <w:ind w:left="20"/>
              <w:jc w:val="both"/>
            </w:pPr>
            <w:r>
              <w:rPr>
                <w:rFonts w:ascii="Times New Roman"/>
                <w:b w:val="false"/>
                <w:i w:val="false"/>
                <w:color w:val="000000"/>
                <w:sz w:val="20"/>
              </w:rPr>
              <w:t>
2. Оқыту әдістемесінің негіздері, оқытудың заманауи, оның ішінде ақпараттық технологиялары;</w:t>
            </w:r>
          </w:p>
          <w:p>
            <w:pPr>
              <w:spacing w:after="20"/>
              <w:ind w:left="20"/>
              <w:jc w:val="both"/>
            </w:pPr>
            <w:r>
              <w:rPr>
                <w:rFonts w:ascii="Times New Roman"/>
                <w:b w:val="false"/>
                <w:i w:val="false"/>
                <w:color w:val="000000"/>
                <w:sz w:val="20"/>
              </w:rPr>
              <w:t>
3. Жас және жеке даму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Денсаулықты нығайтуға бағытталған оқу ортасын және сыныптағы эмоционалды-психологиялық климатты қолдау;</w:t>
            </w:r>
          </w:p>
          <w:p>
            <w:pPr>
              <w:spacing w:after="20"/>
              <w:ind w:left="20"/>
              <w:jc w:val="both"/>
            </w:pPr>
            <w:r>
              <w:rPr>
                <w:rFonts w:ascii="Times New Roman"/>
                <w:b w:val="false"/>
                <w:i w:val="false"/>
                <w:color w:val="000000"/>
                <w:sz w:val="20"/>
              </w:rPr>
              <w:t>
2. Оқушылардың ерекшеліктері мен қажеттіліктерін ескере отырып, оқытудың тиісті әдістері мен оқу жетістіктерін бағалау құралдарын қолдану, сабақтар өткізу;</w:t>
            </w:r>
          </w:p>
          <w:p>
            <w:pPr>
              <w:spacing w:after="20"/>
              <w:ind w:left="20"/>
              <w:jc w:val="both"/>
            </w:pPr>
            <w:r>
              <w:rPr>
                <w:rFonts w:ascii="Times New Roman"/>
                <w:b w:val="false"/>
                <w:i w:val="false"/>
                <w:color w:val="000000"/>
                <w:sz w:val="20"/>
              </w:rPr>
              <w:t>
3. Заманауи оқыту технологияларын қолдану;</w:t>
            </w:r>
          </w:p>
          <w:p>
            <w:pPr>
              <w:spacing w:after="20"/>
              <w:ind w:left="20"/>
              <w:jc w:val="both"/>
            </w:pPr>
            <w:r>
              <w:rPr>
                <w:rFonts w:ascii="Times New Roman"/>
                <w:b w:val="false"/>
                <w:i w:val="false"/>
                <w:color w:val="000000"/>
                <w:sz w:val="20"/>
              </w:rPr>
              <w:t>
4. Кәсіби қызметте білім беру ресурстарының, әлеуметтік желілердің кең мүмкіндіктерін қолдану;</w:t>
            </w:r>
          </w:p>
          <w:p>
            <w:pPr>
              <w:spacing w:after="20"/>
              <w:ind w:left="20"/>
              <w:jc w:val="both"/>
            </w:pPr>
            <w:r>
              <w:rPr>
                <w:rFonts w:ascii="Times New Roman"/>
                <w:b w:val="false"/>
                <w:i w:val="false"/>
                <w:color w:val="000000"/>
                <w:sz w:val="20"/>
              </w:rPr>
              <w:t>
5. Қажеттіліктер мен жас ерекшеліктерін ескере отырып, оқыту әдістерін анықтау;</w:t>
            </w:r>
          </w:p>
          <w:p>
            <w:pPr>
              <w:spacing w:after="20"/>
              <w:ind w:left="20"/>
              <w:jc w:val="both"/>
            </w:pPr>
            <w:r>
              <w:rPr>
                <w:rFonts w:ascii="Times New Roman"/>
                <w:b w:val="false"/>
                <w:i w:val="false"/>
                <w:color w:val="000000"/>
                <w:sz w:val="20"/>
              </w:rPr>
              <w:t>
6. Әрбір білім алушының ерекшеліктері мен қажеттіліктерін ескере отырып, оның әлеуетін жетілдіру үшін қолжетімді оқу ортасын құру;</w:t>
            </w:r>
          </w:p>
          <w:p>
            <w:pPr>
              <w:spacing w:after="20"/>
              <w:ind w:left="20"/>
              <w:jc w:val="both"/>
            </w:pPr>
            <w:r>
              <w:rPr>
                <w:rFonts w:ascii="Times New Roman"/>
                <w:b w:val="false"/>
                <w:i w:val="false"/>
                <w:color w:val="000000"/>
                <w:sz w:val="20"/>
              </w:rPr>
              <w:t>
7. Тиімді коммуникацияны жүзеге асыру, білім алушылардың тілдік құзыреттерін дамыту;</w:t>
            </w:r>
          </w:p>
          <w:p>
            <w:pPr>
              <w:spacing w:after="20"/>
              <w:ind w:left="20"/>
              <w:jc w:val="both"/>
            </w:pPr>
            <w:r>
              <w:rPr>
                <w:rFonts w:ascii="Times New Roman"/>
                <w:b w:val="false"/>
                <w:i w:val="false"/>
                <w:color w:val="000000"/>
                <w:sz w:val="20"/>
              </w:rPr>
              <w:t>
8. Оқуға деген ынтаны қалыптастыру.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2. Білім алушылардың оқу жетістіктерін бағалау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білім алушылардың білім мазмұнын игеру барысы мен деңгейін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алушылардың ерекшеліктері мен қажеттіліктерін ескере отыра үлгерімін бақылау әдістері мен технологияларын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Білім алушыларға критериалды бағалау жүйесін қолдану;</w:t>
            </w:r>
          </w:p>
          <w:p>
            <w:pPr>
              <w:spacing w:after="20"/>
              <w:ind w:left="20"/>
              <w:jc w:val="both"/>
            </w:pPr>
            <w:r>
              <w:rPr>
                <w:rFonts w:ascii="Times New Roman"/>
                <w:b w:val="false"/>
                <w:i w:val="false"/>
                <w:color w:val="000000"/>
                <w:sz w:val="20"/>
              </w:rPr>
              <w:t>
2. Білім алушылардың үлгеріміне мониторинг жүргізу;</w:t>
            </w:r>
          </w:p>
          <w:p>
            <w:pPr>
              <w:spacing w:after="20"/>
              <w:ind w:left="20"/>
              <w:jc w:val="both"/>
            </w:pPr>
            <w:r>
              <w:rPr>
                <w:rFonts w:ascii="Times New Roman"/>
                <w:b w:val="false"/>
                <w:i w:val="false"/>
                <w:color w:val="000000"/>
                <w:sz w:val="20"/>
              </w:rPr>
              <w:t>
3. Бағалау құралдарын әзірлеу.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3. Мамандыққа деген қоғамдық сенімді қолдау және білім алушыларды құндылықтар жүйесіне тарту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мектепте және мектептен тыс этика мен мінез-құлықтың жоғары стандарттарын ұстану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Педагогикалық әдеп ережелері, "Педагогикалық әдептің кейбір мәселелері туралы" Қазақстан Республикасы Білім және ғылым министрінің 2020 жылғы 11 мамырдағы № 190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20619 болып тіркелген).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Педагогикалық қызметті адамгершілік, әдеп және құқықтық нормаларға сәйкес ұйымдастыру;</w:t>
            </w:r>
          </w:p>
          <w:p>
            <w:pPr>
              <w:spacing w:after="20"/>
              <w:ind w:left="20"/>
              <w:jc w:val="both"/>
            </w:pPr>
            <w:r>
              <w:rPr>
                <w:rFonts w:ascii="Times New Roman"/>
                <w:b w:val="false"/>
                <w:i w:val="false"/>
                <w:color w:val="000000"/>
                <w:sz w:val="20"/>
              </w:rPr>
              <w:t>
2. Білім алушылардың оқу-танымдық іс-әрекеттерін ынталандыру арқылы олардың мінез-құлқын басқару;</w:t>
            </w:r>
          </w:p>
          <w:p>
            <w:pPr>
              <w:spacing w:after="20"/>
              <w:ind w:left="20"/>
              <w:jc w:val="both"/>
            </w:pPr>
            <w:r>
              <w:rPr>
                <w:rFonts w:ascii="Times New Roman"/>
                <w:b w:val="false"/>
                <w:i w:val="false"/>
                <w:color w:val="000000"/>
                <w:sz w:val="20"/>
              </w:rPr>
              <w:t>
3. Субъект-субъектілік өзара іс-әрекетте педгогикалық процестің барлық қатысушыларын ұйымдастыру, білім беру процесін басқару технологиясын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біртұтас құндылықтарды қабылдау арқылы тұлғаның құндылық-болмыс саласын кеңейту және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Мектептің тәрбие қызметін реттейтін нормативтік құқықтық және нұсқаулық құжаттар;</w:t>
            </w:r>
          </w:p>
          <w:p>
            <w:pPr>
              <w:spacing w:after="20"/>
              <w:ind w:left="20"/>
              <w:jc w:val="both"/>
            </w:pPr>
            <w:r>
              <w:rPr>
                <w:rFonts w:ascii="Times New Roman"/>
                <w:b w:val="false"/>
                <w:i w:val="false"/>
                <w:color w:val="000000"/>
                <w:sz w:val="20"/>
              </w:rPr>
              <w:t>
2. Тәрбие жұмысының әдістемесінің негіздері, заманауи тәрбие тұжырымдамалары;</w:t>
            </w:r>
          </w:p>
          <w:p>
            <w:pPr>
              <w:spacing w:after="20"/>
              <w:ind w:left="20"/>
              <w:jc w:val="both"/>
            </w:pPr>
            <w:r>
              <w:rPr>
                <w:rFonts w:ascii="Times New Roman"/>
                <w:b w:val="false"/>
                <w:i w:val="false"/>
                <w:color w:val="000000"/>
                <w:sz w:val="20"/>
              </w:rPr>
              <w:t>
3. Денсаулықты нығайту және дене мәдениеті мен сауықтырудың ұтымды технологиялары;</w:t>
            </w:r>
          </w:p>
          <w:p>
            <w:pPr>
              <w:spacing w:after="20"/>
              <w:ind w:left="20"/>
              <w:jc w:val="both"/>
            </w:pPr>
            <w:r>
              <w:rPr>
                <w:rFonts w:ascii="Times New Roman"/>
                <w:b w:val="false"/>
                <w:i w:val="false"/>
                <w:color w:val="000000"/>
                <w:sz w:val="20"/>
              </w:rPr>
              <w:t>
4. Білім алушыларда әлемдік мәдениетті білім беру негіздерін қалыптастыру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Тәрбие жұмысының заманауи формалары мен әдістерін қолдану;</w:t>
            </w:r>
          </w:p>
          <w:p>
            <w:pPr>
              <w:spacing w:after="20"/>
              <w:ind w:left="20"/>
              <w:jc w:val="both"/>
            </w:pPr>
            <w:r>
              <w:rPr>
                <w:rFonts w:ascii="Times New Roman"/>
                <w:b w:val="false"/>
                <w:i w:val="false"/>
                <w:color w:val="000000"/>
                <w:sz w:val="20"/>
              </w:rPr>
              <w:t>
2. Жеке даму траекториясын құра отырып, білім алушылардың тұлғалық өсуін қолдау;</w:t>
            </w:r>
          </w:p>
          <w:p>
            <w:pPr>
              <w:spacing w:after="20"/>
              <w:ind w:left="20"/>
              <w:jc w:val="both"/>
            </w:pPr>
            <w:r>
              <w:rPr>
                <w:rFonts w:ascii="Times New Roman"/>
                <w:b w:val="false"/>
                <w:i w:val="false"/>
                <w:color w:val="000000"/>
                <w:sz w:val="20"/>
              </w:rPr>
              <w:t>
3. Ұлттық және жалпыадамзаттық құндылықтарды сақтай отырып, түрлі мәдениетке ашықтықты көрсету;</w:t>
            </w:r>
          </w:p>
          <w:p>
            <w:pPr>
              <w:spacing w:after="20"/>
              <w:ind w:left="20"/>
              <w:jc w:val="both"/>
            </w:pPr>
            <w:r>
              <w:rPr>
                <w:rFonts w:ascii="Times New Roman"/>
                <w:b w:val="false"/>
                <w:i w:val="false"/>
                <w:color w:val="000000"/>
                <w:sz w:val="20"/>
              </w:rPr>
              <w:t>
4. Білім алушының эмоционалды-құндылық саласын дамытатын тәрбие жұмысын жобалау (және баланың құндылыққа бағытталған бағдар және төзімділік мәдениеті);</w:t>
            </w:r>
          </w:p>
          <w:p>
            <w:pPr>
              <w:spacing w:after="20"/>
              <w:ind w:left="20"/>
              <w:jc w:val="both"/>
            </w:pPr>
            <w:r>
              <w:rPr>
                <w:rFonts w:ascii="Times New Roman"/>
                <w:b w:val="false"/>
                <w:i w:val="false"/>
                <w:color w:val="000000"/>
                <w:sz w:val="20"/>
              </w:rPr>
              <w:t>
5. Білім алушыларда салауатты және қауіпсіз өмір салты мәдениетін қалыптастыруға жәрдемдесу;</w:t>
            </w:r>
          </w:p>
          <w:p>
            <w:pPr>
              <w:spacing w:after="20"/>
              <w:ind w:left="20"/>
              <w:jc w:val="both"/>
            </w:pPr>
            <w:r>
              <w:rPr>
                <w:rFonts w:ascii="Times New Roman"/>
                <w:b w:val="false"/>
                <w:i w:val="false"/>
                <w:color w:val="000000"/>
                <w:sz w:val="20"/>
              </w:rPr>
              <w:t>
6. Ата-аналармен, мұғалімдермен және қоғаммен ынтымақтастық.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 4.</w:t>
            </w:r>
          </w:p>
          <w:p>
            <w:pPr>
              <w:spacing w:after="20"/>
              <w:ind w:left="20"/>
              <w:jc w:val="both"/>
            </w:pPr>
            <w:r>
              <w:rPr>
                <w:rFonts w:ascii="Times New Roman"/>
                <w:b w:val="false"/>
                <w:i w:val="false"/>
                <w:color w:val="000000"/>
                <w:sz w:val="20"/>
              </w:rPr>
              <w:t>
Оқу-әдістемелік қызметті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оқу-әдістемелік материалдарын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Дидактикалық материалдарды жобалау және әзірлеу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Сабаққа дидактикалық материалдарды әзірлеу;</w:t>
            </w:r>
          </w:p>
          <w:p>
            <w:pPr>
              <w:spacing w:after="20"/>
              <w:ind w:left="20"/>
              <w:jc w:val="both"/>
            </w:pPr>
            <w:r>
              <w:rPr>
                <w:rFonts w:ascii="Times New Roman"/>
                <w:b w:val="false"/>
                <w:i w:val="false"/>
                <w:color w:val="000000"/>
                <w:sz w:val="20"/>
              </w:rPr>
              <w:t>
2. Бағдарламаларды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Біліктілікті арттыруды/кәсіптік қайта даярлауды реттейтін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 :</w:t>
            </w:r>
          </w:p>
          <w:p>
            <w:pPr>
              <w:spacing w:after="20"/>
              <w:ind w:left="20"/>
              <w:jc w:val="both"/>
            </w:pPr>
            <w:r>
              <w:rPr>
                <w:rFonts w:ascii="Times New Roman"/>
                <w:b w:val="false"/>
                <w:i w:val="false"/>
                <w:color w:val="000000"/>
                <w:sz w:val="20"/>
              </w:rPr>
              <w:t>
1. Кәсіби қызметті жетілдірудегі өз қажеттіліктерін анықтау;</w:t>
            </w:r>
          </w:p>
          <w:p>
            <w:pPr>
              <w:spacing w:after="20"/>
              <w:ind w:left="20"/>
              <w:jc w:val="both"/>
            </w:pPr>
            <w:r>
              <w:rPr>
                <w:rFonts w:ascii="Times New Roman"/>
                <w:b w:val="false"/>
                <w:i w:val="false"/>
                <w:color w:val="000000"/>
                <w:sz w:val="20"/>
              </w:rPr>
              <w:t>
2. Кәсіби үздіксіз білім беруді ресми, бейресми, ақпараттық нысандарда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Өзінің және әріптестерінің тәжірибесіне рефлексия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Тәжірибені тарату, зерттеу, айқындаудың алгоритмі, формасы және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Өзінің кәсіби қызметі мен әріптестерінің тәжірибесіне рефлексия жасауды жүзеге асыру;</w:t>
            </w:r>
          </w:p>
          <w:p>
            <w:pPr>
              <w:spacing w:after="20"/>
              <w:ind w:left="20"/>
              <w:jc w:val="both"/>
            </w:pPr>
            <w:r>
              <w:rPr>
                <w:rFonts w:ascii="Times New Roman"/>
                <w:b w:val="false"/>
                <w:i w:val="false"/>
                <w:color w:val="000000"/>
                <w:sz w:val="20"/>
              </w:rPr>
              <w:t>
2. Озық педагогикалық тәжірибелерді үйрену.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w:t>
            </w:r>
          </w:p>
          <w:p>
            <w:pPr>
              <w:spacing w:after="20"/>
              <w:ind w:left="20"/>
              <w:jc w:val="both"/>
            </w:pPr>
            <w:r>
              <w:rPr>
                <w:rFonts w:ascii="Times New Roman"/>
                <w:b w:val="false"/>
                <w:i w:val="false"/>
                <w:color w:val="000000"/>
                <w:sz w:val="20"/>
              </w:rPr>
              <w:t>
Білім беру процесін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процесін зерттеу тәсілдері,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мен дағдылары:</w:t>
            </w:r>
          </w:p>
          <w:p>
            <w:pPr>
              <w:spacing w:after="20"/>
              <w:ind w:left="20"/>
              <w:jc w:val="both"/>
            </w:pPr>
            <w:r>
              <w:rPr>
                <w:rFonts w:ascii="Times New Roman"/>
                <w:b w:val="false"/>
                <w:i w:val="false"/>
                <w:color w:val="000000"/>
                <w:sz w:val="20"/>
              </w:rPr>
              <w:t>
1. Білім беру процесін жетілдіру бойынша озық зерттеулердің нәтижелерін зерделеу</w:t>
            </w:r>
          </w:p>
          <w:p>
            <w:pPr>
              <w:spacing w:after="20"/>
              <w:ind w:left="20"/>
              <w:jc w:val="both"/>
            </w:pPr>
            <w:r>
              <w:rPr>
                <w:rFonts w:ascii="Times New Roman"/>
                <w:b w:val="false"/>
                <w:i w:val="false"/>
                <w:color w:val="000000"/>
                <w:sz w:val="20"/>
              </w:rPr>
              <w:t>
2. Сабақты зерттеу/Lesson Study (Лессон Стади)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орната білу, стресске төзімділік, өзін-өзі дамытуға дайындық, сыни ойлау, ұтқырлық, эмоционалды тепе-теңдік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саласындағы педагогтер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Университеттердің және басқа да жоғары білім беру ұйымдарының профессорлық-оқытушылық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даярлаудың кәсіби мамандары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немесе басқа мамандық анықтамалықтарымен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және кәсіптік, орта білімнен кейінгі білім</w:t>
            </w:r>
          </w:p>
          <w:p>
            <w:pPr>
              <w:spacing w:after="20"/>
              <w:ind w:left="20"/>
              <w:jc w:val="both"/>
            </w:pPr>
            <w:r>
              <w:rPr>
                <w:rFonts w:ascii="Times New Roman"/>
                <w:b w:val="false"/>
                <w:i w:val="false"/>
                <w:color w:val="000000"/>
                <w:sz w:val="20"/>
              </w:rPr>
              <w:t>
жоғары және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w:t>
            </w:r>
          </w:p>
          <w:p>
            <w:pPr>
              <w:spacing w:after="20"/>
              <w:ind w:left="20"/>
              <w:jc w:val="both"/>
            </w:pPr>
            <w:r>
              <w:rPr>
                <w:rFonts w:ascii="Times New Roman"/>
                <w:b w:val="false"/>
                <w:i w:val="false"/>
                <w:color w:val="000000"/>
                <w:sz w:val="20"/>
              </w:rPr>
              <w:t>
01140100 Бастауышты оқытудың педагогикасы мен әдістемесі</w:t>
            </w:r>
          </w:p>
          <w:p>
            <w:pPr>
              <w:spacing w:after="20"/>
              <w:ind w:left="20"/>
              <w:jc w:val="both"/>
            </w:pPr>
            <w:r>
              <w:rPr>
                <w:rFonts w:ascii="Times New Roman"/>
                <w:b w:val="false"/>
                <w:i w:val="false"/>
                <w:color w:val="000000"/>
                <w:sz w:val="20"/>
              </w:rPr>
              <w:t>
01140500 Дене шынықтыру және спорт</w:t>
            </w:r>
          </w:p>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p>
            <w:pPr>
              <w:spacing w:after="20"/>
              <w:ind w:left="20"/>
              <w:jc w:val="both"/>
            </w:pPr>
            <w:r>
              <w:rPr>
                <w:rFonts w:ascii="Times New Roman"/>
                <w:b w:val="false"/>
                <w:i w:val="false"/>
                <w:color w:val="000000"/>
                <w:sz w:val="20"/>
              </w:rPr>
              <w:t>
01140700 Информатика</w:t>
            </w:r>
          </w:p>
          <w:p>
            <w:pPr>
              <w:spacing w:after="20"/>
              <w:ind w:left="20"/>
              <w:jc w:val="both"/>
            </w:pPr>
            <w:r>
              <w:rPr>
                <w:rFonts w:ascii="Times New Roman"/>
                <w:b w:val="false"/>
                <w:i w:val="false"/>
                <w:color w:val="000000"/>
                <w:sz w:val="20"/>
              </w:rPr>
              <w:t>
Қолданбалы бакалавриат: 01140200 Дене шынықтыру және спорт</w:t>
            </w:r>
          </w:p>
          <w:p>
            <w:pPr>
              <w:spacing w:after="20"/>
              <w:ind w:left="20"/>
              <w:jc w:val="both"/>
            </w:pPr>
            <w:r>
              <w:rPr>
                <w:rFonts w:ascii="Times New Roman"/>
                <w:b w:val="false"/>
                <w:i w:val="false"/>
                <w:color w:val="000000"/>
                <w:sz w:val="20"/>
              </w:rPr>
              <w:t>
01140300 Негізгі орта білім берудегі тіл мен әдебиетті оқытудың педагогикасы мен әдістемесі</w:t>
            </w:r>
          </w:p>
          <w:p>
            <w:pPr>
              <w:spacing w:after="20"/>
              <w:ind w:left="20"/>
              <w:jc w:val="both"/>
            </w:pPr>
            <w:r>
              <w:rPr>
                <w:rFonts w:ascii="Times New Roman"/>
                <w:b w:val="false"/>
                <w:i w:val="false"/>
                <w:color w:val="000000"/>
                <w:sz w:val="20"/>
              </w:rPr>
              <w:t>
011400 Информатика</w:t>
            </w:r>
          </w:p>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4S01140101 Бастауыш білім беру мұғалімі</w:t>
            </w:r>
          </w:p>
          <w:p>
            <w:pPr>
              <w:spacing w:after="20"/>
              <w:ind w:left="20"/>
              <w:jc w:val="both"/>
            </w:pPr>
            <w:r>
              <w:rPr>
                <w:rFonts w:ascii="Times New Roman"/>
                <w:b w:val="false"/>
                <w:i w:val="false"/>
                <w:color w:val="000000"/>
                <w:sz w:val="20"/>
              </w:rPr>
              <w:t>
4S01140501 Дене шынықтыру мұғалімі</w:t>
            </w:r>
          </w:p>
          <w:p>
            <w:pPr>
              <w:spacing w:after="20"/>
              <w:ind w:left="20"/>
              <w:jc w:val="both"/>
            </w:pPr>
            <w:r>
              <w:rPr>
                <w:rFonts w:ascii="Times New Roman"/>
                <w:b w:val="false"/>
                <w:i w:val="false"/>
                <w:color w:val="000000"/>
                <w:sz w:val="20"/>
              </w:rPr>
              <w:t>
4S01140601 Қазақ тілі мен әдебиеті мұғалімі</w:t>
            </w:r>
          </w:p>
          <w:p>
            <w:pPr>
              <w:spacing w:after="20"/>
              <w:ind w:left="20"/>
              <w:jc w:val="both"/>
            </w:pPr>
            <w:r>
              <w:rPr>
                <w:rFonts w:ascii="Times New Roman"/>
                <w:b w:val="false"/>
                <w:i w:val="false"/>
                <w:color w:val="000000"/>
                <w:sz w:val="20"/>
              </w:rPr>
              <w:t>
4S01140602 Орыс тілі мен әдебиеті мұғалімі</w:t>
            </w:r>
          </w:p>
          <w:p>
            <w:pPr>
              <w:spacing w:after="20"/>
              <w:ind w:left="20"/>
              <w:jc w:val="both"/>
            </w:pPr>
            <w:r>
              <w:rPr>
                <w:rFonts w:ascii="Times New Roman"/>
                <w:b w:val="false"/>
                <w:i w:val="false"/>
                <w:color w:val="000000"/>
                <w:sz w:val="20"/>
              </w:rPr>
              <w:t>
4S01140605 Шет тілі мұғалімі</w:t>
            </w:r>
          </w:p>
          <w:p>
            <w:pPr>
              <w:spacing w:after="20"/>
              <w:ind w:left="20"/>
              <w:jc w:val="both"/>
            </w:pPr>
            <w:r>
              <w:rPr>
                <w:rFonts w:ascii="Times New Roman"/>
                <w:b w:val="false"/>
                <w:i w:val="false"/>
                <w:color w:val="000000"/>
                <w:sz w:val="20"/>
              </w:rPr>
              <w:t>
4S01140701 Бастауыш және негізгі орта білім берудің информатика мұғалімі</w:t>
            </w:r>
          </w:p>
          <w:p>
            <w:pPr>
              <w:spacing w:after="20"/>
              <w:ind w:left="20"/>
              <w:jc w:val="both"/>
            </w:pPr>
            <w:r>
              <w:rPr>
                <w:rFonts w:ascii="Times New Roman"/>
                <w:b w:val="false"/>
                <w:i w:val="false"/>
                <w:color w:val="000000"/>
                <w:sz w:val="20"/>
              </w:rPr>
              <w:t>
5АВ01140202 Дене шынықтыру қолданбалы бакалавры</w:t>
            </w:r>
          </w:p>
          <w:p>
            <w:pPr>
              <w:spacing w:after="20"/>
              <w:ind w:left="20"/>
              <w:jc w:val="both"/>
            </w:pPr>
            <w:r>
              <w:rPr>
                <w:rFonts w:ascii="Times New Roman"/>
                <w:b w:val="false"/>
                <w:i w:val="false"/>
                <w:color w:val="000000"/>
                <w:sz w:val="20"/>
              </w:rPr>
              <w:t>
5АВ01140301 Тіл мен әдебиетті оқытудың педагогикасы мен әдістемесінің қолданбалы бакалавры</w:t>
            </w:r>
          </w:p>
          <w:p>
            <w:pPr>
              <w:spacing w:after="20"/>
              <w:ind w:left="20"/>
              <w:jc w:val="both"/>
            </w:pPr>
            <w:r>
              <w:rPr>
                <w:rFonts w:ascii="Times New Roman"/>
                <w:b w:val="false"/>
                <w:i w:val="false"/>
                <w:color w:val="000000"/>
                <w:sz w:val="20"/>
              </w:rPr>
              <w:t>
5АВ01140302 Орыс тілі мен әдебиетті оқытудың педагогикасы мен әдістемесінің қолданбалы бакалавры</w:t>
            </w:r>
          </w:p>
          <w:p>
            <w:pPr>
              <w:spacing w:after="20"/>
              <w:ind w:left="20"/>
              <w:jc w:val="both"/>
            </w:pPr>
            <w:r>
              <w:rPr>
                <w:rFonts w:ascii="Times New Roman"/>
                <w:b w:val="false"/>
                <w:i w:val="false"/>
                <w:color w:val="000000"/>
                <w:sz w:val="20"/>
              </w:rPr>
              <w:t>
5АВ01140303 Шет тілін оқытудың педагогикасы мен әдістемесінің қолданбалы бакалавры</w:t>
            </w:r>
          </w:p>
          <w:p>
            <w:pPr>
              <w:spacing w:after="20"/>
              <w:ind w:left="20"/>
              <w:jc w:val="both"/>
            </w:pPr>
            <w:r>
              <w:rPr>
                <w:rFonts w:ascii="Times New Roman"/>
                <w:b w:val="false"/>
                <w:i w:val="false"/>
                <w:color w:val="000000"/>
                <w:sz w:val="20"/>
              </w:rPr>
              <w:t>
5АВ01140401 Информатика қолданбалы бакалавры</w:t>
            </w:r>
          </w:p>
          <w:p>
            <w:pPr>
              <w:spacing w:after="20"/>
              <w:ind w:left="20"/>
              <w:jc w:val="both"/>
            </w:pPr>
            <w:r>
              <w:rPr>
                <w:rFonts w:ascii="Times New Roman"/>
                <w:b w:val="false"/>
                <w:i w:val="false"/>
                <w:color w:val="000000"/>
                <w:sz w:val="20"/>
              </w:rPr>
              <w:t>
6В013 Пәндік мамандандырусыз мұғалімдерді даярлау</w:t>
            </w:r>
          </w:p>
          <w:p>
            <w:pPr>
              <w:spacing w:after="20"/>
              <w:ind w:left="20"/>
              <w:jc w:val="both"/>
            </w:pPr>
            <w:r>
              <w:rPr>
                <w:rFonts w:ascii="Times New Roman"/>
                <w:b w:val="false"/>
                <w:i w:val="false"/>
                <w:color w:val="000000"/>
                <w:sz w:val="20"/>
              </w:rPr>
              <w:t>
6В014 Жалпы дамудың пәндік мамандануы бар мұғалімдерді даярлау</w:t>
            </w:r>
          </w:p>
          <w:p>
            <w:pPr>
              <w:spacing w:after="20"/>
              <w:ind w:left="20"/>
              <w:jc w:val="both"/>
            </w:pPr>
            <w:r>
              <w:rPr>
                <w:rFonts w:ascii="Times New Roman"/>
                <w:b w:val="false"/>
                <w:i w:val="false"/>
                <w:color w:val="000000"/>
                <w:sz w:val="20"/>
              </w:rPr>
              <w:t>
6В015 Жаратылыстану пәндері бойынша мұғалімдерді даярлау</w:t>
            </w:r>
          </w:p>
          <w:p>
            <w:pPr>
              <w:spacing w:after="20"/>
              <w:ind w:left="20"/>
              <w:jc w:val="both"/>
            </w:pPr>
            <w:r>
              <w:rPr>
                <w:rFonts w:ascii="Times New Roman"/>
                <w:b w:val="false"/>
                <w:i w:val="false"/>
                <w:color w:val="000000"/>
                <w:sz w:val="20"/>
              </w:rPr>
              <w:t>
6В016 Гуманитарлық пәндер бойынша мұғалімдерді даярлау</w:t>
            </w:r>
          </w:p>
          <w:p>
            <w:pPr>
              <w:spacing w:after="20"/>
              <w:ind w:left="20"/>
              <w:jc w:val="both"/>
            </w:pPr>
            <w:r>
              <w:rPr>
                <w:rFonts w:ascii="Times New Roman"/>
                <w:b w:val="false"/>
                <w:i w:val="false"/>
                <w:color w:val="000000"/>
                <w:sz w:val="20"/>
              </w:rPr>
              <w:t>
6В017 Тілдер мен әдебиет бойынша мұғалімдерді даярлау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"Мектеп педагогі"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xml:space="preserve">
236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p>
            <w:pPr>
              <w:spacing w:after="20"/>
              <w:ind w:left="20"/>
              <w:jc w:val="both"/>
            </w:pPr>
            <w:r>
              <w:rPr>
                <w:rFonts w:ascii="Times New Roman"/>
                <w:b w:val="false"/>
                <w:i w:val="false"/>
                <w:color w:val="000000"/>
                <w:sz w:val="20"/>
              </w:rPr>
              <w:t>
2361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жеке басының білімін, іскерлігін, дағдыларын және интеллектуалдық, адамгершілік, шығармашылық және физикалық дамуын қалыптастыру.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процесін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алушылардың оқу жетістіктерін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Мамандыққа деген қоғамдық сенімді қолдау және білім алушыларды құндылықтар жүйесіне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бағдарламаларын, оқулықтарды, оқу-әдістемелік кешендерді, оқыту және тәрбиелеу әдістемелерін әзірлеуді жүзеге асыру;</w:t>
            </w:r>
          </w:p>
          <w:p>
            <w:pPr>
              <w:spacing w:after="20"/>
              <w:ind w:left="20"/>
              <w:jc w:val="both"/>
            </w:pPr>
            <w:r>
              <w:rPr>
                <w:rFonts w:ascii="Times New Roman"/>
                <w:b w:val="false"/>
                <w:i w:val="false"/>
                <w:color w:val="000000"/>
                <w:sz w:val="20"/>
              </w:rPr>
              <w:t>
2. Зерттеуді жобалау және тәжірибені тарату.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 Оқу процесін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оқу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саласындағы нормативтік құқықтық актілер;</w:t>
            </w:r>
          </w:p>
          <w:p>
            <w:pPr>
              <w:spacing w:after="20"/>
              <w:ind w:left="20"/>
              <w:jc w:val="both"/>
            </w:pPr>
            <w:r>
              <w:rPr>
                <w:rFonts w:ascii="Times New Roman"/>
                <w:b w:val="false"/>
                <w:i w:val="false"/>
                <w:color w:val="000000"/>
                <w:sz w:val="20"/>
              </w:rPr>
              <w:t>
2. Оқу пәнінің мазмұны, оқыту және бағалау әдістемелері;</w:t>
            </w:r>
          </w:p>
          <w:p>
            <w:pPr>
              <w:spacing w:after="20"/>
              <w:ind w:left="20"/>
              <w:jc w:val="both"/>
            </w:pPr>
            <w:r>
              <w:rPr>
                <w:rFonts w:ascii="Times New Roman"/>
                <w:b w:val="false"/>
                <w:i w:val="false"/>
                <w:color w:val="000000"/>
                <w:sz w:val="20"/>
              </w:rPr>
              <w:t>
3. Оқу бағдарламасының теориялық және әдістемелік негіздері танымдық процестің заңдылықтарымен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Тиісті оқыту әдістері мен бағалау құралдарын анықтай отырып, білім алушылардың ерекшеліктері мен қажеттіліктерін ескеру, сабақ жоспарларын жасау;</w:t>
            </w:r>
          </w:p>
          <w:p>
            <w:pPr>
              <w:spacing w:after="20"/>
              <w:ind w:left="20"/>
              <w:jc w:val="both"/>
            </w:pPr>
            <w:r>
              <w:rPr>
                <w:rFonts w:ascii="Times New Roman"/>
                <w:b w:val="false"/>
                <w:i w:val="false"/>
                <w:color w:val="000000"/>
                <w:sz w:val="20"/>
              </w:rPr>
              <w:t>
2. Оқушылардың жеке қабілеттері мен қажеттіліктерін ескере отырып, олардың дамуының жеке траекториясын жобалау;</w:t>
            </w:r>
          </w:p>
          <w:p>
            <w:pPr>
              <w:spacing w:after="20"/>
              <w:ind w:left="20"/>
              <w:jc w:val="both"/>
            </w:pPr>
            <w:r>
              <w:rPr>
                <w:rFonts w:ascii="Times New Roman"/>
                <w:b w:val="false"/>
                <w:i w:val="false"/>
                <w:color w:val="000000"/>
                <w:sz w:val="20"/>
              </w:rPr>
              <w:t>
2. Жеке қабілеттері мен қажеттіліктерін ескере отырып, оқыту мен тәрбиелеудің бағдарламалары мен әдістемелерін жобалау,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оқу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Еңбек заңнамасының негіздері, еңбек қауіпсіздігі және еңбекті қорғау қағидалары;</w:t>
            </w:r>
          </w:p>
          <w:p>
            <w:pPr>
              <w:spacing w:after="20"/>
              <w:ind w:left="20"/>
              <w:jc w:val="both"/>
            </w:pPr>
            <w:r>
              <w:rPr>
                <w:rFonts w:ascii="Times New Roman"/>
                <w:b w:val="false"/>
                <w:i w:val="false"/>
                <w:color w:val="000000"/>
                <w:sz w:val="20"/>
              </w:rPr>
              <w:t>
2. Оқыту әдістемесінің негіздері, оқытудың заманауи, оның ішінде ақпараттық технологиялары;</w:t>
            </w:r>
          </w:p>
          <w:p>
            <w:pPr>
              <w:spacing w:after="20"/>
              <w:ind w:left="20"/>
              <w:jc w:val="both"/>
            </w:pPr>
            <w:r>
              <w:rPr>
                <w:rFonts w:ascii="Times New Roman"/>
                <w:b w:val="false"/>
                <w:i w:val="false"/>
                <w:color w:val="000000"/>
                <w:sz w:val="20"/>
              </w:rPr>
              <w:t>
3. Жас және жеке даму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Денсаулықты нығайтуға бағытталған оқу ортасын және сыныптағы эмоционалды-психологиялық климатты қолдау;</w:t>
            </w:r>
          </w:p>
          <w:p>
            <w:pPr>
              <w:spacing w:after="20"/>
              <w:ind w:left="20"/>
              <w:jc w:val="both"/>
            </w:pPr>
            <w:r>
              <w:rPr>
                <w:rFonts w:ascii="Times New Roman"/>
                <w:b w:val="false"/>
                <w:i w:val="false"/>
                <w:color w:val="000000"/>
                <w:sz w:val="20"/>
              </w:rPr>
              <w:t>
2.Оқушылардың ерекшеліктері мен қажеттіліктерін ескере отырып, оқытудың тиісті әдістері мен оқу жетістіктерін бағалау құралдарын қолдану, сабақтар өткізу;</w:t>
            </w:r>
          </w:p>
          <w:p>
            <w:pPr>
              <w:spacing w:after="20"/>
              <w:ind w:left="20"/>
              <w:jc w:val="both"/>
            </w:pPr>
            <w:r>
              <w:rPr>
                <w:rFonts w:ascii="Times New Roman"/>
                <w:b w:val="false"/>
                <w:i w:val="false"/>
                <w:color w:val="000000"/>
                <w:sz w:val="20"/>
              </w:rPr>
              <w:t>
3. Оқу процесін ұйымдастыруда білім беру ресурстарының кең мүмкіндіктерін қолдану;</w:t>
            </w:r>
          </w:p>
          <w:p>
            <w:pPr>
              <w:spacing w:after="20"/>
              <w:ind w:left="20"/>
              <w:jc w:val="both"/>
            </w:pPr>
            <w:r>
              <w:rPr>
                <w:rFonts w:ascii="Times New Roman"/>
                <w:b w:val="false"/>
                <w:i w:val="false"/>
                <w:color w:val="000000"/>
                <w:sz w:val="20"/>
              </w:rPr>
              <w:t>
4. Тиімді коммуникацияны жүзеге асыру, білім алушылардың тілдік құзыреттерін дамыту;</w:t>
            </w:r>
          </w:p>
          <w:p>
            <w:pPr>
              <w:spacing w:after="20"/>
              <w:ind w:left="20"/>
              <w:jc w:val="both"/>
            </w:pPr>
            <w:r>
              <w:rPr>
                <w:rFonts w:ascii="Times New Roman"/>
                <w:b w:val="false"/>
                <w:i w:val="false"/>
                <w:color w:val="000000"/>
                <w:sz w:val="20"/>
              </w:rPr>
              <w:t>
5. Тәжірибені зерттеу негізінде оқу процесін жобалау.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2. Білім алушылардың оқу жетістіктерін бағалау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білім алушылардың білім мазмұнын игеру барысы мен деңгейін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алушылардың ерекшеліктері мен қажеттіліктерін ескере отыра үлгерімін бақылау әдістері мен технологияларын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Білім алушыларға критериалды бағалау жүйесін әзірлеу және қолдану;</w:t>
            </w:r>
          </w:p>
          <w:p>
            <w:pPr>
              <w:spacing w:after="20"/>
              <w:ind w:left="20"/>
              <w:jc w:val="both"/>
            </w:pPr>
            <w:r>
              <w:rPr>
                <w:rFonts w:ascii="Times New Roman"/>
                <w:b w:val="false"/>
                <w:i w:val="false"/>
                <w:color w:val="000000"/>
                <w:sz w:val="20"/>
              </w:rPr>
              <w:t>
2. Білім алушылардың үлгеріміне мониторинг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3. Мамандыққа деген қоғамдық сенімді қолдау және білім алушыларды құндылықтар жүйесіне тарту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мектепте және мектептен тыс этика мен мінез-құлықтың жоғары стандарттарын ұстану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Педагогикалық әдеп ережелері, "Педагогикалық әдептің кейбір мәселелері туралы" Қазақстан Республикасы Білім және ғылым министрінің 2020 жылғы 11 мамырдағы № 190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20619 болып тіркелген).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Педагогикалық қызметті адамгершілік, әдеп және құқықтық нормаларға сәйкес ұйымдастыру;</w:t>
            </w:r>
          </w:p>
          <w:p>
            <w:pPr>
              <w:spacing w:after="20"/>
              <w:ind w:left="20"/>
              <w:jc w:val="both"/>
            </w:pPr>
            <w:r>
              <w:rPr>
                <w:rFonts w:ascii="Times New Roman"/>
                <w:b w:val="false"/>
                <w:i w:val="false"/>
                <w:color w:val="000000"/>
                <w:sz w:val="20"/>
              </w:rPr>
              <w:t>
2. Білім алушылардың оқу-танымдық іс-әрекеттерін ынталандыру арқылы олардың мінез-құлқын басқару;</w:t>
            </w:r>
          </w:p>
          <w:p>
            <w:pPr>
              <w:spacing w:after="20"/>
              <w:ind w:left="20"/>
              <w:jc w:val="both"/>
            </w:pPr>
            <w:r>
              <w:rPr>
                <w:rFonts w:ascii="Times New Roman"/>
                <w:b w:val="false"/>
                <w:i w:val="false"/>
                <w:color w:val="000000"/>
                <w:sz w:val="20"/>
              </w:rPr>
              <w:t>
3. Субъект-субъектілік өзара іс-әрекетте педгогикалық процестің барлық қатысушыларын ұйымдастыру, білім беру процесін басқару технологиясын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біртұтас құндылықтарды қабылдау арқылы тұлғаның құндылық-болмыс саласын кеңейту және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Мектептің тәрбие қызметін реттейтін нормативтік құқықтық және нұсқаулық құжаттар;</w:t>
            </w:r>
          </w:p>
          <w:p>
            <w:pPr>
              <w:spacing w:after="20"/>
              <w:ind w:left="20"/>
              <w:jc w:val="both"/>
            </w:pPr>
            <w:r>
              <w:rPr>
                <w:rFonts w:ascii="Times New Roman"/>
                <w:b w:val="false"/>
                <w:i w:val="false"/>
                <w:color w:val="000000"/>
                <w:sz w:val="20"/>
              </w:rPr>
              <w:t>
2. Тәрбие жұмысының әдістемесінің негіздері, заманауи тәрбие тұжырымдамалары;</w:t>
            </w:r>
          </w:p>
          <w:p>
            <w:pPr>
              <w:spacing w:after="20"/>
              <w:ind w:left="20"/>
              <w:jc w:val="both"/>
            </w:pPr>
            <w:r>
              <w:rPr>
                <w:rFonts w:ascii="Times New Roman"/>
                <w:b w:val="false"/>
                <w:i w:val="false"/>
                <w:color w:val="000000"/>
                <w:sz w:val="20"/>
              </w:rPr>
              <w:t>
3. Денсаулықты нығайту және дене мәдениеті мен сауықтырудың ұтымды технологиялары;</w:t>
            </w:r>
          </w:p>
          <w:p>
            <w:pPr>
              <w:spacing w:after="20"/>
              <w:ind w:left="20"/>
              <w:jc w:val="both"/>
            </w:pPr>
            <w:r>
              <w:rPr>
                <w:rFonts w:ascii="Times New Roman"/>
                <w:b w:val="false"/>
                <w:i w:val="false"/>
                <w:color w:val="000000"/>
                <w:sz w:val="20"/>
              </w:rPr>
              <w:t>
4. Білім алушыларда көпмәдениетті білім беру негіздерін қалыптастыру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Тәрбие жұмысының заманауи формалары мен әдістерін қолдану</w:t>
            </w:r>
          </w:p>
          <w:p>
            <w:pPr>
              <w:spacing w:after="20"/>
              <w:ind w:left="20"/>
              <w:jc w:val="both"/>
            </w:pPr>
            <w:r>
              <w:rPr>
                <w:rFonts w:ascii="Times New Roman"/>
                <w:b w:val="false"/>
                <w:i w:val="false"/>
                <w:color w:val="000000"/>
                <w:sz w:val="20"/>
              </w:rPr>
              <w:t>
2. Жеке даму траекториясын құра отырып, білім алушылардың тұлғалық өсуін қолдау;</w:t>
            </w:r>
          </w:p>
          <w:p>
            <w:pPr>
              <w:spacing w:after="20"/>
              <w:ind w:left="20"/>
              <w:jc w:val="both"/>
            </w:pPr>
            <w:r>
              <w:rPr>
                <w:rFonts w:ascii="Times New Roman"/>
                <w:b w:val="false"/>
                <w:i w:val="false"/>
                <w:color w:val="000000"/>
                <w:sz w:val="20"/>
              </w:rPr>
              <w:t>
3. Ұлттық және жалпыадамзаттық құндылықтарды сақтай отырып, түрлі мәдениетке ашықтықты көрсету;</w:t>
            </w:r>
          </w:p>
          <w:p>
            <w:pPr>
              <w:spacing w:after="20"/>
              <w:ind w:left="20"/>
              <w:jc w:val="both"/>
            </w:pPr>
            <w:r>
              <w:rPr>
                <w:rFonts w:ascii="Times New Roman"/>
                <w:b w:val="false"/>
                <w:i w:val="false"/>
                <w:color w:val="000000"/>
                <w:sz w:val="20"/>
              </w:rPr>
              <w:t>
4. Білім алушының эмоционалды-құндылық саласын дамытатын тәрбие жұмысын жобалау (және баланың құндылыққа бағытталған бағдар және төзімділік мәдениеті);</w:t>
            </w:r>
          </w:p>
          <w:p>
            <w:pPr>
              <w:spacing w:after="20"/>
              <w:ind w:left="20"/>
              <w:jc w:val="both"/>
            </w:pPr>
            <w:r>
              <w:rPr>
                <w:rFonts w:ascii="Times New Roman"/>
                <w:b w:val="false"/>
                <w:i w:val="false"/>
                <w:color w:val="000000"/>
                <w:sz w:val="20"/>
              </w:rPr>
              <w:t>
5. Білім алушыларда салауатты және қауіпсіз өмір салты мәдениетін қалыптастыруға жәрдемдесу;</w:t>
            </w:r>
          </w:p>
          <w:p>
            <w:pPr>
              <w:spacing w:after="20"/>
              <w:ind w:left="20"/>
              <w:jc w:val="both"/>
            </w:pPr>
            <w:r>
              <w:rPr>
                <w:rFonts w:ascii="Times New Roman"/>
                <w:b w:val="false"/>
                <w:i w:val="false"/>
                <w:color w:val="000000"/>
                <w:sz w:val="20"/>
              </w:rPr>
              <w:t>
6. Ата-аналармен, мұғалімдермен және қоғаммен ынтымақтастық.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 4.</w:t>
            </w:r>
          </w:p>
          <w:p>
            <w:pPr>
              <w:spacing w:after="20"/>
              <w:ind w:left="20"/>
              <w:jc w:val="both"/>
            </w:pPr>
            <w:r>
              <w:rPr>
                <w:rFonts w:ascii="Times New Roman"/>
                <w:b w:val="false"/>
                <w:i w:val="false"/>
                <w:color w:val="000000"/>
                <w:sz w:val="20"/>
              </w:rPr>
              <w:t>
Оқу-әдістемелік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оқу-әдістемелік материалдарды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Оқу-әдістемелік материалдарды жобалау және әзірлеу негіздері;</w:t>
            </w:r>
          </w:p>
          <w:p>
            <w:pPr>
              <w:spacing w:after="20"/>
              <w:ind w:left="20"/>
              <w:jc w:val="both"/>
            </w:pPr>
            <w:r>
              <w:rPr>
                <w:rFonts w:ascii="Times New Roman"/>
                <w:b w:val="false"/>
                <w:i w:val="false"/>
                <w:color w:val="000000"/>
                <w:sz w:val="20"/>
              </w:rPr>
              <w:t>
2. Оқу-әдістемелік материалдардың сапасын бағалау критерийлерінің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Кәсіби қызметтің нәтижелерін әзірлеу және ұсыну;</w:t>
            </w:r>
          </w:p>
          <w:p>
            <w:pPr>
              <w:spacing w:after="20"/>
              <w:ind w:left="20"/>
              <w:jc w:val="both"/>
            </w:pPr>
            <w:r>
              <w:rPr>
                <w:rFonts w:ascii="Times New Roman"/>
                <w:b w:val="false"/>
                <w:i w:val="false"/>
                <w:color w:val="000000"/>
                <w:sz w:val="20"/>
              </w:rPr>
              <w:t>
2. Ерекшеліктері мен қажеттіліктерін ескере отырып, оқушыларды оқыту және дамыту бағдарламаларын, әдістемесін әзірлеу;</w:t>
            </w:r>
          </w:p>
          <w:p>
            <w:pPr>
              <w:spacing w:after="20"/>
              <w:ind w:left="20"/>
              <w:jc w:val="both"/>
            </w:pPr>
            <w:r>
              <w:rPr>
                <w:rFonts w:ascii="Times New Roman"/>
                <w:b w:val="false"/>
                <w:i w:val="false"/>
                <w:color w:val="000000"/>
                <w:sz w:val="20"/>
              </w:rPr>
              <w:t>
3. Пәнді оқыту әдістемесін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Біліктілікті арттыруды/кәсіптік қайта даярлауды реттейтін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Кәсіби қызметті жетілдірудегі өз қажеттіліктерін анықтау;</w:t>
            </w:r>
          </w:p>
          <w:p>
            <w:pPr>
              <w:spacing w:after="20"/>
              <w:ind w:left="20"/>
              <w:jc w:val="both"/>
            </w:pPr>
            <w:r>
              <w:rPr>
                <w:rFonts w:ascii="Times New Roman"/>
                <w:b w:val="false"/>
                <w:i w:val="false"/>
                <w:color w:val="000000"/>
                <w:sz w:val="20"/>
              </w:rPr>
              <w:t>
2. Кәсіби үздіксіз білім беруді ресми, бейресми, ақпараттық нысандарда жоспарлау; 3. Өзінің кәсіби қызметінің тиімді тәжірибесін жинақтау және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Өзінің және әріптестерінің тәжірибесіне рефлексия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Тәжірибені тарату, зерттеу, айқындаудың алгоритмі, формасы және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Өзінің кәсіби қызметі мен әріптестерінің тәжірибесіне рефлексия жасауды жүзеге асыру;</w:t>
            </w:r>
          </w:p>
          <w:p>
            <w:pPr>
              <w:spacing w:after="20"/>
              <w:ind w:left="20"/>
              <w:jc w:val="both"/>
            </w:pPr>
            <w:r>
              <w:rPr>
                <w:rFonts w:ascii="Times New Roman"/>
                <w:b w:val="false"/>
                <w:i w:val="false"/>
                <w:color w:val="000000"/>
                <w:sz w:val="20"/>
              </w:rPr>
              <w:t>
2. Озық педагогикалық тәжірибелерді үйрену.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w:t>
            </w:r>
          </w:p>
          <w:p>
            <w:pPr>
              <w:spacing w:after="20"/>
              <w:ind w:left="20"/>
              <w:jc w:val="both"/>
            </w:pPr>
            <w:r>
              <w:rPr>
                <w:rFonts w:ascii="Times New Roman"/>
                <w:b w:val="false"/>
                <w:i w:val="false"/>
                <w:color w:val="000000"/>
                <w:sz w:val="20"/>
              </w:rPr>
              <w:t>
Білім беру процесін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процесін зерттеу тәсілдері,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Білім беру процесін жетілдіру бойынша озық зерттеулердің нәтижелерін зерделеу</w:t>
            </w:r>
          </w:p>
          <w:p>
            <w:pPr>
              <w:spacing w:after="20"/>
              <w:ind w:left="20"/>
              <w:jc w:val="both"/>
            </w:pPr>
            <w:r>
              <w:rPr>
                <w:rFonts w:ascii="Times New Roman"/>
                <w:b w:val="false"/>
                <w:i w:val="false"/>
                <w:color w:val="000000"/>
                <w:sz w:val="20"/>
              </w:rPr>
              <w:t>
2. Білім беру ортасын зерттеу;</w:t>
            </w:r>
          </w:p>
          <w:p>
            <w:pPr>
              <w:spacing w:after="20"/>
              <w:ind w:left="20"/>
              <w:jc w:val="both"/>
            </w:pPr>
            <w:r>
              <w:rPr>
                <w:rFonts w:ascii="Times New Roman"/>
                <w:b w:val="false"/>
                <w:i w:val="false"/>
                <w:color w:val="000000"/>
                <w:sz w:val="20"/>
              </w:rPr>
              <w:t>
3. Сабақты зерттеу/Lesson Study (Лессон Стади).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орната білу, стресске төзімділік, өзін-өзі дамытуға дайындық, сыни ойлау, ұтқырлық, эмоционалды тепе-теңдік.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саласындағы педагогтер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педагогтері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Университеттердің және басқа да жоғары білім беру ұйымдарының профессорлық-оқытушылық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даярлаудың кәсіби мамандары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немесе басқа мамандық анықтамалықтарымен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және кәсіптік, орта білімнен кейінгі білім,</w:t>
            </w:r>
          </w:p>
          <w:p>
            <w:pPr>
              <w:spacing w:after="20"/>
              <w:ind w:left="20"/>
              <w:jc w:val="both"/>
            </w:pPr>
            <w:r>
              <w:rPr>
                <w:rFonts w:ascii="Times New Roman"/>
                <w:b w:val="false"/>
                <w:i w:val="false"/>
                <w:color w:val="000000"/>
                <w:sz w:val="20"/>
              </w:rPr>
              <w:t>
жоғары және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w:t>
            </w:r>
          </w:p>
          <w:p>
            <w:pPr>
              <w:spacing w:after="20"/>
              <w:ind w:left="20"/>
              <w:jc w:val="both"/>
            </w:pPr>
            <w:r>
              <w:rPr>
                <w:rFonts w:ascii="Times New Roman"/>
                <w:b w:val="false"/>
                <w:i w:val="false"/>
                <w:color w:val="000000"/>
                <w:sz w:val="20"/>
              </w:rPr>
              <w:t>
01140100 Бастауышты оқытудың педагогикасы мен әдістемесі</w:t>
            </w:r>
          </w:p>
          <w:p>
            <w:pPr>
              <w:spacing w:after="20"/>
              <w:ind w:left="20"/>
              <w:jc w:val="both"/>
            </w:pPr>
            <w:r>
              <w:rPr>
                <w:rFonts w:ascii="Times New Roman"/>
                <w:b w:val="false"/>
                <w:i w:val="false"/>
                <w:color w:val="000000"/>
                <w:sz w:val="20"/>
              </w:rPr>
              <w:t>
01140500 Дене шынықтыру және спорт</w:t>
            </w:r>
          </w:p>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p>
            <w:pPr>
              <w:spacing w:after="20"/>
              <w:ind w:left="20"/>
              <w:jc w:val="both"/>
            </w:pPr>
            <w:r>
              <w:rPr>
                <w:rFonts w:ascii="Times New Roman"/>
                <w:b w:val="false"/>
                <w:i w:val="false"/>
                <w:color w:val="000000"/>
                <w:sz w:val="20"/>
              </w:rPr>
              <w:t>
01140700 Информатика</w:t>
            </w:r>
          </w:p>
          <w:p>
            <w:pPr>
              <w:spacing w:after="20"/>
              <w:ind w:left="20"/>
              <w:jc w:val="both"/>
            </w:pPr>
            <w:r>
              <w:rPr>
                <w:rFonts w:ascii="Times New Roman"/>
                <w:b w:val="false"/>
                <w:i w:val="false"/>
                <w:color w:val="000000"/>
                <w:sz w:val="20"/>
              </w:rPr>
              <w:t>
Қолданбалы бакалавриат: 01140200 Дене шынықтыру және спорт</w:t>
            </w:r>
          </w:p>
          <w:p>
            <w:pPr>
              <w:spacing w:after="20"/>
              <w:ind w:left="20"/>
              <w:jc w:val="both"/>
            </w:pPr>
            <w:r>
              <w:rPr>
                <w:rFonts w:ascii="Times New Roman"/>
                <w:b w:val="false"/>
                <w:i w:val="false"/>
                <w:color w:val="000000"/>
                <w:sz w:val="20"/>
              </w:rPr>
              <w:t>
01140300 Негізгі орта білім берудегі тіл мен әдебиетті оқытудың педагогикасы мен әдістемесі</w:t>
            </w:r>
          </w:p>
          <w:p>
            <w:pPr>
              <w:spacing w:after="20"/>
              <w:ind w:left="20"/>
              <w:jc w:val="both"/>
            </w:pPr>
            <w:r>
              <w:rPr>
                <w:rFonts w:ascii="Times New Roman"/>
                <w:b w:val="false"/>
                <w:i w:val="false"/>
                <w:color w:val="000000"/>
                <w:sz w:val="20"/>
              </w:rPr>
              <w:t>
011400 Информатика</w:t>
            </w:r>
          </w:p>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w:t>
            </w:r>
          </w:p>
          <w:p>
            <w:pPr>
              <w:spacing w:after="20"/>
              <w:ind w:left="20"/>
              <w:jc w:val="both"/>
            </w:pPr>
            <w:r>
              <w:rPr>
                <w:rFonts w:ascii="Times New Roman"/>
                <w:b w:val="false"/>
                <w:i w:val="false"/>
                <w:color w:val="000000"/>
                <w:sz w:val="20"/>
              </w:rPr>
              <w:t>
4S01140101 Бастауыш білім беру мұғалімі</w:t>
            </w:r>
          </w:p>
          <w:p>
            <w:pPr>
              <w:spacing w:after="20"/>
              <w:ind w:left="20"/>
              <w:jc w:val="both"/>
            </w:pPr>
            <w:r>
              <w:rPr>
                <w:rFonts w:ascii="Times New Roman"/>
                <w:b w:val="false"/>
                <w:i w:val="false"/>
                <w:color w:val="000000"/>
                <w:sz w:val="20"/>
              </w:rPr>
              <w:t>
4S01140501 Дене шынықтыру мұғалімі</w:t>
            </w:r>
          </w:p>
          <w:p>
            <w:pPr>
              <w:spacing w:after="20"/>
              <w:ind w:left="20"/>
              <w:jc w:val="both"/>
            </w:pPr>
            <w:r>
              <w:rPr>
                <w:rFonts w:ascii="Times New Roman"/>
                <w:b w:val="false"/>
                <w:i w:val="false"/>
                <w:color w:val="000000"/>
                <w:sz w:val="20"/>
              </w:rPr>
              <w:t>
4S01140601 Қазақ тілі мен әдебиеті мұғалімі</w:t>
            </w:r>
          </w:p>
          <w:p>
            <w:pPr>
              <w:spacing w:after="20"/>
              <w:ind w:left="20"/>
              <w:jc w:val="both"/>
            </w:pPr>
            <w:r>
              <w:rPr>
                <w:rFonts w:ascii="Times New Roman"/>
                <w:b w:val="false"/>
                <w:i w:val="false"/>
                <w:color w:val="000000"/>
                <w:sz w:val="20"/>
              </w:rPr>
              <w:t>
4S01140602 Орыс тілі мен әдебиеті мұғалімі</w:t>
            </w:r>
          </w:p>
          <w:p>
            <w:pPr>
              <w:spacing w:after="20"/>
              <w:ind w:left="20"/>
              <w:jc w:val="both"/>
            </w:pPr>
            <w:r>
              <w:rPr>
                <w:rFonts w:ascii="Times New Roman"/>
                <w:b w:val="false"/>
                <w:i w:val="false"/>
                <w:color w:val="000000"/>
                <w:sz w:val="20"/>
              </w:rPr>
              <w:t>
4S01140605 Шет тілі мұғалімі</w:t>
            </w:r>
          </w:p>
          <w:p>
            <w:pPr>
              <w:spacing w:after="20"/>
              <w:ind w:left="20"/>
              <w:jc w:val="both"/>
            </w:pPr>
            <w:r>
              <w:rPr>
                <w:rFonts w:ascii="Times New Roman"/>
                <w:b w:val="false"/>
                <w:i w:val="false"/>
                <w:color w:val="000000"/>
                <w:sz w:val="20"/>
              </w:rPr>
              <w:t>
4S01140701 Бастауыш және негізгі орта білім берудің информатика мұғалімі</w:t>
            </w:r>
          </w:p>
          <w:p>
            <w:pPr>
              <w:spacing w:after="20"/>
              <w:ind w:left="20"/>
              <w:jc w:val="both"/>
            </w:pPr>
            <w:r>
              <w:rPr>
                <w:rFonts w:ascii="Times New Roman"/>
                <w:b w:val="false"/>
                <w:i w:val="false"/>
                <w:color w:val="000000"/>
                <w:sz w:val="20"/>
              </w:rPr>
              <w:t>
5АВ01140202 Дене шынықтыру қолданбалы бакалавры</w:t>
            </w:r>
          </w:p>
          <w:p>
            <w:pPr>
              <w:spacing w:after="20"/>
              <w:ind w:left="20"/>
              <w:jc w:val="both"/>
            </w:pPr>
            <w:r>
              <w:rPr>
                <w:rFonts w:ascii="Times New Roman"/>
                <w:b w:val="false"/>
                <w:i w:val="false"/>
                <w:color w:val="000000"/>
                <w:sz w:val="20"/>
              </w:rPr>
              <w:t>
5АВ01140301 Тіл мен әдебиетті оқытудың педагогикасы мен әдістемесінің қолданбалы бакалавры</w:t>
            </w:r>
          </w:p>
          <w:p>
            <w:pPr>
              <w:spacing w:after="20"/>
              <w:ind w:left="20"/>
              <w:jc w:val="both"/>
            </w:pPr>
            <w:r>
              <w:rPr>
                <w:rFonts w:ascii="Times New Roman"/>
                <w:b w:val="false"/>
                <w:i w:val="false"/>
                <w:color w:val="000000"/>
                <w:sz w:val="20"/>
              </w:rPr>
              <w:t>
5АВ01140302 Орыс тілі мен әдебиетті оқытудың педагогикасы мен әдістемесінің қолданбалы бакалавры</w:t>
            </w:r>
          </w:p>
          <w:p>
            <w:pPr>
              <w:spacing w:after="20"/>
              <w:ind w:left="20"/>
              <w:jc w:val="both"/>
            </w:pPr>
            <w:r>
              <w:rPr>
                <w:rFonts w:ascii="Times New Roman"/>
                <w:b w:val="false"/>
                <w:i w:val="false"/>
                <w:color w:val="000000"/>
                <w:sz w:val="20"/>
              </w:rPr>
              <w:t>
5АВ01140303 Шет тілін оқытудың педагогикасы мен әдістемесінің қолданбалы бакалавры</w:t>
            </w:r>
          </w:p>
          <w:p>
            <w:pPr>
              <w:spacing w:after="20"/>
              <w:ind w:left="20"/>
              <w:jc w:val="both"/>
            </w:pPr>
            <w:r>
              <w:rPr>
                <w:rFonts w:ascii="Times New Roman"/>
                <w:b w:val="false"/>
                <w:i w:val="false"/>
                <w:color w:val="000000"/>
                <w:sz w:val="20"/>
              </w:rPr>
              <w:t>
5АВ01140401 Информатика қолданбалы бакалавры</w:t>
            </w:r>
          </w:p>
          <w:p>
            <w:pPr>
              <w:spacing w:after="20"/>
              <w:ind w:left="20"/>
              <w:jc w:val="both"/>
            </w:pPr>
            <w:r>
              <w:rPr>
                <w:rFonts w:ascii="Times New Roman"/>
                <w:b w:val="false"/>
                <w:i w:val="false"/>
                <w:color w:val="000000"/>
                <w:sz w:val="20"/>
              </w:rPr>
              <w:t>
6В013 Пәндік мамандандырусыз мұғалімдерді даярлау</w:t>
            </w:r>
          </w:p>
          <w:p>
            <w:pPr>
              <w:spacing w:after="20"/>
              <w:ind w:left="20"/>
              <w:jc w:val="both"/>
            </w:pPr>
            <w:r>
              <w:rPr>
                <w:rFonts w:ascii="Times New Roman"/>
                <w:b w:val="false"/>
                <w:i w:val="false"/>
                <w:color w:val="000000"/>
                <w:sz w:val="20"/>
              </w:rPr>
              <w:t>
6В014 Жалпы дамудың пәндік мамандануы бар мұғалімдерді даярлау</w:t>
            </w:r>
          </w:p>
          <w:p>
            <w:pPr>
              <w:spacing w:after="20"/>
              <w:ind w:left="20"/>
              <w:jc w:val="both"/>
            </w:pPr>
            <w:r>
              <w:rPr>
                <w:rFonts w:ascii="Times New Roman"/>
                <w:b w:val="false"/>
                <w:i w:val="false"/>
                <w:color w:val="000000"/>
                <w:sz w:val="20"/>
              </w:rPr>
              <w:t>
6В015 Жаратылыстану пәндері бойынша мұғалімдерді даярлау</w:t>
            </w:r>
          </w:p>
          <w:p>
            <w:pPr>
              <w:spacing w:after="20"/>
              <w:ind w:left="20"/>
              <w:jc w:val="both"/>
            </w:pPr>
            <w:r>
              <w:rPr>
                <w:rFonts w:ascii="Times New Roman"/>
                <w:b w:val="false"/>
                <w:i w:val="false"/>
                <w:color w:val="000000"/>
                <w:sz w:val="20"/>
              </w:rPr>
              <w:t>
6В016 Гуманитарлық пәндер бойынша мұғалімдерді даярлау</w:t>
            </w:r>
          </w:p>
          <w:p>
            <w:pPr>
              <w:spacing w:after="20"/>
              <w:ind w:left="20"/>
              <w:jc w:val="both"/>
            </w:pPr>
            <w:r>
              <w:rPr>
                <w:rFonts w:ascii="Times New Roman"/>
                <w:b w:val="false"/>
                <w:i w:val="false"/>
                <w:color w:val="000000"/>
                <w:sz w:val="20"/>
              </w:rPr>
              <w:t>
6В017 Тілдер мен әдебиет бойынша мұғалімдерді даярлау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кәсіптік</w:t>
            </w:r>
            <w:r>
              <w:br/>
            </w:r>
            <w:r>
              <w:rPr>
                <w:rFonts w:ascii="Times New Roman"/>
                <w:b w:val="false"/>
                <w:i w:val="false"/>
                <w:color w:val="000000"/>
                <w:sz w:val="20"/>
              </w:rPr>
              <w:t xml:space="preserve">стандартына </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"Техникалық және кәсіптік, орта білімнен кейінгі білім беру ұйымының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оқытушы, колледж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оқытылатын пән және таңдалған мамандық саласында білімдерін, біліктері мен дағдыларын қалыптастыру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Кәсіби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процесін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алушылардың білім жетістіктеріне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 жоспарлары мен бағдарламаларын әзірлеуге және іске асыруға қатысу;</w:t>
            </w:r>
          </w:p>
          <w:p>
            <w:pPr>
              <w:spacing w:after="20"/>
              <w:ind w:left="20"/>
              <w:jc w:val="both"/>
            </w:pPr>
            <w:r>
              <w:rPr>
                <w:rFonts w:ascii="Times New Roman"/>
                <w:b w:val="false"/>
                <w:i w:val="false"/>
                <w:color w:val="000000"/>
                <w:sz w:val="20"/>
              </w:rPr>
              <w:t>
2. Топ жетекшілік.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 Оқу процесін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оқу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Пәндік сала, саладағы пәннің қолданылуы;</w:t>
            </w:r>
          </w:p>
          <w:p>
            <w:pPr>
              <w:spacing w:after="20"/>
              <w:ind w:left="20"/>
              <w:jc w:val="both"/>
            </w:pPr>
            <w:r>
              <w:rPr>
                <w:rFonts w:ascii="Times New Roman"/>
                <w:b w:val="false"/>
                <w:i w:val="false"/>
                <w:color w:val="000000"/>
                <w:sz w:val="20"/>
              </w:rPr>
              <w:t>
2. Педагогика және психология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Оқу бағдарламалары мен жоспарларын жасау;</w:t>
            </w:r>
          </w:p>
          <w:p>
            <w:pPr>
              <w:spacing w:after="20"/>
              <w:ind w:left="20"/>
              <w:jc w:val="both"/>
            </w:pPr>
            <w:r>
              <w:rPr>
                <w:rFonts w:ascii="Times New Roman"/>
                <w:b w:val="false"/>
                <w:i w:val="false"/>
                <w:color w:val="000000"/>
                <w:sz w:val="20"/>
              </w:rPr>
              <w:t>
2. Оқу материалы мен оқыту әдістемесінің мазмұнын жоспарлау;</w:t>
            </w:r>
          </w:p>
          <w:p>
            <w:pPr>
              <w:spacing w:after="20"/>
              <w:ind w:left="20"/>
              <w:jc w:val="both"/>
            </w:pPr>
            <w:r>
              <w:rPr>
                <w:rFonts w:ascii="Times New Roman"/>
                <w:b w:val="false"/>
                <w:i w:val="false"/>
                <w:color w:val="000000"/>
                <w:sz w:val="20"/>
              </w:rPr>
              <w:t>
3. Оқу нәтижелерін бағалау үшін тапсырмалар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оқу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Педагогикалық қызметті жүзеге асыру үшін қажетті нормативтік-құқықтық актілер;</w:t>
            </w:r>
          </w:p>
          <w:p>
            <w:pPr>
              <w:spacing w:after="20"/>
              <w:ind w:left="20"/>
              <w:jc w:val="both"/>
            </w:pPr>
            <w:r>
              <w:rPr>
                <w:rFonts w:ascii="Times New Roman"/>
                <w:b w:val="false"/>
                <w:i w:val="false"/>
                <w:color w:val="000000"/>
                <w:sz w:val="20"/>
              </w:rPr>
              <w:t>
2. Психодидактика, көпмәдениетті және инклюзивті білім беру негіздері;</w:t>
            </w:r>
          </w:p>
          <w:p>
            <w:pPr>
              <w:spacing w:after="20"/>
              <w:ind w:left="20"/>
              <w:jc w:val="both"/>
            </w:pPr>
            <w:r>
              <w:rPr>
                <w:rFonts w:ascii="Times New Roman"/>
                <w:b w:val="false"/>
                <w:i w:val="false"/>
                <w:color w:val="000000"/>
                <w:sz w:val="20"/>
              </w:rPr>
              <w:t>
3. Жас ерекшелік және жеке даму заңдылықтары;</w:t>
            </w:r>
          </w:p>
          <w:p>
            <w:pPr>
              <w:spacing w:after="20"/>
              <w:ind w:left="20"/>
              <w:jc w:val="both"/>
            </w:pPr>
            <w:r>
              <w:rPr>
                <w:rFonts w:ascii="Times New Roman"/>
                <w:b w:val="false"/>
                <w:i w:val="false"/>
                <w:color w:val="000000"/>
                <w:sz w:val="20"/>
              </w:rPr>
              <w:t>
4. Тәрбие жұмысының негізгі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Ұйымдастыру-басқару қызметін жүзеге асыру;</w:t>
            </w:r>
          </w:p>
          <w:p>
            <w:pPr>
              <w:spacing w:after="20"/>
              <w:ind w:left="20"/>
              <w:jc w:val="both"/>
            </w:pPr>
            <w:r>
              <w:rPr>
                <w:rFonts w:ascii="Times New Roman"/>
                <w:b w:val="false"/>
                <w:i w:val="false"/>
                <w:color w:val="000000"/>
                <w:sz w:val="20"/>
              </w:rPr>
              <w:t>
2. Білім алушылардың оқыту мен тәрбиелеу жұмысын жүзеге асыру;</w:t>
            </w:r>
          </w:p>
          <w:p>
            <w:pPr>
              <w:spacing w:after="20"/>
              <w:ind w:left="20"/>
              <w:jc w:val="both"/>
            </w:pPr>
            <w:r>
              <w:rPr>
                <w:rFonts w:ascii="Times New Roman"/>
                <w:b w:val="false"/>
                <w:i w:val="false"/>
                <w:color w:val="000000"/>
                <w:sz w:val="20"/>
              </w:rPr>
              <w:t>
3. Білім алушылардың қауіпсіздігі мен тұлғалық саулығын қамтамасыз ету;</w:t>
            </w:r>
          </w:p>
          <w:p>
            <w:pPr>
              <w:spacing w:after="20"/>
              <w:ind w:left="20"/>
              <w:jc w:val="both"/>
            </w:pPr>
            <w:r>
              <w:rPr>
                <w:rFonts w:ascii="Times New Roman"/>
                <w:b w:val="false"/>
                <w:i w:val="false"/>
                <w:color w:val="000000"/>
                <w:sz w:val="20"/>
              </w:rPr>
              <w:t>
4. Оқуға деген ынтаны қалыптастыру;</w:t>
            </w:r>
          </w:p>
          <w:p>
            <w:pPr>
              <w:spacing w:after="20"/>
              <w:ind w:left="20"/>
              <w:jc w:val="both"/>
            </w:pPr>
            <w:r>
              <w:rPr>
                <w:rFonts w:ascii="Times New Roman"/>
                <w:b w:val="false"/>
                <w:i w:val="false"/>
                <w:color w:val="000000"/>
                <w:sz w:val="20"/>
              </w:rPr>
              <w:t>
5. Оқытудың заманауи технологияларын қолдану;</w:t>
            </w:r>
          </w:p>
          <w:p>
            <w:pPr>
              <w:spacing w:after="20"/>
              <w:ind w:left="20"/>
              <w:jc w:val="both"/>
            </w:pPr>
            <w:r>
              <w:rPr>
                <w:rFonts w:ascii="Times New Roman"/>
                <w:b w:val="false"/>
                <w:i w:val="false"/>
                <w:color w:val="000000"/>
                <w:sz w:val="20"/>
              </w:rPr>
              <w:t>
6. Кәсіби қызметте цифрлық технологияларды қолдану;</w:t>
            </w:r>
          </w:p>
          <w:p>
            <w:pPr>
              <w:spacing w:after="20"/>
              <w:ind w:left="20"/>
              <w:jc w:val="both"/>
            </w:pPr>
            <w:r>
              <w:rPr>
                <w:rFonts w:ascii="Times New Roman"/>
                <w:b w:val="false"/>
                <w:i w:val="false"/>
                <w:color w:val="000000"/>
                <w:sz w:val="20"/>
              </w:rPr>
              <w:t>
7. Ата-аналармен, кәсіби қоғамдастықпен және қоғаммен ынтымақтасу;</w:t>
            </w:r>
          </w:p>
          <w:p>
            <w:pPr>
              <w:spacing w:after="20"/>
              <w:ind w:left="20"/>
              <w:jc w:val="both"/>
            </w:pPr>
            <w:r>
              <w:rPr>
                <w:rFonts w:ascii="Times New Roman"/>
                <w:b w:val="false"/>
                <w:i w:val="false"/>
                <w:color w:val="000000"/>
                <w:sz w:val="20"/>
              </w:rPr>
              <w:t>
8. Білім алушының жалпы мәдениетін қалыптастыруға және оны әлеуметтендіруге ықпал ету;</w:t>
            </w:r>
          </w:p>
          <w:p>
            <w:pPr>
              <w:spacing w:after="20"/>
              <w:ind w:left="20"/>
              <w:jc w:val="both"/>
            </w:pPr>
            <w:r>
              <w:rPr>
                <w:rFonts w:ascii="Times New Roman"/>
                <w:b w:val="false"/>
                <w:i w:val="false"/>
                <w:color w:val="000000"/>
                <w:sz w:val="20"/>
              </w:rPr>
              <w:t>
9. Педагогикалық қызметті адамгершілік-әдеп және құқықтық нормаларға сәйкес ұйымдастыру;</w:t>
            </w:r>
          </w:p>
          <w:p>
            <w:pPr>
              <w:spacing w:after="20"/>
              <w:ind w:left="20"/>
              <w:jc w:val="both"/>
            </w:pPr>
            <w:r>
              <w:rPr>
                <w:rFonts w:ascii="Times New Roman"/>
                <w:b w:val="false"/>
                <w:i w:val="false"/>
                <w:color w:val="000000"/>
                <w:sz w:val="20"/>
              </w:rPr>
              <w:t>
10. Оқыту мен тәрбиелеудегі тәуекелдерді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2. Білім алушылардың оқу жетістіктеріне мониторинг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білім алушылардың оқу жетістіктеріне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Оқу жетістіктерін бағалау технологиялары;</w:t>
            </w:r>
          </w:p>
          <w:p>
            <w:pPr>
              <w:spacing w:after="20"/>
              <w:ind w:left="20"/>
              <w:jc w:val="both"/>
            </w:pPr>
            <w:r>
              <w:rPr>
                <w:rFonts w:ascii="Times New Roman"/>
                <w:b w:val="false"/>
                <w:i w:val="false"/>
                <w:color w:val="000000"/>
                <w:sz w:val="20"/>
              </w:rPr>
              <w:t>
2. Білім алушыларды ағымдағы, аралық және қорытынды аттестаттаудан өткізу қағидалары,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 5191 болып тіркелген).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Бағалау құралдарын әзірлеу</w:t>
            </w:r>
          </w:p>
          <w:p>
            <w:pPr>
              <w:spacing w:after="20"/>
              <w:ind w:left="20"/>
              <w:jc w:val="both"/>
            </w:pPr>
            <w:r>
              <w:rPr>
                <w:rFonts w:ascii="Times New Roman"/>
                <w:b w:val="false"/>
                <w:i w:val="false"/>
                <w:color w:val="000000"/>
                <w:sz w:val="20"/>
              </w:rPr>
              <w:t>
2. Мониторинг деректерін интерпретациялау;</w:t>
            </w:r>
          </w:p>
          <w:p>
            <w:pPr>
              <w:spacing w:after="20"/>
              <w:ind w:left="20"/>
              <w:jc w:val="both"/>
            </w:pPr>
            <w:r>
              <w:rPr>
                <w:rFonts w:ascii="Times New Roman"/>
                <w:b w:val="false"/>
                <w:i w:val="false"/>
                <w:color w:val="000000"/>
                <w:sz w:val="20"/>
              </w:rPr>
              <w:t>
3. Мониторинг жүргізу үшін цифрлық ресурстарды пайдалану.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3. оқу-әдістемелік қызметті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оқу-әдістемелік материалдарды дайындау және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Оқу-әдістемелік материалдарды жобалау және әзірлеу негіздері;</w:t>
            </w:r>
          </w:p>
          <w:p>
            <w:pPr>
              <w:spacing w:after="20"/>
              <w:ind w:left="20"/>
              <w:jc w:val="both"/>
            </w:pPr>
            <w:r>
              <w:rPr>
                <w:rFonts w:ascii="Times New Roman"/>
                <w:b w:val="false"/>
                <w:i w:val="false"/>
                <w:color w:val="000000"/>
                <w:sz w:val="20"/>
              </w:rPr>
              <w:t>
2.Оқу-әдістемелік материалдардың сапасын бағалау критерийлерінің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Шынайы, ғылыми негізделген және дәлелденген ақпаратты таңдау;</w:t>
            </w:r>
          </w:p>
          <w:p>
            <w:pPr>
              <w:spacing w:after="20"/>
              <w:ind w:left="20"/>
              <w:jc w:val="both"/>
            </w:pPr>
            <w:r>
              <w:rPr>
                <w:rFonts w:ascii="Times New Roman"/>
                <w:b w:val="false"/>
                <w:i w:val="false"/>
                <w:color w:val="000000"/>
                <w:sz w:val="20"/>
              </w:rPr>
              <w:t>
2. Оқу-әдістемелік материалдарды әзірлеу;</w:t>
            </w:r>
          </w:p>
          <w:p>
            <w:pPr>
              <w:spacing w:after="20"/>
              <w:ind w:left="20"/>
              <w:jc w:val="both"/>
            </w:pPr>
            <w:r>
              <w:rPr>
                <w:rFonts w:ascii="Times New Roman"/>
                <w:b w:val="false"/>
                <w:i w:val="false"/>
                <w:color w:val="000000"/>
                <w:sz w:val="20"/>
              </w:rPr>
              <w:t>
3.Оқу-әдістемелік материалдардың сапасын арттыруды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біліктілікті арттыру және/немесе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Біліктілікті арттыруды/кәсіптік қайта даярлауды реттейтін нормативтік-құқықтық актілер;</w:t>
            </w:r>
          </w:p>
          <w:p>
            <w:pPr>
              <w:spacing w:after="20"/>
              <w:ind w:left="20"/>
              <w:jc w:val="both"/>
            </w:pPr>
            <w:r>
              <w:rPr>
                <w:rFonts w:ascii="Times New Roman"/>
                <w:b w:val="false"/>
                <w:i w:val="false"/>
                <w:color w:val="000000"/>
                <w:sz w:val="20"/>
              </w:rPr>
              <w:t>
2. Пәндік сала, педагогика және психология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Жеке даму траекториясын жоспарлау;</w:t>
            </w:r>
          </w:p>
          <w:p>
            <w:pPr>
              <w:spacing w:after="20"/>
              <w:ind w:left="20"/>
              <w:jc w:val="both"/>
            </w:pPr>
            <w:r>
              <w:rPr>
                <w:rFonts w:ascii="Times New Roman"/>
                <w:b w:val="false"/>
                <w:i w:val="false"/>
                <w:color w:val="000000"/>
                <w:sz w:val="20"/>
              </w:rPr>
              <w:t>
2. Кәсіби өзін-өзі дамытуды және өзін-өзі жүзеге асыруды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озық педагогикалық тәжірибелерді жариялау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Тәжірибені тарату, зерттеу, айқындаудың алгоритмі, формасы және әдістері</w:t>
            </w:r>
          </w:p>
          <w:p>
            <w:pPr>
              <w:spacing w:after="20"/>
              <w:ind w:left="20"/>
              <w:jc w:val="both"/>
            </w:pPr>
            <w:r>
              <w:rPr>
                <w:rFonts w:ascii="Times New Roman"/>
                <w:b w:val="false"/>
                <w:i w:val="false"/>
                <w:color w:val="000000"/>
                <w:sz w:val="20"/>
              </w:rPr>
              <w:t>
2. Озық тәжірибелерді жариялау және тарату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Озық педагогикалық тәжірибенің бағыттарын таңдау;</w:t>
            </w:r>
          </w:p>
          <w:p>
            <w:pPr>
              <w:spacing w:after="20"/>
              <w:ind w:left="20"/>
              <w:jc w:val="both"/>
            </w:pPr>
            <w:r>
              <w:rPr>
                <w:rFonts w:ascii="Times New Roman"/>
                <w:b w:val="false"/>
                <w:i w:val="false"/>
                <w:color w:val="000000"/>
                <w:sz w:val="20"/>
              </w:rPr>
              <w:t>
2. Жеке тәжірибені жариялау.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стресске төзімділік, өзін-өзі дамытуға дайындық, сыни ойлау, кәсіби беделі, эмоционалды тепе-теңдік.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саласындағы оқытушылар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 қысқа мерзімді даярлау (тренингтер), қайта даярлау және біліктілікті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Университеттердің және басқа да жоғары білім беру ұйымдарының профессорлық-оқытушылық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немесе басқа мамандық анықтамалықтарымен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және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6B01 Педагогикалық ғылымдар</w:t>
            </w:r>
          </w:p>
          <w:p>
            <w:pPr>
              <w:spacing w:after="20"/>
              <w:ind w:left="20"/>
              <w:jc w:val="both"/>
            </w:pPr>
            <w:r>
              <w:rPr>
                <w:rFonts w:ascii="Times New Roman"/>
                <w:b w:val="false"/>
                <w:i w:val="false"/>
                <w:color w:val="000000"/>
                <w:sz w:val="20"/>
              </w:rPr>
              <w:t>
Колледжде оқыту мамандығына сәйкес келетін кез келген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w:t>
            </w:r>
          </w:p>
          <w:p>
            <w:pPr>
              <w:spacing w:after="20"/>
              <w:ind w:left="20"/>
              <w:jc w:val="both"/>
            </w:pPr>
            <w:r>
              <w:rPr>
                <w:rFonts w:ascii="Times New Roman"/>
                <w:b w:val="false"/>
                <w:i w:val="false"/>
                <w:color w:val="000000"/>
                <w:sz w:val="20"/>
              </w:rPr>
              <w:t>
6B011 Педагогика және психология</w:t>
            </w:r>
          </w:p>
          <w:p>
            <w:pPr>
              <w:spacing w:after="20"/>
              <w:ind w:left="20"/>
              <w:jc w:val="both"/>
            </w:pPr>
            <w:r>
              <w:rPr>
                <w:rFonts w:ascii="Times New Roman"/>
                <w:b w:val="false"/>
                <w:i w:val="false"/>
                <w:color w:val="000000"/>
                <w:sz w:val="20"/>
              </w:rPr>
              <w:t>
6В013 Пәндік мамандандырылмаған мұғалімдерді даярлау</w:t>
            </w:r>
          </w:p>
          <w:p>
            <w:pPr>
              <w:spacing w:after="20"/>
              <w:ind w:left="20"/>
              <w:jc w:val="both"/>
            </w:pPr>
            <w:r>
              <w:rPr>
                <w:rFonts w:ascii="Times New Roman"/>
                <w:b w:val="false"/>
                <w:i w:val="false"/>
                <w:color w:val="000000"/>
                <w:sz w:val="20"/>
              </w:rPr>
              <w:t>
6В014 Жалпы дамудың пәндік мамандандырылған мұғалімдерді даярлау</w:t>
            </w:r>
          </w:p>
          <w:p>
            <w:pPr>
              <w:spacing w:after="20"/>
              <w:ind w:left="20"/>
              <w:jc w:val="both"/>
            </w:pPr>
            <w:r>
              <w:rPr>
                <w:rFonts w:ascii="Times New Roman"/>
                <w:b w:val="false"/>
                <w:i w:val="false"/>
                <w:color w:val="000000"/>
                <w:sz w:val="20"/>
              </w:rPr>
              <w:t>
6В015 Жаратылыстану пәндері бойынша мұғалімдеріндаярлау</w:t>
            </w:r>
          </w:p>
          <w:p>
            <w:pPr>
              <w:spacing w:after="20"/>
              <w:ind w:left="20"/>
              <w:jc w:val="both"/>
            </w:pPr>
            <w:r>
              <w:rPr>
                <w:rFonts w:ascii="Times New Roman"/>
                <w:b w:val="false"/>
                <w:i w:val="false"/>
                <w:color w:val="000000"/>
                <w:sz w:val="20"/>
              </w:rPr>
              <w:t>
6В016 Гуманитарлық пәндер бойынша мұғалімдерін даярлау</w:t>
            </w:r>
          </w:p>
          <w:p>
            <w:pPr>
              <w:spacing w:after="20"/>
              <w:ind w:left="20"/>
              <w:jc w:val="both"/>
            </w:pPr>
            <w:r>
              <w:rPr>
                <w:rFonts w:ascii="Times New Roman"/>
                <w:b w:val="false"/>
                <w:i w:val="false"/>
                <w:color w:val="000000"/>
                <w:sz w:val="20"/>
              </w:rPr>
              <w:t>
6В017 Тілдер және әдебиет бойынша мұғалімдерін даярлау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"Техникалық және кәсіптік, орта білімнен кейінгі білім беру ұйымының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педагог, колледж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оқытылатын пән және таңдалған мамандық саласында білім, білік және дағдыларын қалыптастыру, тәлімгерлікті жүзеге асыру және кәсіптік дамудың басымдықтарын айқындау, білім алушылардың зерттеу жүргізу және зерттеу дағдыларын дамыту, оқулықтар мен оқу құралдарын әзірлеу.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процесін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алушылардың білім жетістіктеріне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1.Тәрбие жоспарлары мен бағдарламаларын әзірлеуге және жүзеге асыруға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Қысқа мерзімді даярлау (тренингтер), қайта даярлау және біліктілікті арттыру.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 Оқу процесін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оқу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Мамандық бойынша кәсіптік стандарттар;</w:t>
            </w:r>
          </w:p>
          <w:p>
            <w:pPr>
              <w:spacing w:after="20"/>
              <w:ind w:left="20"/>
              <w:jc w:val="both"/>
            </w:pPr>
            <w:r>
              <w:rPr>
                <w:rFonts w:ascii="Times New Roman"/>
                <w:b w:val="false"/>
                <w:i w:val="false"/>
                <w:color w:val="000000"/>
                <w:sz w:val="20"/>
              </w:rPr>
              <w:t>
2. Педагогика және психология негіздері, қазіргі педагогика ғылымы мен практикасының жетістіктері.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Оқу бағдарламалары мен жоспарларын әзірлеу;</w:t>
            </w:r>
          </w:p>
          <w:p>
            <w:pPr>
              <w:spacing w:after="20"/>
              <w:ind w:left="20"/>
              <w:jc w:val="both"/>
            </w:pPr>
            <w:r>
              <w:rPr>
                <w:rFonts w:ascii="Times New Roman"/>
                <w:b w:val="false"/>
                <w:i w:val="false"/>
                <w:color w:val="000000"/>
                <w:sz w:val="20"/>
              </w:rPr>
              <w:t>
2. Оқу материалы мен оқыту әдістемесінің мазмұнын жоспарлау;</w:t>
            </w:r>
          </w:p>
          <w:p>
            <w:pPr>
              <w:spacing w:after="20"/>
              <w:ind w:left="20"/>
              <w:jc w:val="both"/>
            </w:pPr>
            <w:r>
              <w:rPr>
                <w:rFonts w:ascii="Times New Roman"/>
                <w:b w:val="false"/>
                <w:i w:val="false"/>
                <w:color w:val="000000"/>
                <w:sz w:val="20"/>
              </w:rPr>
              <w:t>
3. Оқу нәтижелерін бағалау үшін тапсырмалар әзірлеу;</w:t>
            </w:r>
          </w:p>
          <w:p>
            <w:pPr>
              <w:spacing w:after="20"/>
              <w:ind w:left="20"/>
              <w:jc w:val="both"/>
            </w:pPr>
            <w:r>
              <w:rPr>
                <w:rFonts w:ascii="Times New Roman"/>
                <w:b w:val="false"/>
                <w:i w:val="false"/>
                <w:color w:val="000000"/>
                <w:sz w:val="20"/>
              </w:rPr>
              <w:t>
4. Білім беру бағдарламаларын әзірлеу және іске асыру жөніндегі жұмыс топтарында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оқу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Педагогикалық қызметті жүзеге асыру үшін қажетті нормативтік-құқықтық актілер;</w:t>
            </w:r>
          </w:p>
          <w:p>
            <w:pPr>
              <w:spacing w:after="20"/>
              <w:ind w:left="20"/>
              <w:jc w:val="both"/>
            </w:pPr>
            <w:r>
              <w:rPr>
                <w:rFonts w:ascii="Times New Roman"/>
                <w:b w:val="false"/>
                <w:i w:val="false"/>
                <w:color w:val="000000"/>
                <w:sz w:val="20"/>
              </w:rPr>
              <w:t>
2. Психодидактика, көпмәдениетті және инклюзивті білім беру негіздері;</w:t>
            </w:r>
          </w:p>
          <w:p>
            <w:pPr>
              <w:spacing w:after="20"/>
              <w:ind w:left="20"/>
              <w:jc w:val="both"/>
            </w:pPr>
            <w:r>
              <w:rPr>
                <w:rFonts w:ascii="Times New Roman"/>
                <w:b w:val="false"/>
                <w:i w:val="false"/>
                <w:color w:val="000000"/>
                <w:sz w:val="20"/>
              </w:rPr>
              <w:t>
3. Білім алушыларды саралау технологиялары;</w:t>
            </w:r>
          </w:p>
          <w:p>
            <w:pPr>
              <w:spacing w:after="20"/>
              <w:ind w:left="20"/>
              <w:jc w:val="both"/>
            </w:pPr>
            <w:r>
              <w:rPr>
                <w:rFonts w:ascii="Times New Roman"/>
                <w:b w:val="false"/>
                <w:i w:val="false"/>
                <w:color w:val="000000"/>
                <w:sz w:val="20"/>
              </w:rPr>
              <w:t>
4. Тәрбие жұмысының негізгі принциптері.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Ұйымдастыру-басқару қызметін жүзеге асыру;</w:t>
            </w:r>
          </w:p>
          <w:p>
            <w:pPr>
              <w:spacing w:after="20"/>
              <w:ind w:left="20"/>
              <w:jc w:val="both"/>
            </w:pPr>
            <w:r>
              <w:rPr>
                <w:rFonts w:ascii="Times New Roman"/>
                <w:b w:val="false"/>
                <w:i w:val="false"/>
                <w:color w:val="000000"/>
                <w:sz w:val="20"/>
              </w:rPr>
              <w:t>
2. Білім алушыларды оқыту мен тәрбиелеуді жүзеге асыру;</w:t>
            </w:r>
          </w:p>
          <w:p>
            <w:pPr>
              <w:spacing w:after="20"/>
              <w:ind w:left="20"/>
              <w:jc w:val="both"/>
            </w:pPr>
            <w:r>
              <w:rPr>
                <w:rFonts w:ascii="Times New Roman"/>
                <w:b w:val="false"/>
                <w:i w:val="false"/>
                <w:color w:val="000000"/>
                <w:sz w:val="20"/>
              </w:rPr>
              <w:t>
3. Білім алушылардың қауіпсіздігі мен тұлғалық саулығын қамтамасыз ету;</w:t>
            </w:r>
          </w:p>
          <w:p>
            <w:pPr>
              <w:spacing w:after="20"/>
              <w:ind w:left="20"/>
              <w:jc w:val="both"/>
            </w:pPr>
            <w:r>
              <w:rPr>
                <w:rFonts w:ascii="Times New Roman"/>
                <w:b w:val="false"/>
                <w:i w:val="false"/>
                <w:color w:val="000000"/>
                <w:sz w:val="20"/>
              </w:rPr>
              <w:t>
4. Оқуға деген ынтаны қалыптастыру;</w:t>
            </w:r>
          </w:p>
          <w:p>
            <w:pPr>
              <w:spacing w:after="20"/>
              <w:ind w:left="20"/>
              <w:jc w:val="both"/>
            </w:pPr>
            <w:r>
              <w:rPr>
                <w:rFonts w:ascii="Times New Roman"/>
                <w:b w:val="false"/>
                <w:i w:val="false"/>
                <w:color w:val="000000"/>
                <w:sz w:val="20"/>
              </w:rPr>
              <w:t>
5. Білім алушылардың жеке қажеттіліктерін ескере отырып, оқытудың жаңа тәсілдерін, тиімді нысандарын, әдістері мен құралдарын пайдалану;</w:t>
            </w:r>
          </w:p>
          <w:p>
            <w:pPr>
              <w:spacing w:after="20"/>
              <w:ind w:left="20"/>
              <w:jc w:val="both"/>
            </w:pPr>
            <w:r>
              <w:rPr>
                <w:rFonts w:ascii="Times New Roman"/>
                <w:b w:val="false"/>
                <w:i w:val="false"/>
                <w:color w:val="000000"/>
                <w:sz w:val="20"/>
              </w:rPr>
              <w:t>
6. Кәсіби қызметте цифрлық технологияларды қолдану;</w:t>
            </w:r>
          </w:p>
          <w:p>
            <w:pPr>
              <w:spacing w:after="20"/>
              <w:ind w:left="20"/>
              <w:jc w:val="both"/>
            </w:pPr>
            <w:r>
              <w:rPr>
                <w:rFonts w:ascii="Times New Roman"/>
                <w:b w:val="false"/>
                <w:i w:val="false"/>
                <w:color w:val="000000"/>
                <w:sz w:val="20"/>
              </w:rPr>
              <w:t>
7. Ата-аналармен, кәсіби қоғамдастықпен және қоғаммен өзара әрекеттесу;</w:t>
            </w:r>
          </w:p>
          <w:p>
            <w:pPr>
              <w:spacing w:after="20"/>
              <w:ind w:left="20"/>
              <w:jc w:val="both"/>
            </w:pPr>
            <w:r>
              <w:rPr>
                <w:rFonts w:ascii="Times New Roman"/>
                <w:b w:val="false"/>
                <w:i w:val="false"/>
                <w:color w:val="000000"/>
                <w:sz w:val="20"/>
              </w:rPr>
              <w:t>
8. Білім алушының жалпы мәдениетін қалыптастыруға және оны әлеуметтендіруге ықпал ету;</w:t>
            </w:r>
          </w:p>
          <w:p>
            <w:pPr>
              <w:spacing w:after="20"/>
              <w:ind w:left="20"/>
              <w:jc w:val="both"/>
            </w:pPr>
            <w:r>
              <w:rPr>
                <w:rFonts w:ascii="Times New Roman"/>
                <w:b w:val="false"/>
                <w:i w:val="false"/>
                <w:color w:val="000000"/>
                <w:sz w:val="20"/>
              </w:rPr>
              <w:t>
9. Педагогикалық қызметті адамгершілік, әдеп және құқықтық нормаларға сәйкес ұйымдастыру;</w:t>
            </w:r>
          </w:p>
          <w:p>
            <w:pPr>
              <w:spacing w:after="20"/>
              <w:ind w:left="20"/>
              <w:jc w:val="both"/>
            </w:pPr>
            <w:r>
              <w:rPr>
                <w:rFonts w:ascii="Times New Roman"/>
                <w:b w:val="false"/>
                <w:i w:val="false"/>
                <w:color w:val="000000"/>
                <w:sz w:val="20"/>
              </w:rPr>
              <w:t>
10. Оқыту мен тәрбиелеудегі тәуекелдерді басқару;</w:t>
            </w:r>
          </w:p>
          <w:p>
            <w:pPr>
              <w:spacing w:after="20"/>
              <w:ind w:left="20"/>
              <w:jc w:val="both"/>
            </w:pPr>
            <w:r>
              <w:rPr>
                <w:rFonts w:ascii="Times New Roman"/>
                <w:b w:val="false"/>
                <w:i w:val="false"/>
                <w:color w:val="000000"/>
                <w:sz w:val="20"/>
              </w:rPr>
              <w:t>
11. Білім беру саласындағы заманауи зерттеулер мен әзірлемелерге қатысу;</w:t>
            </w:r>
          </w:p>
          <w:p>
            <w:pPr>
              <w:spacing w:after="20"/>
              <w:ind w:left="20"/>
              <w:jc w:val="both"/>
            </w:pPr>
            <w:r>
              <w:rPr>
                <w:rFonts w:ascii="Times New Roman"/>
                <w:b w:val="false"/>
                <w:i w:val="false"/>
                <w:color w:val="000000"/>
                <w:sz w:val="20"/>
              </w:rPr>
              <w:t>
12. Білім алушыларды зерттеуге тарту.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2. Білім алушылардың білім жетістіктеріне мониторинг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білім алушылардың білім жетістіктеріне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Оқу жетістіктерін бағалау технологиялары;</w:t>
            </w:r>
          </w:p>
          <w:p>
            <w:pPr>
              <w:spacing w:after="20"/>
              <w:ind w:left="20"/>
              <w:jc w:val="both"/>
            </w:pPr>
            <w:r>
              <w:rPr>
                <w:rFonts w:ascii="Times New Roman"/>
                <w:b w:val="false"/>
                <w:i w:val="false"/>
                <w:color w:val="000000"/>
                <w:sz w:val="20"/>
              </w:rPr>
              <w:t xml:space="preserve">
2. Білім алушыларды ағымдағы, аралық және қорытынды аттестаттаудан өткізу қағидалары,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5191 болып тіркелген).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Бағалау құралдарын әзірлеу;</w:t>
            </w:r>
          </w:p>
          <w:p>
            <w:pPr>
              <w:spacing w:after="20"/>
              <w:ind w:left="20"/>
              <w:jc w:val="both"/>
            </w:pPr>
            <w:r>
              <w:rPr>
                <w:rFonts w:ascii="Times New Roman"/>
                <w:b w:val="false"/>
                <w:i w:val="false"/>
                <w:color w:val="000000"/>
                <w:sz w:val="20"/>
              </w:rPr>
              <w:t>
2. Мониторинг деректерін түсіндіру;</w:t>
            </w:r>
          </w:p>
          <w:p>
            <w:pPr>
              <w:spacing w:after="20"/>
              <w:ind w:left="20"/>
              <w:jc w:val="both"/>
            </w:pPr>
            <w:r>
              <w:rPr>
                <w:rFonts w:ascii="Times New Roman"/>
                <w:b w:val="false"/>
                <w:i w:val="false"/>
                <w:color w:val="000000"/>
                <w:sz w:val="20"/>
              </w:rPr>
              <w:t>
3. Мониторинг нәтижелерін өңдеу және жүйелі талдау;</w:t>
            </w:r>
          </w:p>
          <w:p>
            <w:pPr>
              <w:spacing w:after="20"/>
              <w:ind w:left="20"/>
              <w:jc w:val="both"/>
            </w:pPr>
            <w:r>
              <w:rPr>
                <w:rFonts w:ascii="Times New Roman"/>
                <w:b w:val="false"/>
                <w:i w:val="false"/>
                <w:color w:val="000000"/>
                <w:sz w:val="20"/>
              </w:rPr>
              <w:t>
4. Оқу нәтижелерін жақсарту бойынша ұсыныстар әзірлеу;</w:t>
            </w:r>
          </w:p>
          <w:p>
            <w:pPr>
              <w:spacing w:after="20"/>
              <w:ind w:left="20"/>
              <w:jc w:val="both"/>
            </w:pPr>
            <w:r>
              <w:rPr>
                <w:rFonts w:ascii="Times New Roman"/>
                <w:b w:val="false"/>
                <w:i w:val="false"/>
                <w:color w:val="000000"/>
                <w:sz w:val="20"/>
              </w:rPr>
              <w:t>
5. Мониторинг жүргізу үшін цифрлық ресурстарды пайдалану.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3. Ғылыми-әдістемелік қызметті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оқулықтарды, оқу және әдістемелік құралдарды әзірлеу және апробациялау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Оқулықтар мен оқу құралдарының авторларына қойылатын талаптар;</w:t>
            </w:r>
          </w:p>
          <w:p>
            <w:pPr>
              <w:spacing w:after="20"/>
              <w:ind w:left="20"/>
              <w:jc w:val="both"/>
            </w:pPr>
            <w:r>
              <w:rPr>
                <w:rFonts w:ascii="Times New Roman"/>
                <w:b w:val="false"/>
                <w:i w:val="false"/>
                <w:color w:val="000000"/>
                <w:sz w:val="20"/>
              </w:rPr>
              <w:t>
2. Оқулықтарды, оқу және әдістемелік құралдарды жобалау және әзірлеу негіздері;</w:t>
            </w:r>
          </w:p>
          <w:p>
            <w:pPr>
              <w:spacing w:after="20"/>
              <w:ind w:left="20"/>
              <w:jc w:val="both"/>
            </w:pPr>
            <w:r>
              <w:rPr>
                <w:rFonts w:ascii="Times New Roman"/>
                <w:b w:val="false"/>
                <w:i w:val="false"/>
                <w:color w:val="000000"/>
                <w:sz w:val="20"/>
              </w:rPr>
              <w:t>
3. Оқулықтардың, оқу-әдістемелік құралдардың сапасын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Шынайы және өзекті ақпаратты таңдау;</w:t>
            </w:r>
          </w:p>
          <w:p>
            <w:pPr>
              <w:spacing w:after="20"/>
              <w:ind w:left="20"/>
              <w:jc w:val="both"/>
            </w:pPr>
            <w:r>
              <w:rPr>
                <w:rFonts w:ascii="Times New Roman"/>
                <w:b w:val="false"/>
                <w:i w:val="false"/>
                <w:color w:val="000000"/>
                <w:sz w:val="20"/>
              </w:rPr>
              <w:t>
2. Оқулықтар, оқу-әдістемелік құралдар мазмұнының сапасын бағалау;</w:t>
            </w:r>
          </w:p>
          <w:p>
            <w:pPr>
              <w:spacing w:after="20"/>
              <w:ind w:left="20"/>
              <w:jc w:val="both"/>
            </w:pPr>
            <w:r>
              <w:rPr>
                <w:rFonts w:ascii="Times New Roman"/>
                <w:b w:val="false"/>
                <w:i w:val="false"/>
                <w:color w:val="000000"/>
                <w:sz w:val="20"/>
              </w:rPr>
              <w:t>
3. Оқу-әдістемелік құралдардың сапасын арттыруды қамтамасыз ету;</w:t>
            </w:r>
          </w:p>
          <w:p>
            <w:pPr>
              <w:spacing w:after="20"/>
              <w:ind w:left="20"/>
              <w:jc w:val="both"/>
            </w:pPr>
            <w:r>
              <w:rPr>
                <w:rFonts w:ascii="Times New Roman"/>
                <w:b w:val="false"/>
                <w:i w:val="false"/>
                <w:color w:val="000000"/>
                <w:sz w:val="20"/>
              </w:rPr>
              <w:t>
4. Оқулықтар, оқу-әдістемелік құралдар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біліктілікті арттыру және/немесе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Біліктілікті арттыруды/кәсіптік қайта даярлауды реттейтін нормативтік-құқықтық актілер;</w:t>
            </w:r>
          </w:p>
          <w:p>
            <w:pPr>
              <w:spacing w:after="20"/>
              <w:ind w:left="20"/>
              <w:jc w:val="both"/>
            </w:pPr>
            <w:r>
              <w:rPr>
                <w:rFonts w:ascii="Times New Roman"/>
                <w:b w:val="false"/>
                <w:i w:val="false"/>
                <w:color w:val="000000"/>
                <w:sz w:val="20"/>
              </w:rPr>
              <w:t>
2. Пәндік сала, педагогика және психология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Үздіксіз мансаптық дамуға қатысу;</w:t>
            </w:r>
          </w:p>
          <w:p>
            <w:pPr>
              <w:spacing w:after="20"/>
              <w:ind w:left="20"/>
              <w:jc w:val="both"/>
            </w:pPr>
            <w:r>
              <w:rPr>
                <w:rFonts w:ascii="Times New Roman"/>
                <w:b w:val="false"/>
                <w:i w:val="false"/>
                <w:color w:val="000000"/>
                <w:sz w:val="20"/>
              </w:rPr>
              <w:t>
2.Өзінің кәсіби қызметіне рефлексия жасауды жүзеге асыру;</w:t>
            </w:r>
          </w:p>
          <w:p>
            <w:pPr>
              <w:spacing w:after="20"/>
              <w:ind w:left="20"/>
              <w:jc w:val="both"/>
            </w:pPr>
            <w:r>
              <w:rPr>
                <w:rFonts w:ascii="Times New Roman"/>
                <w:b w:val="false"/>
                <w:i w:val="false"/>
                <w:color w:val="000000"/>
                <w:sz w:val="20"/>
              </w:rPr>
              <w:t>
3.Жеке тәжірибені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озық педагогикалық тәжірибелерді жариялау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Проблемалық талдаудың мәні мен технологиялары;</w:t>
            </w:r>
          </w:p>
          <w:p>
            <w:pPr>
              <w:spacing w:after="20"/>
              <w:ind w:left="20"/>
              <w:jc w:val="both"/>
            </w:pPr>
            <w:r>
              <w:rPr>
                <w:rFonts w:ascii="Times New Roman"/>
                <w:b w:val="false"/>
                <w:i w:val="false"/>
                <w:color w:val="000000"/>
                <w:sz w:val="20"/>
              </w:rPr>
              <w:t>
2.Тәжірибені тарату, зерттеу, айқындаудың алгоритмі, формасы және әдістері</w:t>
            </w:r>
          </w:p>
          <w:p>
            <w:pPr>
              <w:spacing w:after="20"/>
              <w:ind w:left="20"/>
              <w:jc w:val="both"/>
            </w:pPr>
            <w:r>
              <w:rPr>
                <w:rFonts w:ascii="Times New Roman"/>
                <w:b w:val="false"/>
                <w:i w:val="false"/>
                <w:color w:val="000000"/>
                <w:sz w:val="20"/>
              </w:rPr>
              <w:t>
3. Озық тәжірибелерді жариялау және тарату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Проблемалық талдау жүргізу;</w:t>
            </w:r>
          </w:p>
          <w:p>
            <w:pPr>
              <w:spacing w:after="20"/>
              <w:ind w:left="20"/>
              <w:jc w:val="both"/>
            </w:pPr>
            <w:r>
              <w:rPr>
                <w:rFonts w:ascii="Times New Roman"/>
                <w:b w:val="false"/>
                <w:i w:val="false"/>
                <w:color w:val="000000"/>
                <w:sz w:val="20"/>
              </w:rPr>
              <w:t>
2. Озық педагогикалық тәжірибенің бағыттарын таңдау;</w:t>
            </w:r>
          </w:p>
          <w:p>
            <w:pPr>
              <w:spacing w:after="20"/>
              <w:ind w:left="20"/>
              <w:jc w:val="both"/>
            </w:pPr>
            <w:r>
              <w:rPr>
                <w:rFonts w:ascii="Times New Roman"/>
                <w:b w:val="false"/>
                <w:i w:val="false"/>
                <w:color w:val="000000"/>
                <w:sz w:val="20"/>
              </w:rPr>
              <w:t>
3.Озық тәжірибені анықтау, зерттеу, жариялау, сипаттау, тарату бойынша алгоритм құру және іс-әрекетті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тәлімгерлікті жүзеге асыру және кәсіби қоғамдастық желісінің дамуын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Тәлімгерлерге қойылатын талаптар;</w:t>
            </w:r>
          </w:p>
          <w:p>
            <w:pPr>
              <w:spacing w:after="20"/>
              <w:ind w:left="20"/>
              <w:jc w:val="both"/>
            </w:pPr>
            <w:r>
              <w:rPr>
                <w:rFonts w:ascii="Times New Roman"/>
                <w:b w:val="false"/>
                <w:i w:val="false"/>
                <w:color w:val="000000"/>
                <w:sz w:val="20"/>
              </w:rPr>
              <w:t>
2. Ынтымақтастық педагогикасы.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Кеңес беру және тәлімгерлікті жүзеге асыру;</w:t>
            </w:r>
          </w:p>
          <w:p>
            <w:pPr>
              <w:spacing w:after="20"/>
              <w:ind w:left="20"/>
              <w:jc w:val="both"/>
            </w:pPr>
            <w:r>
              <w:rPr>
                <w:rFonts w:ascii="Times New Roman"/>
                <w:b w:val="false"/>
                <w:i w:val="false"/>
                <w:color w:val="000000"/>
                <w:sz w:val="20"/>
              </w:rPr>
              <w:t>
2. Жас мұғалімнің құндылық бағдарының қалыптасуына әсер ету, еркіндікке тәрбиелеу;</w:t>
            </w:r>
          </w:p>
          <w:p>
            <w:pPr>
              <w:spacing w:after="20"/>
              <w:ind w:left="20"/>
              <w:jc w:val="both"/>
            </w:pPr>
            <w:r>
              <w:rPr>
                <w:rFonts w:ascii="Times New Roman"/>
                <w:b w:val="false"/>
                <w:i w:val="false"/>
                <w:color w:val="000000"/>
                <w:sz w:val="20"/>
              </w:rPr>
              <w:t>
3. Жас педагогтің тұлғалық дамуының жеке траекториясын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құзыреттілігі, стресске төзімділік, өзін-өзі дамытуға дайын болу, сыни ойлау, кәсіби бедел, эмоционалды тепе-теңдік, көшбасшылық қасиеттер, жеке қабілеттері мен мүмкіндіктерін жетілдіру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саласындағы педагогтер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 қысқа мерзімді даярлау (тренингтер), қайта даярлау және біліктілікті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Университеттердің және басқа да жоғары білім беру ұйымдарының профессорлық-оқытушылық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немесе басқа мамандық анықтамалықтарымен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және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6B01 Педагогикалық ғылымдар</w:t>
            </w:r>
          </w:p>
          <w:p>
            <w:pPr>
              <w:spacing w:after="20"/>
              <w:ind w:left="20"/>
              <w:jc w:val="both"/>
            </w:pPr>
            <w:r>
              <w:rPr>
                <w:rFonts w:ascii="Times New Roman"/>
                <w:b w:val="false"/>
                <w:i w:val="false"/>
                <w:color w:val="000000"/>
                <w:sz w:val="20"/>
              </w:rPr>
              <w:t>
Колледжде оқыту мамандығына сәйкес келетін кез келген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w:t>
            </w:r>
          </w:p>
          <w:p>
            <w:pPr>
              <w:spacing w:after="20"/>
              <w:ind w:left="20"/>
              <w:jc w:val="both"/>
            </w:pPr>
            <w:r>
              <w:rPr>
                <w:rFonts w:ascii="Times New Roman"/>
                <w:b w:val="false"/>
                <w:i w:val="false"/>
                <w:color w:val="000000"/>
                <w:sz w:val="20"/>
              </w:rPr>
              <w:t>
6B011 Педагогика және психология</w:t>
            </w:r>
          </w:p>
          <w:p>
            <w:pPr>
              <w:spacing w:after="20"/>
              <w:ind w:left="20"/>
              <w:jc w:val="both"/>
            </w:pPr>
            <w:r>
              <w:rPr>
                <w:rFonts w:ascii="Times New Roman"/>
                <w:b w:val="false"/>
                <w:i w:val="false"/>
                <w:color w:val="000000"/>
                <w:sz w:val="20"/>
              </w:rPr>
              <w:t>
6В013 Пәндік мамандандырылмаған мұғалімдерді даярлау</w:t>
            </w:r>
          </w:p>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p>
            <w:pPr>
              <w:spacing w:after="20"/>
              <w:ind w:left="20"/>
              <w:jc w:val="both"/>
            </w:pPr>
            <w:r>
              <w:rPr>
                <w:rFonts w:ascii="Times New Roman"/>
                <w:b w:val="false"/>
                <w:i w:val="false"/>
                <w:color w:val="000000"/>
                <w:sz w:val="20"/>
              </w:rPr>
              <w:t>
6В015 Жаратылыстану пәндері бойынша мұғалімдер даярлау</w:t>
            </w:r>
          </w:p>
          <w:p>
            <w:pPr>
              <w:spacing w:after="20"/>
              <w:ind w:left="20"/>
              <w:jc w:val="both"/>
            </w:pPr>
            <w:r>
              <w:rPr>
                <w:rFonts w:ascii="Times New Roman"/>
                <w:b w:val="false"/>
                <w:i w:val="false"/>
                <w:color w:val="000000"/>
                <w:sz w:val="20"/>
              </w:rPr>
              <w:t>
6В016 Гуманитарлық пәндер бойынша мұғалімдер даярлау</w:t>
            </w:r>
          </w:p>
          <w:p>
            <w:pPr>
              <w:spacing w:after="20"/>
              <w:ind w:left="20"/>
              <w:jc w:val="both"/>
            </w:pPr>
            <w:r>
              <w:rPr>
                <w:rFonts w:ascii="Times New Roman"/>
                <w:b w:val="false"/>
                <w:i w:val="false"/>
                <w:color w:val="000000"/>
                <w:sz w:val="20"/>
              </w:rPr>
              <w:t>
6В017 Тілдер және әдебиет бойынша мұғалімдерді даярлау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кәсіптік</w:t>
            </w:r>
            <w:r>
              <w:br/>
            </w:r>
            <w:r>
              <w:rPr>
                <w:rFonts w:ascii="Times New Roman"/>
                <w:b w:val="false"/>
                <w:i w:val="false"/>
                <w:color w:val="000000"/>
                <w:sz w:val="20"/>
              </w:rPr>
              <w:t xml:space="preserve">стандартына </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"Өндірістік оқыту шебері"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атаулар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шеңберінде кәсіптік және жеке құзыреттіліктерді игеру бойынша білім алушылардың қызметін ұйымдастыру, оқыту нәтижелеріне қол жеткізуді қамтамасыз ету; оқу-өндірістік процесті әдістемелік және техникалық қамтамасыз 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Оқу-өндірістік процесті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алушылардың оқу жетістіктеріне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Кәсіптік бағдар беру жұмысына және мансаптық кеңес беруге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 Оқу-өндірістік процесті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оқу-өндірістік процесті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Өндірістік оқыту және тәжірибе бағдарламаларының мазмұны;</w:t>
            </w:r>
          </w:p>
          <w:p>
            <w:pPr>
              <w:spacing w:after="20"/>
              <w:ind w:left="20"/>
              <w:jc w:val="both"/>
            </w:pPr>
            <w:r>
              <w:rPr>
                <w:rFonts w:ascii="Times New Roman"/>
                <w:b w:val="false"/>
                <w:i w:val="false"/>
                <w:color w:val="000000"/>
                <w:sz w:val="20"/>
              </w:rPr>
              <w:t>
2. Педагогикалық қызметті жүзеге асыру үшін қажетті нормативтік-құқықтық актілер;</w:t>
            </w:r>
          </w:p>
          <w:p>
            <w:pPr>
              <w:spacing w:after="20"/>
              <w:ind w:left="20"/>
              <w:jc w:val="both"/>
            </w:pPr>
            <w:r>
              <w:rPr>
                <w:rFonts w:ascii="Times New Roman"/>
                <w:b w:val="false"/>
                <w:i w:val="false"/>
                <w:color w:val="000000"/>
                <w:sz w:val="20"/>
              </w:rPr>
              <w:t>
3. Оқытылатын мамандық бойынша салалық және кәсіптік стандарттар;</w:t>
            </w:r>
          </w:p>
          <w:p>
            <w:pPr>
              <w:spacing w:after="20"/>
              <w:ind w:left="20"/>
              <w:jc w:val="both"/>
            </w:pPr>
            <w:r>
              <w:rPr>
                <w:rFonts w:ascii="Times New Roman"/>
                <w:b w:val="false"/>
                <w:i w:val="false"/>
                <w:color w:val="000000"/>
                <w:sz w:val="20"/>
              </w:rPr>
              <w:t>
4. Тәрбие жұмысының негізгі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Модуль мазмұнын және оқыту әдістемесін жоспарлау;</w:t>
            </w:r>
          </w:p>
          <w:p>
            <w:pPr>
              <w:spacing w:after="20"/>
              <w:ind w:left="20"/>
              <w:jc w:val="both"/>
            </w:pPr>
            <w:r>
              <w:rPr>
                <w:rFonts w:ascii="Times New Roman"/>
                <w:b w:val="false"/>
                <w:i w:val="false"/>
                <w:color w:val="000000"/>
                <w:sz w:val="20"/>
              </w:rPr>
              <w:t>
2. Оқу бағдарламалары мен жоспарларын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оқу-өндірістік процесті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Педагогика, психология негіздері, кәсіптік оқыту ментәрбиелеу әдістемесі;</w:t>
            </w:r>
          </w:p>
          <w:p>
            <w:pPr>
              <w:spacing w:after="20"/>
              <w:ind w:left="20"/>
              <w:jc w:val="both"/>
            </w:pPr>
            <w:r>
              <w:rPr>
                <w:rFonts w:ascii="Times New Roman"/>
                <w:b w:val="false"/>
                <w:i w:val="false"/>
                <w:color w:val="000000"/>
                <w:sz w:val="20"/>
              </w:rPr>
              <w:t>
2. Білім беру процесін ұйымдастыру бөлігіндегі білім беру ұйымының желілік актілері;</w:t>
            </w:r>
          </w:p>
          <w:p>
            <w:pPr>
              <w:spacing w:after="20"/>
              <w:ind w:left="20"/>
              <w:jc w:val="both"/>
            </w:pPr>
            <w:r>
              <w:rPr>
                <w:rFonts w:ascii="Times New Roman"/>
                <w:b w:val="false"/>
                <w:i w:val="false"/>
                <w:color w:val="000000"/>
                <w:sz w:val="20"/>
              </w:rPr>
              <w:t>
3. Тәрбие жұмысының негізгі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Ұйымдастыру-басқару қызметін жүзеге асыру;</w:t>
            </w:r>
          </w:p>
          <w:p>
            <w:pPr>
              <w:spacing w:after="20"/>
              <w:ind w:left="20"/>
              <w:jc w:val="both"/>
            </w:pPr>
            <w:r>
              <w:rPr>
                <w:rFonts w:ascii="Times New Roman"/>
                <w:b w:val="false"/>
                <w:i w:val="false"/>
                <w:color w:val="000000"/>
                <w:sz w:val="20"/>
              </w:rPr>
              <w:t>
2. Адамгершілік, әдеп және құқықтық нормаларға сәйкес өндірістік оқыту бойынша практикалық сабақтар өткізу;</w:t>
            </w:r>
          </w:p>
          <w:p>
            <w:pPr>
              <w:spacing w:after="20"/>
              <w:ind w:left="20"/>
              <w:jc w:val="both"/>
            </w:pPr>
            <w:r>
              <w:rPr>
                <w:rFonts w:ascii="Times New Roman"/>
                <w:b w:val="false"/>
                <w:i w:val="false"/>
                <w:color w:val="000000"/>
                <w:sz w:val="20"/>
              </w:rPr>
              <w:t>
3. Оқу зертханалары мен шеберханаларының материалдық-техникалық кешеніне күнделікті қызмет көрсету;</w:t>
            </w:r>
          </w:p>
          <w:p>
            <w:pPr>
              <w:spacing w:after="20"/>
              <w:ind w:left="20"/>
              <w:jc w:val="both"/>
            </w:pPr>
            <w:r>
              <w:rPr>
                <w:rFonts w:ascii="Times New Roman"/>
                <w:b w:val="false"/>
                <w:i w:val="false"/>
                <w:color w:val="000000"/>
                <w:sz w:val="20"/>
              </w:rPr>
              <w:t>
4. Қауіпсіздік техникасын сақтай отырып, оқытудың заманауи технологияларын, әдістері мен тәсілдерін қолдану;</w:t>
            </w:r>
          </w:p>
          <w:p>
            <w:pPr>
              <w:spacing w:after="20"/>
              <w:ind w:left="20"/>
              <w:jc w:val="both"/>
            </w:pPr>
            <w:r>
              <w:rPr>
                <w:rFonts w:ascii="Times New Roman"/>
                <w:b w:val="false"/>
                <w:i w:val="false"/>
                <w:color w:val="000000"/>
                <w:sz w:val="20"/>
              </w:rPr>
              <w:t>
5. Ата-аналармен, кәсіби қоғамдастықпен және қоғаммен өзара әрекеттесу;</w:t>
            </w:r>
          </w:p>
          <w:p>
            <w:pPr>
              <w:spacing w:after="20"/>
              <w:ind w:left="20"/>
              <w:jc w:val="both"/>
            </w:pPr>
            <w:r>
              <w:rPr>
                <w:rFonts w:ascii="Times New Roman"/>
                <w:b w:val="false"/>
                <w:i w:val="false"/>
                <w:color w:val="000000"/>
                <w:sz w:val="20"/>
              </w:rPr>
              <w:t>
6. Топта өндірістік оқытуды, кәсіптік практика мен тәрбие жұмысын жоспарлау және есепке алу жөніндегі құжаттаманы жүргізу;</w:t>
            </w:r>
          </w:p>
          <w:p>
            <w:pPr>
              <w:spacing w:after="20"/>
              <w:ind w:left="20"/>
              <w:jc w:val="both"/>
            </w:pPr>
            <w:r>
              <w:rPr>
                <w:rFonts w:ascii="Times New Roman"/>
                <w:b w:val="false"/>
                <w:i w:val="false"/>
                <w:color w:val="000000"/>
                <w:sz w:val="20"/>
              </w:rPr>
              <w:t>
7. Оқыту мен тәрбиелеудегі тәуекелдерді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2. Білім алушылардың білім жетістіктеріне мониторинг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білім алушылардың білім жетістіктеріне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WorldSkills (Ворлдскилс) стандарттары (бар болса);</w:t>
            </w:r>
          </w:p>
          <w:p>
            <w:pPr>
              <w:spacing w:after="20"/>
              <w:ind w:left="20"/>
              <w:jc w:val="both"/>
            </w:pPr>
            <w:r>
              <w:rPr>
                <w:rFonts w:ascii="Times New Roman"/>
                <w:b w:val="false"/>
                <w:i w:val="false"/>
                <w:color w:val="000000"/>
                <w:sz w:val="20"/>
              </w:rPr>
              <w:t>
2. Оқу жетістіктерін бағалау технологиялары;</w:t>
            </w:r>
          </w:p>
          <w:p>
            <w:pPr>
              <w:spacing w:after="20"/>
              <w:ind w:left="20"/>
              <w:jc w:val="both"/>
            </w:pPr>
            <w:r>
              <w:rPr>
                <w:rFonts w:ascii="Times New Roman"/>
                <w:b w:val="false"/>
                <w:i w:val="false"/>
                <w:color w:val="000000"/>
                <w:sz w:val="20"/>
              </w:rPr>
              <w:t xml:space="preserve">
3. Білім алушыларды ағымдағы, аралық және қорытынды аттестаттаудан өткізу қағидалары,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5191 болып тіркелген).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Бағалау құралдарын әзірлеу;</w:t>
            </w:r>
          </w:p>
          <w:p>
            <w:pPr>
              <w:spacing w:after="20"/>
              <w:ind w:left="20"/>
              <w:jc w:val="both"/>
            </w:pPr>
            <w:r>
              <w:rPr>
                <w:rFonts w:ascii="Times New Roman"/>
                <w:b w:val="false"/>
                <w:i w:val="false"/>
                <w:color w:val="000000"/>
                <w:sz w:val="20"/>
              </w:rPr>
              <w:t>
2. Практикалық тапсырмаларды еңбек міндеттерінің күрделілік дәрежесі бойынша саралау;</w:t>
            </w:r>
          </w:p>
          <w:p>
            <w:pPr>
              <w:spacing w:after="20"/>
              <w:ind w:left="20"/>
              <w:jc w:val="both"/>
            </w:pPr>
            <w:r>
              <w:rPr>
                <w:rFonts w:ascii="Times New Roman"/>
                <w:b w:val="false"/>
                <w:i w:val="false"/>
                <w:color w:val="000000"/>
                <w:sz w:val="20"/>
              </w:rPr>
              <w:t>
3. Оқу жетістіктерінің мониторингін жүзеге асыру.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3. Оқу-әдістемелік қызметті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Өндірістегі тағылымдама, біліктілікті арттыру және/немесе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Педагогтерді аттестаттаудан өткізу қағидалары мен шарттары,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13317 болып тіркелген);</w:t>
            </w:r>
          </w:p>
          <w:p>
            <w:pPr>
              <w:spacing w:after="20"/>
              <w:ind w:left="20"/>
              <w:jc w:val="both"/>
            </w:pPr>
            <w:r>
              <w:rPr>
                <w:rFonts w:ascii="Times New Roman"/>
                <w:b w:val="false"/>
                <w:i w:val="false"/>
                <w:color w:val="000000"/>
                <w:sz w:val="20"/>
              </w:rPr>
              <w:t>
2. Кәсіпорынның ерекшелігіне сәйкес еңбек қауіпсіздігінің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Жеке даму траекториясын жоспарлау;</w:t>
            </w:r>
          </w:p>
          <w:p>
            <w:pPr>
              <w:spacing w:after="20"/>
              <w:ind w:left="20"/>
              <w:jc w:val="both"/>
            </w:pPr>
            <w:r>
              <w:rPr>
                <w:rFonts w:ascii="Times New Roman"/>
                <w:b w:val="false"/>
                <w:i w:val="false"/>
                <w:color w:val="000000"/>
                <w:sz w:val="20"/>
              </w:rPr>
              <w:t>
2. Кәсіби өзін-өзі дамытуды және өзін-өзі жетілдіруді жүзеге асыру;</w:t>
            </w:r>
          </w:p>
          <w:p>
            <w:pPr>
              <w:spacing w:after="20"/>
              <w:ind w:left="20"/>
              <w:jc w:val="both"/>
            </w:pPr>
            <w:r>
              <w:rPr>
                <w:rFonts w:ascii="Times New Roman"/>
                <w:b w:val="false"/>
                <w:i w:val="false"/>
                <w:color w:val="000000"/>
                <w:sz w:val="20"/>
              </w:rPr>
              <w:t>
3. Өз тәжірибесін қорытындылау.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Өндірістік оқыту бойынша оқу-әдістемелік материалдарды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Оқу-әдістемелік материалдарды жобалау және әзірлеу негіздері;</w:t>
            </w:r>
          </w:p>
          <w:p>
            <w:pPr>
              <w:spacing w:after="20"/>
              <w:ind w:left="20"/>
              <w:jc w:val="both"/>
            </w:pPr>
            <w:r>
              <w:rPr>
                <w:rFonts w:ascii="Times New Roman"/>
                <w:b w:val="false"/>
                <w:i w:val="false"/>
                <w:color w:val="000000"/>
                <w:sz w:val="20"/>
              </w:rPr>
              <w:t>
2. Оқу-әдістемелік материалдардың сапасын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Сенімді және өзекті ақпаратты таңдау;</w:t>
            </w:r>
          </w:p>
          <w:p>
            <w:pPr>
              <w:spacing w:after="20"/>
              <w:ind w:left="20"/>
              <w:jc w:val="both"/>
            </w:pPr>
            <w:r>
              <w:rPr>
                <w:rFonts w:ascii="Times New Roman"/>
                <w:b w:val="false"/>
                <w:i w:val="false"/>
                <w:color w:val="000000"/>
                <w:sz w:val="20"/>
              </w:rPr>
              <w:t>
2. Өндірістік оқыту бойынша оқу-әдістемелік материалдарды әзірлеу;</w:t>
            </w:r>
          </w:p>
          <w:p>
            <w:pPr>
              <w:spacing w:after="20"/>
              <w:ind w:left="20"/>
              <w:jc w:val="both"/>
            </w:pPr>
            <w:r>
              <w:rPr>
                <w:rFonts w:ascii="Times New Roman"/>
                <w:b w:val="false"/>
                <w:i w:val="false"/>
                <w:color w:val="000000"/>
                <w:sz w:val="20"/>
              </w:rPr>
              <w:t>
3. Оқу-әдістемелік материалдардың сапасын арттыруды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орната білу, стресске төзімділік, өзін-өзі дамытуға дайындық, кәсіби бедел, эмоционалды тепе-теңдік, орындаушылық, жауапкершілік, көшбасшылық қасиеттер.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 6 деңгей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немесе басқа мамандық анықтамалықтарымен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техникалық және кәсіптік, орта білімнен кейінгі білім</w:t>
            </w:r>
          </w:p>
          <w:p>
            <w:pPr>
              <w:spacing w:after="20"/>
              <w:ind w:left="20"/>
              <w:jc w:val="both"/>
            </w:pPr>
            <w:r>
              <w:rPr>
                <w:rFonts w:ascii="Times New Roman"/>
                <w:b w:val="false"/>
                <w:i w:val="false"/>
                <w:color w:val="000000"/>
                <w:sz w:val="20"/>
              </w:rPr>
              <w:t>
жоғары және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01140800 Кәсіптік оқыту (салалар бойынша)</w:t>
            </w:r>
          </w:p>
          <w:p>
            <w:pPr>
              <w:spacing w:after="20"/>
              <w:ind w:left="20"/>
              <w:jc w:val="both"/>
            </w:pPr>
            <w:r>
              <w:rPr>
                <w:rFonts w:ascii="Times New Roman"/>
                <w:b w:val="false"/>
                <w:i w:val="false"/>
                <w:color w:val="000000"/>
                <w:sz w:val="20"/>
              </w:rPr>
              <w:t>
Қолданбалы бакалавриат:</w:t>
            </w:r>
          </w:p>
          <w:p>
            <w:pPr>
              <w:spacing w:after="20"/>
              <w:ind w:left="20"/>
              <w:jc w:val="both"/>
            </w:pPr>
            <w:r>
              <w:rPr>
                <w:rFonts w:ascii="Times New Roman"/>
                <w:b w:val="false"/>
                <w:i w:val="false"/>
                <w:color w:val="000000"/>
                <w:sz w:val="20"/>
              </w:rPr>
              <w:t>
01140500 Кәсіптік оқыту (салалар бойынша)</w:t>
            </w:r>
          </w:p>
          <w:p>
            <w:pPr>
              <w:spacing w:after="20"/>
              <w:ind w:left="20"/>
              <w:jc w:val="both"/>
            </w:pPr>
            <w:r>
              <w:rPr>
                <w:rFonts w:ascii="Times New Roman"/>
                <w:b w:val="false"/>
                <w:i w:val="false"/>
                <w:color w:val="000000"/>
                <w:sz w:val="20"/>
              </w:rPr>
              <w:t>
Колледжде оқыту мамандығына сәйкес келетін кез келген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 4S01140801 Өндірістік оқыту шебері, техник (барлық атаулар бойынша);</w:t>
            </w:r>
          </w:p>
          <w:p>
            <w:pPr>
              <w:spacing w:after="20"/>
              <w:ind w:left="20"/>
              <w:jc w:val="both"/>
            </w:pPr>
            <w:r>
              <w:rPr>
                <w:rFonts w:ascii="Times New Roman"/>
                <w:b w:val="false"/>
                <w:i w:val="false"/>
                <w:color w:val="000000"/>
                <w:sz w:val="20"/>
              </w:rPr>
              <w:t>
4S01140802 Өндірістік оқыту шебері, техник-технолог (барлық атаулар бойынша).</w:t>
            </w:r>
          </w:p>
          <w:p>
            <w:pPr>
              <w:spacing w:after="20"/>
              <w:ind w:left="20"/>
              <w:jc w:val="both"/>
            </w:pPr>
            <w:r>
              <w:rPr>
                <w:rFonts w:ascii="Times New Roman"/>
                <w:b w:val="false"/>
                <w:i w:val="false"/>
                <w:color w:val="000000"/>
                <w:sz w:val="20"/>
              </w:rPr>
              <w:t>
5АВ01140501 Кәсіптік оқытудың қолданбалы бакалавры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"Өндірістік оқыту шебері"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атаулар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мамандық шеңберінде кәсіптік және жеке құзыреттіліктерін игеру жөніндегі қызметін ұйымдастыру, оқыту нәтижелеріне қол жеткізуді қамтамасыз ету; оқу-өндірістік процесті әдістемелік және техникалық қамтамасыз ету, тәлімгерлікті жүзеге асыру және кәсіптік дамудың басымдықтарын айқындау, оқулықтар мен оқу құралдарын әзірлеу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Оқу-өндірістік процесті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алушылардың білім жетістіктеріне, оның ішінде цифрлық ресурстар арқылы мониторинг және бағалау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Кәсіптік бағдар беру жұмысына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Қысқа мерзімді даярлау (тренингтер), қайта даярлау және біліктілікті арттыру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 Оқу-өндірістік процесті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оқу-өндірістік процесті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Өндірістік оқыту және тәжірибе бағдарламаларының мазмұны;</w:t>
            </w:r>
          </w:p>
          <w:p>
            <w:pPr>
              <w:spacing w:after="20"/>
              <w:ind w:left="20"/>
              <w:jc w:val="both"/>
            </w:pPr>
            <w:r>
              <w:rPr>
                <w:rFonts w:ascii="Times New Roman"/>
                <w:b w:val="false"/>
                <w:i w:val="false"/>
                <w:color w:val="000000"/>
                <w:sz w:val="20"/>
              </w:rPr>
              <w:t>
2. Педагогикалық қызметті жүзеге асыру үшін қажетті нормативтік-құқықтық актілер;</w:t>
            </w:r>
          </w:p>
          <w:p>
            <w:pPr>
              <w:spacing w:after="20"/>
              <w:ind w:left="20"/>
              <w:jc w:val="both"/>
            </w:pPr>
            <w:r>
              <w:rPr>
                <w:rFonts w:ascii="Times New Roman"/>
                <w:b w:val="false"/>
                <w:i w:val="false"/>
                <w:color w:val="000000"/>
                <w:sz w:val="20"/>
              </w:rPr>
              <w:t>
3. Оқытылатын мамандық бойынша салалық және кәсіптік стандарттар;</w:t>
            </w:r>
          </w:p>
          <w:p>
            <w:pPr>
              <w:spacing w:after="20"/>
              <w:ind w:left="20"/>
              <w:jc w:val="both"/>
            </w:pPr>
            <w:r>
              <w:rPr>
                <w:rFonts w:ascii="Times New Roman"/>
                <w:b w:val="false"/>
                <w:i w:val="false"/>
                <w:color w:val="000000"/>
                <w:sz w:val="20"/>
              </w:rPr>
              <w:t>
4. Тәрбие жұмысының негізгі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Курстың мазмұнын және оқыту әдістемесін жоспарлау;</w:t>
            </w:r>
          </w:p>
          <w:p>
            <w:pPr>
              <w:spacing w:after="20"/>
              <w:ind w:left="20"/>
              <w:jc w:val="both"/>
            </w:pPr>
            <w:r>
              <w:rPr>
                <w:rFonts w:ascii="Times New Roman"/>
                <w:b w:val="false"/>
                <w:i w:val="false"/>
                <w:color w:val="000000"/>
                <w:sz w:val="20"/>
              </w:rPr>
              <w:t>
2. Оқу бағдарламалары мен жоспарларын әзірлеу;</w:t>
            </w:r>
          </w:p>
          <w:p>
            <w:pPr>
              <w:spacing w:after="20"/>
              <w:ind w:left="20"/>
              <w:jc w:val="both"/>
            </w:pPr>
            <w:r>
              <w:rPr>
                <w:rFonts w:ascii="Times New Roman"/>
                <w:b w:val="false"/>
                <w:i w:val="false"/>
                <w:color w:val="000000"/>
                <w:sz w:val="20"/>
              </w:rPr>
              <w:t>
3. Білім беру бағдарламаларын әзірлеу және іске асыру жөніндегі жұмыс топтарында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оқу-өндірістік процесті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Педагогика, психология негіздері, кәсіптік оқыту және тәрбиелеу әдістемесі;</w:t>
            </w:r>
          </w:p>
          <w:p>
            <w:pPr>
              <w:spacing w:after="20"/>
              <w:ind w:left="20"/>
              <w:jc w:val="both"/>
            </w:pPr>
            <w:r>
              <w:rPr>
                <w:rFonts w:ascii="Times New Roman"/>
                <w:b w:val="false"/>
                <w:i w:val="false"/>
                <w:color w:val="000000"/>
                <w:sz w:val="20"/>
              </w:rPr>
              <w:t>
2. Білім беру процесін ұйымдастыру бөлігіндегі білім беру ұйымының жергілікті актілері;</w:t>
            </w:r>
          </w:p>
          <w:p>
            <w:pPr>
              <w:spacing w:after="20"/>
              <w:ind w:left="20"/>
              <w:jc w:val="both"/>
            </w:pPr>
            <w:r>
              <w:rPr>
                <w:rFonts w:ascii="Times New Roman"/>
                <w:b w:val="false"/>
                <w:i w:val="false"/>
                <w:color w:val="000000"/>
                <w:sz w:val="20"/>
              </w:rPr>
              <w:t>
3. Білім алушыларды саралау технологиялары және олардың айырмашылықтары;</w:t>
            </w:r>
          </w:p>
          <w:p>
            <w:pPr>
              <w:spacing w:after="20"/>
              <w:ind w:left="20"/>
              <w:jc w:val="both"/>
            </w:pPr>
            <w:r>
              <w:rPr>
                <w:rFonts w:ascii="Times New Roman"/>
                <w:b w:val="false"/>
                <w:i w:val="false"/>
                <w:color w:val="000000"/>
                <w:sz w:val="20"/>
              </w:rPr>
              <w:t>
4. Тәрбие жұмысының негізгі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Ұйымдастыру-басқару қызметін жүзеге асыру;</w:t>
            </w:r>
          </w:p>
          <w:p>
            <w:pPr>
              <w:spacing w:after="20"/>
              <w:ind w:left="20"/>
              <w:jc w:val="both"/>
            </w:pPr>
            <w:r>
              <w:rPr>
                <w:rFonts w:ascii="Times New Roman"/>
                <w:b w:val="false"/>
                <w:i w:val="false"/>
                <w:color w:val="000000"/>
                <w:sz w:val="20"/>
              </w:rPr>
              <w:t>
2. Адамгершілік, әдеп және құқықтық нормаларға сәйкес өндірістік оқыту бойынша практикалық сабақтар өткізу;</w:t>
            </w:r>
          </w:p>
          <w:p>
            <w:pPr>
              <w:spacing w:after="20"/>
              <w:ind w:left="20"/>
              <w:jc w:val="both"/>
            </w:pPr>
            <w:r>
              <w:rPr>
                <w:rFonts w:ascii="Times New Roman"/>
                <w:b w:val="false"/>
                <w:i w:val="false"/>
                <w:color w:val="000000"/>
                <w:sz w:val="20"/>
              </w:rPr>
              <w:t>
3. Оқу зертханалары мен шеберханаларының материалдық-техникалық кешеніне күнделікті қызмет көрсету;</w:t>
            </w:r>
          </w:p>
          <w:p>
            <w:pPr>
              <w:spacing w:after="20"/>
              <w:ind w:left="20"/>
              <w:jc w:val="both"/>
            </w:pPr>
            <w:r>
              <w:rPr>
                <w:rFonts w:ascii="Times New Roman"/>
                <w:b w:val="false"/>
                <w:i w:val="false"/>
                <w:color w:val="000000"/>
                <w:sz w:val="20"/>
              </w:rPr>
              <w:t>
4. Қауіпсіздік техникасын сақтай отырып, оқытудың заманауи технологияларын, әдістері мен тәсілдерін қолдану;</w:t>
            </w:r>
          </w:p>
          <w:p>
            <w:pPr>
              <w:spacing w:after="20"/>
              <w:ind w:left="20"/>
              <w:jc w:val="both"/>
            </w:pPr>
            <w:r>
              <w:rPr>
                <w:rFonts w:ascii="Times New Roman"/>
                <w:b w:val="false"/>
                <w:i w:val="false"/>
                <w:color w:val="000000"/>
                <w:sz w:val="20"/>
              </w:rPr>
              <w:t>
5. Ата-аналармен, кәсіби қоғамдастықпен және қоғаммен өзара әрекеттесу;</w:t>
            </w:r>
          </w:p>
          <w:p>
            <w:pPr>
              <w:spacing w:after="20"/>
              <w:ind w:left="20"/>
              <w:jc w:val="both"/>
            </w:pPr>
            <w:r>
              <w:rPr>
                <w:rFonts w:ascii="Times New Roman"/>
                <w:b w:val="false"/>
                <w:i w:val="false"/>
                <w:color w:val="000000"/>
                <w:sz w:val="20"/>
              </w:rPr>
              <w:t>
6. Топта өндірістік оқытуды, кәсіптік практика мен тәрбие жұмысын жоспарлау және есепке алу жөніндегі құжаттаманы жүргізу;</w:t>
            </w:r>
          </w:p>
          <w:p>
            <w:pPr>
              <w:spacing w:after="20"/>
              <w:ind w:left="20"/>
              <w:jc w:val="both"/>
            </w:pPr>
            <w:r>
              <w:rPr>
                <w:rFonts w:ascii="Times New Roman"/>
                <w:b w:val="false"/>
                <w:i w:val="false"/>
                <w:color w:val="000000"/>
                <w:sz w:val="20"/>
              </w:rPr>
              <w:t>
7. Оқыту мен тәрбиелеудегі тәуекелдерді басқару.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2. Білім алушылардың білім жетістіктеріне мониторинг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білім алушылардың білім жетістіктеріне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WorldSkills (Ворлдскилс) стандарттары (бар болса);</w:t>
            </w:r>
          </w:p>
          <w:p>
            <w:pPr>
              <w:spacing w:after="20"/>
              <w:ind w:left="20"/>
              <w:jc w:val="both"/>
            </w:pPr>
            <w:r>
              <w:rPr>
                <w:rFonts w:ascii="Times New Roman"/>
                <w:b w:val="false"/>
                <w:i w:val="false"/>
                <w:color w:val="000000"/>
                <w:sz w:val="20"/>
              </w:rPr>
              <w:t>
2. Оқу жетістіктерін бағалау технологиялары;</w:t>
            </w:r>
          </w:p>
          <w:p>
            <w:pPr>
              <w:spacing w:after="20"/>
              <w:ind w:left="20"/>
              <w:jc w:val="both"/>
            </w:pPr>
            <w:r>
              <w:rPr>
                <w:rFonts w:ascii="Times New Roman"/>
                <w:b w:val="false"/>
                <w:i w:val="false"/>
                <w:color w:val="000000"/>
                <w:sz w:val="20"/>
              </w:rPr>
              <w:t xml:space="preserve">
3. Білім алушыларды ағымдағы, аралық және қорытынды аттестаттаудан өткізу қағидалары,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5191 болып тіркелген).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p>
            <w:pPr>
              <w:spacing w:after="20"/>
              <w:ind w:left="20"/>
              <w:jc w:val="both"/>
            </w:pPr>
            <w:r>
              <w:rPr>
                <w:rFonts w:ascii="Times New Roman"/>
                <w:b w:val="false"/>
                <w:i w:val="false"/>
                <w:color w:val="000000"/>
                <w:sz w:val="20"/>
              </w:rPr>
              <w:t>
1. Бағалау құралдарын әзірлеу;</w:t>
            </w:r>
          </w:p>
          <w:p>
            <w:pPr>
              <w:spacing w:after="20"/>
              <w:ind w:left="20"/>
              <w:jc w:val="both"/>
            </w:pPr>
            <w:r>
              <w:rPr>
                <w:rFonts w:ascii="Times New Roman"/>
                <w:b w:val="false"/>
                <w:i w:val="false"/>
                <w:color w:val="000000"/>
                <w:sz w:val="20"/>
              </w:rPr>
              <w:t>
2. Оқу жетістіктерінің мониторингін жүзеге асыру;</w:t>
            </w:r>
          </w:p>
          <w:p>
            <w:pPr>
              <w:spacing w:after="20"/>
              <w:ind w:left="20"/>
              <w:jc w:val="both"/>
            </w:pPr>
            <w:r>
              <w:rPr>
                <w:rFonts w:ascii="Times New Roman"/>
                <w:b w:val="false"/>
                <w:i w:val="false"/>
                <w:color w:val="000000"/>
                <w:sz w:val="20"/>
              </w:rPr>
              <w:t>
3. Оқыту нәтижелерін өңдеу және жүйелі талдау;</w:t>
            </w:r>
          </w:p>
          <w:p>
            <w:pPr>
              <w:spacing w:after="20"/>
              <w:ind w:left="20"/>
              <w:jc w:val="both"/>
            </w:pPr>
            <w:r>
              <w:rPr>
                <w:rFonts w:ascii="Times New Roman"/>
                <w:b w:val="false"/>
                <w:i w:val="false"/>
                <w:color w:val="000000"/>
                <w:sz w:val="20"/>
              </w:rPr>
              <w:t>
4. Оқыту нәтижелерін жақсарту бойынша ұсыныстар әзірлеу.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3. Ғылыми-әдістемелік қызметті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Өндірістегі тағылымдама, біліктілікті арттыру және/немесе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Педагогтер мен оларға теңестірілген адамдарды аттестаттаудан өткізу қағидалары мен шарттары,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13317 болып тіркелген);</w:t>
            </w:r>
          </w:p>
          <w:p>
            <w:pPr>
              <w:spacing w:after="20"/>
              <w:ind w:left="20"/>
              <w:jc w:val="both"/>
            </w:pPr>
            <w:r>
              <w:rPr>
                <w:rFonts w:ascii="Times New Roman"/>
                <w:b w:val="false"/>
                <w:i w:val="false"/>
                <w:color w:val="000000"/>
                <w:sz w:val="20"/>
              </w:rPr>
              <w:t>
2. Кәсіпорынның ерекшелігіне сәйкес еңбек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Жеке даму траекториясын жоспарлау;</w:t>
            </w:r>
          </w:p>
          <w:p>
            <w:pPr>
              <w:spacing w:after="20"/>
              <w:ind w:left="20"/>
              <w:jc w:val="both"/>
            </w:pPr>
            <w:r>
              <w:rPr>
                <w:rFonts w:ascii="Times New Roman"/>
                <w:b w:val="false"/>
                <w:i w:val="false"/>
                <w:color w:val="000000"/>
                <w:sz w:val="20"/>
              </w:rPr>
              <w:t>
2. Кәсіби өзін-өзі дамытуды және өзін-өзі жетілдіруді жүзеге асыру;</w:t>
            </w:r>
          </w:p>
          <w:p>
            <w:pPr>
              <w:spacing w:after="20"/>
              <w:ind w:left="20"/>
              <w:jc w:val="both"/>
            </w:pPr>
            <w:r>
              <w:rPr>
                <w:rFonts w:ascii="Times New Roman"/>
                <w:b w:val="false"/>
                <w:i w:val="false"/>
                <w:color w:val="000000"/>
                <w:sz w:val="20"/>
              </w:rPr>
              <w:t>
3. Өз тәжірибесін қорытындылау.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өндірістік оқыту бойынша оқулықтарды, оқу-әдістемелік құралдарды әзірлеу және сынақтан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Оқулықтар мен оқу құралдарының авторларына қойылатын талаптар;</w:t>
            </w:r>
          </w:p>
          <w:p>
            <w:pPr>
              <w:spacing w:after="20"/>
              <w:ind w:left="20"/>
              <w:jc w:val="both"/>
            </w:pPr>
            <w:r>
              <w:rPr>
                <w:rFonts w:ascii="Times New Roman"/>
                <w:b w:val="false"/>
                <w:i w:val="false"/>
                <w:color w:val="000000"/>
                <w:sz w:val="20"/>
              </w:rPr>
              <w:t>
2. Өндірістің заманауи технологиялары;</w:t>
            </w:r>
          </w:p>
          <w:p>
            <w:pPr>
              <w:spacing w:after="20"/>
              <w:ind w:left="20"/>
              <w:jc w:val="both"/>
            </w:pPr>
            <w:r>
              <w:rPr>
                <w:rFonts w:ascii="Times New Roman"/>
                <w:b w:val="false"/>
                <w:i w:val="false"/>
                <w:color w:val="000000"/>
                <w:sz w:val="20"/>
              </w:rPr>
              <w:t>
3. Оқулықтарды, оқу- әдістемелік құралдарды жобалау және әзірлеу негіздері;</w:t>
            </w:r>
          </w:p>
          <w:p>
            <w:pPr>
              <w:spacing w:after="20"/>
              <w:ind w:left="20"/>
              <w:jc w:val="both"/>
            </w:pPr>
            <w:r>
              <w:rPr>
                <w:rFonts w:ascii="Times New Roman"/>
                <w:b w:val="false"/>
                <w:i w:val="false"/>
                <w:color w:val="000000"/>
                <w:sz w:val="20"/>
              </w:rPr>
              <w:t>
4. Оқулықтардың, оқу-әдістемелік құралдардың сапасын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Шынайы және өзекті ақпаратты таңдау;</w:t>
            </w:r>
          </w:p>
          <w:p>
            <w:pPr>
              <w:spacing w:after="20"/>
              <w:ind w:left="20"/>
              <w:jc w:val="both"/>
            </w:pPr>
            <w:r>
              <w:rPr>
                <w:rFonts w:ascii="Times New Roman"/>
                <w:b w:val="false"/>
                <w:i w:val="false"/>
                <w:color w:val="000000"/>
                <w:sz w:val="20"/>
              </w:rPr>
              <w:t>
2. Оқулықтар, оқу-әдістемелік құралдар мазмұнының сапасын бағалау;</w:t>
            </w:r>
          </w:p>
          <w:p>
            <w:pPr>
              <w:spacing w:after="20"/>
              <w:ind w:left="20"/>
              <w:jc w:val="both"/>
            </w:pPr>
            <w:r>
              <w:rPr>
                <w:rFonts w:ascii="Times New Roman"/>
                <w:b w:val="false"/>
                <w:i w:val="false"/>
                <w:color w:val="000000"/>
                <w:sz w:val="20"/>
              </w:rPr>
              <w:t>
3. Оқулықтар, оқу-әдістемелік құралдар әзірлеу;</w:t>
            </w:r>
          </w:p>
          <w:p>
            <w:pPr>
              <w:spacing w:after="20"/>
              <w:ind w:left="20"/>
              <w:jc w:val="both"/>
            </w:pPr>
            <w:r>
              <w:rPr>
                <w:rFonts w:ascii="Times New Roman"/>
                <w:b w:val="false"/>
                <w:i w:val="false"/>
                <w:color w:val="000000"/>
                <w:sz w:val="20"/>
              </w:rPr>
              <w:t>
4. Оқу-әдістемелік құралдардың сапасын арттыруды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тәлімгерлікті жүзеге асыру және кәсіби қоғамдастық желісінің дамуын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Тәлімгерлерге қойылатын талаптар;</w:t>
            </w:r>
          </w:p>
          <w:p>
            <w:pPr>
              <w:spacing w:after="20"/>
              <w:ind w:left="20"/>
              <w:jc w:val="both"/>
            </w:pPr>
            <w:r>
              <w:rPr>
                <w:rFonts w:ascii="Times New Roman"/>
                <w:b w:val="false"/>
                <w:i w:val="false"/>
                <w:color w:val="000000"/>
                <w:sz w:val="20"/>
              </w:rPr>
              <w:t>
2. Ынтымақтастық педагогикасы.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Кеңес беру және тәлімгерлікті жүзеге асыру;</w:t>
            </w:r>
          </w:p>
          <w:p>
            <w:pPr>
              <w:spacing w:after="20"/>
              <w:ind w:left="20"/>
              <w:jc w:val="both"/>
            </w:pPr>
            <w:r>
              <w:rPr>
                <w:rFonts w:ascii="Times New Roman"/>
                <w:b w:val="false"/>
                <w:i w:val="false"/>
                <w:color w:val="000000"/>
                <w:sz w:val="20"/>
              </w:rPr>
              <w:t>
2. Жас өндірістік оқыту шеберінің құндылық бағдарларын қалыптастыруға әсер ету;</w:t>
            </w:r>
          </w:p>
          <w:p>
            <w:pPr>
              <w:spacing w:after="20"/>
              <w:ind w:left="20"/>
              <w:jc w:val="both"/>
            </w:pPr>
            <w:r>
              <w:rPr>
                <w:rFonts w:ascii="Times New Roman"/>
                <w:b w:val="false"/>
                <w:i w:val="false"/>
                <w:color w:val="000000"/>
                <w:sz w:val="20"/>
              </w:rPr>
              <w:t>
3. Жас өндірістік оқыту шебері дамуының жеке траекториясын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орната білу, стресске төзімділік, өзін-өзі дамытуға дайын болу, кәсіби бедел, эмоционалды тепе-теңдік, жауапкершілік, орындаушылық, көшбасшылық қасиеттер, бастамаларды қалыптастыру және ілгерілету қабілеті.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- 5 деңгей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немесе басқа мамандық анықтамалықтарымен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техникалық және кәсіптік, орта білімнен кейінгі білім</w:t>
            </w:r>
          </w:p>
          <w:p>
            <w:pPr>
              <w:spacing w:after="20"/>
              <w:ind w:left="20"/>
              <w:jc w:val="both"/>
            </w:pPr>
            <w:r>
              <w:rPr>
                <w:rFonts w:ascii="Times New Roman"/>
                <w:b w:val="false"/>
                <w:i w:val="false"/>
                <w:color w:val="000000"/>
                <w:sz w:val="20"/>
              </w:rPr>
              <w:t>
Жоғары және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140800 Кәсіптік оқыту (салалар бойынша)</w:t>
            </w:r>
          </w:p>
          <w:p>
            <w:pPr>
              <w:spacing w:after="20"/>
              <w:ind w:left="20"/>
              <w:jc w:val="both"/>
            </w:pPr>
            <w:r>
              <w:rPr>
                <w:rFonts w:ascii="Times New Roman"/>
                <w:b w:val="false"/>
                <w:i w:val="false"/>
                <w:color w:val="000000"/>
                <w:sz w:val="20"/>
              </w:rPr>
              <w:t>
Қолданбалы бакалавриат:</w:t>
            </w:r>
          </w:p>
          <w:p>
            <w:pPr>
              <w:spacing w:after="20"/>
              <w:ind w:left="20"/>
              <w:jc w:val="both"/>
            </w:pPr>
            <w:r>
              <w:rPr>
                <w:rFonts w:ascii="Times New Roman"/>
                <w:b w:val="false"/>
                <w:i w:val="false"/>
                <w:color w:val="000000"/>
                <w:sz w:val="20"/>
              </w:rPr>
              <w:t>
01140500 Кәсіптік оқыту (салалар бойынша)</w:t>
            </w:r>
          </w:p>
          <w:p>
            <w:pPr>
              <w:spacing w:after="20"/>
              <w:ind w:left="20"/>
              <w:jc w:val="both"/>
            </w:pPr>
            <w:r>
              <w:rPr>
                <w:rFonts w:ascii="Times New Roman"/>
                <w:b w:val="false"/>
                <w:i w:val="false"/>
                <w:color w:val="000000"/>
                <w:sz w:val="20"/>
              </w:rPr>
              <w:t>
Колледжде оқыту мамандығына сәйкес келетін кез келген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 4S01140801 Өндірістік оқыту шебері, техник (барлық атаулар бойынша);</w:t>
            </w:r>
          </w:p>
          <w:p>
            <w:pPr>
              <w:spacing w:after="20"/>
              <w:ind w:left="20"/>
              <w:jc w:val="both"/>
            </w:pPr>
            <w:r>
              <w:rPr>
                <w:rFonts w:ascii="Times New Roman"/>
                <w:b w:val="false"/>
                <w:i w:val="false"/>
                <w:color w:val="000000"/>
                <w:sz w:val="20"/>
              </w:rPr>
              <w:t>
4S01140802 Өндірістік оқыту шебері, техник-технолог (барлық атаулар бойынша).</w:t>
            </w:r>
          </w:p>
          <w:p>
            <w:pPr>
              <w:spacing w:after="20"/>
              <w:ind w:left="20"/>
              <w:jc w:val="both"/>
            </w:pPr>
            <w:r>
              <w:rPr>
                <w:rFonts w:ascii="Times New Roman"/>
                <w:b w:val="false"/>
                <w:i w:val="false"/>
                <w:color w:val="000000"/>
                <w:sz w:val="20"/>
              </w:rPr>
              <w:t>
5АВ01140501 Кәсіптік оқытудың қолданбалы бакалавры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кәсіптік</w:t>
            </w:r>
            <w:r>
              <w:br/>
            </w:r>
            <w:r>
              <w:rPr>
                <w:rFonts w:ascii="Times New Roman"/>
                <w:b w:val="false"/>
                <w:i w:val="false"/>
                <w:color w:val="000000"/>
                <w:sz w:val="20"/>
              </w:rPr>
              <w:t xml:space="preserve">стандартына </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"Қосымша білім беру педагогы"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 –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 (білім беру ұйымдары жанындағы секциялар мен үйірмелердің педагогы)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алушыларда қосымша білім берудің таңдалған түрі мен бағыты саласында білім, білік және дағдыларды қалыптастыру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Оқу-тәрбие процесін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алушылардың білім жетістіктеріне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бағдарламаларын әзірлеуге және іске асыруға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1.Оқу-тәрбие процесін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оқу-тәрбие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Қосымша білім берудің білім беру бағдарламаларының мазмұны;</w:t>
            </w:r>
          </w:p>
          <w:p>
            <w:pPr>
              <w:spacing w:after="20"/>
              <w:ind w:left="20"/>
              <w:jc w:val="both"/>
            </w:pPr>
            <w:r>
              <w:rPr>
                <w:rFonts w:ascii="Times New Roman"/>
                <w:b w:val="false"/>
                <w:i w:val="false"/>
                <w:color w:val="000000"/>
                <w:sz w:val="20"/>
              </w:rPr>
              <w:t>
2. Педагогикалық қызметті жүзеге асыру үшін қажетті нормативтік құқықтық актілер;</w:t>
            </w:r>
          </w:p>
          <w:p>
            <w:pPr>
              <w:spacing w:after="20"/>
              <w:ind w:left="20"/>
              <w:jc w:val="both"/>
            </w:pPr>
            <w:r>
              <w:rPr>
                <w:rFonts w:ascii="Times New Roman"/>
                <w:b w:val="false"/>
                <w:i w:val="false"/>
                <w:color w:val="000000"/>
                <w:sz w:val="20"/>
              </w:rPr>
              <w:t>
3. Педагогика және психология негіздері, оқыту және тәрбиелеу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Білім беру бағдарламалары мен жоспарларын жасау;</w:t>
            </w:r>
          </w:p>
          <w:p>
            <w:pPr>
              <w:spacing w:after="20"/>
              <w:ind w:left="20"/>
              <w:jc w:val="both"/>
            </w:pPr>
            <w:r>
              <w:rPr>
                <w:rFonts w:ascii="Times New Roman"/>
                <w:b w:val="false"/>
                <w:i w:val="false"/>
                <w:color w:val="000000"/>
                <w:sz w:val="20"/>
              </w:rPr>
              <w:t>
2. Оқу-тәрбие процесінің мазмұнын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оқу-тәрбие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Оқу-тәрбие процесін жүзеге асыру үшін қажетті нормативтік-құқықтық актілер;</w:t>
            </w:r>
          </w:p>
          <w:p>
            <w:pPr>
              <w:spacing w:after="20"/>
              <w:ind w:left="20"/>
              <w:jc w:val="both"/>
            </w:pPr>
            <w:r>
              <w:rPr>
                <w:rFonts w:ascii="Times New Roman"/>
                <w:b w:val="false"/>
                <w:i w:val="false"/>
                <w:color w:val="000000"/>
                <w:sz w:val="20"/>
              </w:rPr>
              <w:t>
2. Психодидактика, көпмәдениетті және инклюзивті білім беру негіздері;</w:t>
            </w:r>
          </w:p>
          <w:p>
            <w:pPr>
              <w:spacing w:after="20"/>
              <w:ind w:left="20"/>
              <w:jc w:val="both"/>
            </w:pPr>
            <w:r>
              <w:rPr>
                <w:rFonts w:ascii="Times New Roman"/>
                <w:b w:val="false"/>
                <w:i w:val="false"/>
                <w:color w:val="000000"/>
                <w:sz w:val="20"/>
              </w:rPr>
              <w:t>
3. Жас ерекшелік және жеке даму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Ұйымдастыру-басқару қызметін жүзеге асыру;</w:t>
            </w:r>
          </w:p>
          <w:p>
            <w:pPr>
              <w:spacing w:after="20"/>
              <w:ind w:left="20"/>
              <w:jc w:val="both"/>
            </w:pPr>
            <w:r>
              <w:rPr>
                <w:rFonts w:ascii="Times New Roman"/>
                <w:b w:val="false"/>
                <w:i w:val="false"/>
                <w:color w:val="000000"/>
                <w:sz w:val="20"/>
              </w:rPr>
              <w:t>
2. Білім алушыларды оқыту мен тәрбиелеуді жүзеге асыру;</w:t>
            </w:r>
          </w:p>
          <w:p>
            <w:pPr>
              <w:spacing w:after="20"/>
              <w:ind w:left="20"/>
              <w:jc w:val="both"/>
            </w:pPr>
            <w:r>
              <w:rPr>
                <w:rFonts w:ascii="Times New Roman"/>
                <w:b w:val="false"/>
                <w:i w:val="false"/>
                <w:color w:val="000000"/>
                <w:sz w:val="20"/>
              </w:rPr>
              <w:t>
3. Білім алушылардың қауіпсіздігі мен тұлғалық саулығын қамтамасыз ету;</w:t>
            </w:r>
          </w:p>
          <w:p>
            <w:pPr>
              <w:spacing w:after="20"/>
              <w:ind w:left="20"/>
              <w:jc w:val="both"/>
            </w:pPr>
            <w:r>
              <w:rPr>
                <w:rFonts w:ascii="Times New Roman"/>
                <w:b w:val="false"/>
                <w:i w:val="false"/>
                <w:color w:val="000000"/>
                <w:sz w:val="20"/>
              </w:rPr>
              <w:t>
4. Оқуға деген ынтаны қалыптастыру;</w:t>
            </w:r>
          </w:p>
          <w:p>
            <w:pPr>
              <w:spacing w:after="20"/>
              <w:ind w:left="20"/>
              <w:jc w:val="both"/>
            </w:pPr>
            <w:r>
              <w:rPr>
                <w:rFonts w:ascii="Times New Roman"/>
                <w:b w:val="false"/>
                <w:i w:val="false"/>
                <w:color w:val="000000"/>
                <w:sz w:val="20"/>
              </w:rPr>
              <w:t>
5. Оқыту мен тәрбиелеудің заманауи технологияларын қолдану;</w:t>
            </w:r>
          </w:p>
          <w:p>
            <w:pPr>
              <w:spacing w:after="20"/>
              <w:ind w:left="20"/>
              <w:jc w:val="both"/>
            </w:pPr>
            <w:r>
              <w:rPr>
                <w:rFonts w:ascii="Times New Roman"/>
                <w:b w:val="false"/>
                <w:i w:val="false"/>
                <w:color w:val="000000"/>
                <w:sz w:val="20"/>
              </w:rPr>
              <w:t>
6. Кәсіби қызметте цифрлық технологияларды қолдану;</w:t>
            </w:r>
          </w:p>
          <w:p>
            <w:pPr>
              <w:spacing w:after="20"/>
              <w:ind w:left="20"/>
              <w:jc w:val="both"/>
            </w:pPr>
            <w:r>
              <w:rPr>
                <w:rFonts w:ascii="Times New Roman"/>
                <w:b w:val="false"/>
                <w:i w:val="false"/>
                <w:color w:val="000000"/>
                <w:sz w:val="20"/>
              </w:rPr>
              <w:t>
7. Ата-аналармен, кәсіби қоғамдастықпен және қоғаммен ынтымақтасу;</w:t>
            </w:r>
          </w:p>
          <w:p>
            <w:pPr>
              <w:spacing w:after="20"/>
              <w:ind w:left="20"/>
              <w:jc w:val="both"/>
            </w:pPr>
            <w:r>
              <w:rPr>
                <w:rFonts w:ascii="Times New Roman"/>
                <w:b w:val="false"/>
                <w:i w:val="false"/>
                <w:color w:val="000000"/>
                <w:sz w:val="20"/>
              </w:rPr>
              <w:t>
8. Білім алушының жалпы мәдениетін қалыптастыруға және оны әлеуметтендіруге ықпал ету;</w:t>
            </w:r>
          </w:p>
          <w:p>
            <w:pPr>
              <w:spacing w:after="20"/>
              <w:ind w:left="20"/>
              <w:jc w:val="both"/>
            </w:pPr>
            <w:r>
              <w:rPr>
                <w:rFonts w:ascii="Times New Roman"/>
                <w:b w:val="false"/>
                <w:i w:val="false"/>
                <w:color w:val="000000"/>
                <w:sz w:val="20"/>
              </w:rPr>
              <w:t>
9. Педагогикалық қызметті адамгершілік, әдеп және құқықтық нормаларға сәйкес ұйымдастыру;</w:t>
            </w:r>
          </w:p>
          <w:p>
            <w:pPr>
              <w:spacing w:after="20"/>
              <w:ind w:left="20"/>
              <w:jc w:val="both"/>
            </w:pPr>
            <w:r>
              <w:rPr>
                <w:rFonts w:ascii="Times New Roman"/>
                <w:b w:val="false"/>
                <w:i w:val="false"/>
                <w:color w:val="000000"/>
                <w:sz w:val="20"/>
              </w:rPr>
              <w:t>
10. Оқыту мен тәрбиелеудегі тәуекелдерді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2. Білім алушылардың білім жетістіктеріне мониторинг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білім алушылардың білім жетістіктеріне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бағдарламаларын игеру процесінде білім алушылардың даярлығы мен уәждемесінің динамикасын айқындау құралдары (тәсілдері);</w:t>
            </w:r>
          </w:p>
          <w:p>
            <w:pPr>
              <w:spacing w:after="20"/>
              <w:ind w:left="20"/>
              <w:jc w:val="both"/>
            </w:pPr>
            <w:r>
              <w:rPr>
                <w:rFonts w:ascii="Times New Roman"/>
                <w:b w:val="false"/>
                <w:i w:val="false"/>
                <w:color w:val="000000"/>
                <w:sz w:val="20"/>
              </w:rPr>
              <w:t>
2. Сынақтан өткізілген бағалау құралдарын және/немесе оларды әзірлеу алгоритмін іріктеу әдістері; 3. Білім алушылардың білім жетістіктерін анықтау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Білім алушылардың жетістіктерін бағалау нысандарын, әдістері мен құралдарын анықтау;</w:t>
            </w:r>
          </w:p>
          <w:p>
            <w:pPr>
              <w:spacing w:after="20"/>
              <w:ind w:left="20"/>
              <w:jc w:val="both"/>
            </w:pPr>
            <w:r>
              <w:rPr>
                <w:rFonts w:ascii="Times New Roman"/>
                <w:b w:val="false"/>
                <w:i w:val="false"/>
                <w:color w:val="000000"/>
                <w:sz w:val="20"/>
              </w:rPr>
              <w:t>
2. Мониторинг деректерін түсіндіру;</w:t>
            </w:r>
          </w:p>
          <w:p>
            <w:pPr>
              <w:spacing w:after="20"/>
              <w:ind w:left="20"/>
              <w:jc w:val="both"/>
            </w:pPr>
            <w:r>
              <w:rPr>
                <w:rFonts w:ascii="Times New Roman"/>
                <w:b w:val="false"/>
                <w:i w:val="false"/>
                <w:color w:val="000000"/>
                <w:sz w:val="20"/>
              </w:rPr>
              <w:t>
3.Мониторинг жүргізу үшін цифрлық ресурстарды пайдалану.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3.Оқу-әдістемелік қызметті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білім беру бағдарламаларын әзірлеу және оқу-әдістемелік материалдарын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бағдарламалары мен оқу-әдістемелік материалдарын жобалау және әзірлеу негіздері;</w:t>
            </w:r>
          </w:p>
          <w:p>
            <w:pPr>
              <w:spacing w:after="20"/>
              <w:ind w:left="20"/>
              <w:jc w:val="both"/>
            </w:pPr>
            <w:r>
              <w:rPr>
                <w:rFonts w:ascii="Times New Roman"/>
                <w:b w:val="false"/>
                <w:i w:val="false"/>
                <w:color w:val="000000"/>
                <w:sz w:val="20"/>
              </w:rPr>
              <w:t>
2. Білім беру бағдарламалары мен оқу-әдістемелік материалдарының сапасын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Шынайы және өзекті ақпаратты таңдау;</w:t>
            </w:r>
          </w:p>
          <w:p>
            <w:pPr>
              <w:spacing w:after="20"/>
              <w:ind w:left="20"/>
              <w:jc w:val="both"/>
            </w:pPr>
            <w:r>
              <w:rPr>
                <w:rFonts w:ascii="Times New Roman"/>
                <w:b w:val="false"/>
                <w:i w:val="false"/>
                <w:color w:val="000000"/>
                <w:sz w:val="20"/>
              </w:rPr>
              <w:t>
2. Білім беру бағдарламалары мен оқу-әдістемелік материалдарды әзірлеу;</w:t>
            </w:r>
          </w:p>
          <w:p>
            <w:pPr>
              <w:spacing w:after="20"/>
              <w:ind w:left="20"/>
              <w:jc w:val="both"/>
            </w:pPr>
            <w:r>
              <w:rPr>
                <w:rFonts w:ascii="Times New Roman"/>
                <w:b w:val="false"/>
                <w:i w:val="false"/>
                <w:color w:val="000000"/>
                <w:sz w:val="20"/>
              </w:rPr>
              <w:t>
3. Оқу-әдістемелік материалдардың сапасын арттыруды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біліктілікті арттыру және / немесе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Біліктілікті арттыруды/кәсіптік қайта даярлауды реттейтін нормативтік құқықтық актілер;</w:t>
            </w:r>
          </w:p>
          <w:p>
            <w:pPr>
              <w:spacing w:after="20"/>
              <w:ind w:left="20"/>
              <w:jc w:val="both"/>
            </w:pPr>
            <w:r>
              <w:rPr>
                <w:rFonts w:ascii="Times New Roman"/>
                <w:b w:val="false"/>
                <w:i w:val="false"/>
                <w:color w:val="000000"/>
                <w:sz w:val="20"/>
              </w:rPr>
              <w:t>
2. Бейіндік сала, педагогика және психология негіздері, оқыту әдістемесі.</w:t>
            </w:r>
          </w:p>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1.Жеке даму траекториясын жоспарлау;</w:t>
            </w:r>
          </w:p>
          <w:p>
            <w:pPr>
              <w:spacing w:after="20"/>
              <w:ind w:left="20"/>
              <w:jc w:val="both"/>
            </w:pPr>
            <w:r>
              <w:rPr>
                <w:rFonts w:ascii="Times New Roman"/>
                <w:b w:val="false"/>
                <w:i w:val="false"/>
                <w:color w:val="000000"/>
                <w:sz w:val="20"/>
              </w:rPr>
              <w:t>
2. Кәсіби өзін-өзі дамытуды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Озық педагогикалық тәжірибелерді жариялау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Тәжірибені тарату, зерттеу, айқындаудың алгоритмі, формасы және әдістері.</w:t>
            </w:r>
          </w:p>
          <w:p>
            <w:pPr>
              <w:spacing w:after="20"/>
              <w:ind w:left="20"/>
              <w:jc w:val="both"/>
            </w:pPr>
            <w:r>
              <w:rPr>
                <w:rFonts w:ascii="Times New Roman"/>
                <w:b w:val="false"/>
                <w:i w:val="false"/>
                <w:color w:val="000000"/>
                <w:sz w:val="20"/>
              </w:rPr>
              <w:t>
2. Озық тәжірибелерді жариялау және тарату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Озық педагогикалық тәжірибенің бағыттарын таңдау;</w:t>
            </w:r>
          </w:p>
          <w:p>
            <w:pPr>
              <w:spacing w:after="20"/>
              <w:ind w:left="20"/>
              <w:jc w:val="both"/>
            </w:pPr>
            <w:r>
              <w:rPr>
                <w:rFonts w:ascii="Times New Roman"/>
                <w:b w:val="false"/>
                <w:i w:val="false"/>
                <w:color w:val="000000"/>
                <w:sz w:val="20"/>
              </w:rPr>
              <w:t>
2. Жеке тәжірибені жариялау.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орната білу, стресске төзімділік, өзін-өзі дамытуға дайын болу, сыни тұрғыдан ойлау, кәсіби бедел, көшбасшылық қасиеттер, бастамаларды қалыптастыру және ілгерілету қабілеті.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саласындағы педагогтер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 қысқа мерзімді даярлау (тренингтер), қайта даярлау және біліктілікті арттыру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Университеттердің және басқа да жоғары білім беру ұйымдарының профессорлық-оқытушылық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және басқа да техникалық және кәсіптік білім беру ұйымдарының инженерлік-педагогикалық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немесе басқа мамандық анықтамалықтарымен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Техникалық және кәсіптік, орта білімнен кейінгі</w:t>
            </w:r>
          </w:p>
          <w:p>
            <w:pPr>
              <w:spacing w:after="20"/>
              <w:ind w:left="20"/>
              <w:jc w:val="both"/>
            </w:pPr>
            <w:r>
              <w:rPr>
                <w:rFonts w:ascii="Times New Roman"/>
                <w:b w:val="false"/>
                <w:i w:val="false"/>
                <w:color w:val="000000"/>
                <w:sz w:val="20"/>
              </w:rPr>
              <w:t>
Жоғары және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01130200 Қосымша білім беру</w:t>
            </w:r>
          </w:p>
          <w:p>
            <w:pPr>
              <w:spacing w:after="20"/>
              <w:ind w:left="20"/>
              <w:jc w:val="both"/>
            </w:pPr>
            <w:r>
              <w:rPr>
                <w:rFonts w:ascii="Times New Roman"/>
                <w:b w:val="false"/>
                <w:i w:val="false"/>
                <w:color w:val="000000"/>
                <w:sz w:val="20"/>
              </w:rPr>
              <w:t>
6B 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4S01130201 Қосымша білім беру педагогы (бағыттар бойынша)</w:t>
            </w:r>
          </w:p>
          <w:p>
            <w:pPr>
              <w:spacing w:after="20"/>
              <w:ind w:left="20"/>
              <w:jc w:val="both"/>
            </w:pPr>
            <w:r>
              <w:rPr>
                <w:rFonts w:ascii="Times New Roman"/>
                <w:b w:val="false"/>
                <w:i w:val="false"/>
                <w:color w:val="000000"/>
                <w:sz w:val="20"/>
              </w:rPr>
              <w:t>
4S01130202 Педагог-ұйымдастырушы</w:t>
            </w:r>
          </w:p>
          <w:p>
            <w:pPr>
              <w:spacing w:after="20"/>
              <w:ind w:left="20"/>
              <w:jc w:val="both"/>
            </w:pPr>
            <w:r>
              <w:rPr>
                <w:rFonts w:ascii="Times New Roman"/>
                <w:b w:val="false"/>
                <w:i w:val="false"/>
                <w:color w:val="000000"/>
                <w:sz w:val="20"/>
              </w:rPr>
              <w:t>
4S01130203 Білім беру ұйымының кеңесшісі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кәсіптік</w:t>
            </w:r>
            <w:r>
              <w:br/>
            </w:r>
            <w:r>
              <w:rPr>
                <w:rFonts w:ascii="Times New Roman"/>
                <w:b w:val="false"/>
                <w:i w:val="false"/>
                <w:color w:val="000000"/>
                <w:sz w:val="20"/>
              </w:rPr>
              <w:t xml:space="preserve">стандартына </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"Арнайы білім беру саласындағы педагог"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саласындағы педагог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 педагог-дефектолог, дефектолог, педагог-логопед, логопед, ерте дамыған оқушылардың педагогі, сурдопедагог, тифлопедагог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оқыту және тәрбиелеу, түзету және дамыту, әлеуметтендіру және әлеуметтік бейімдеу.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1.Мүмкіндігі шектеулі балаларға арнайы педагогикалық тексеру жүргізеді және мүмкіндігі шектеулі балалар мен олардың отбасыларының ерекше білім беру қажеттіліктерін бағалауды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1.Жеке оқу, жеке-дамыту, түзету-дамыту</w:t>
            </w:r>
          </w:p>
          <w:p>
            <w:pPr>
              <w:spacing w:after="20"/>
              <w:ind w:left="20"/>
              <w:jc w:val="both"/>
            </w:pPr>
            <w:r>
              <w:rPr>
                <w:rFonts w:ascii="Times New Roman"/>
                <w:b w:val="false"/>
                <w:i w:val="false"/>
                <w:color w:val="000000"/>
                <w:sz w:val="20"/>
              </w:rPr>
              <w:t>
бағдарламаларын әзірлейді және іске асырады, жеке, кіші топтық/топтық сабақтар өткізеді.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2.Мүмкіндігі шектеулі балаларды оқыту</w:t>
            </w:r>
          </w:p>
          <w:p>
            <w:pPr>
              <w:spacing w:after="20"/>
              <w:ind w:left="20"/>
              <w:jc w:val="both"/>
            </w:pPr>
            <w:r>
              <w:rPr>
                <w:rFonts w:ascii="Times New Roman"/>
                <w:b w:val="false"/>
                <w:i w:val="false"/>
                <w:color w:val="000000"/>
                <w:sz w:val="20"/>
              </w:rPr>
              <w:t>
мен тәрбиелеудің арнайы әдістері мен тәсілдерін қолдану бойынша мамандарға, тұлғалардың (балалардың) ата-аналарына және өзге де заңды өкілдеріне кеңес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3.Әдістемелік қызметті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және әріптестерінің тәжірибесіне кері байланыс жасайды;</w:t>
            </w:r>
          </w:p>
          <w:p>
            <w:pPr>
              <w:spacing w:after="20"/>
              <w:ind w:left="20"/>
              <w:jc w:val="both"/>
            </w:pPr>
            <w:r>
              <w:rPr>
                <w:rFonts w:ascii="Times New Roman"/>
                <w:b w:val="false"/>
                <w:i w:val="false"/>
                <w:color w:val="000000"/>
                <w:sz w:val="20"/>
              </w:rPr>
              <w:t>
2. Өзін-өзі дамыту сапасын басқарады.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w:t>
            </w:r>
          </w:p>
          <w:p>
            <w:pPr>
              <w:spacing w:after="20"/>
              <w:ind w:left="20"/>
              <w:jc w:val="both"/>
            </w:pPr>
            <w:r>
              <w:rPr>
                <w:rFonts w:ascii="Times New Roman"/>
                <w:b w:val="false"/>
                <w:i w:val="false"/>
                <w:color w:val="000000"/>
                <w:sz w:val="20"/>
              </w:rPr>
              <w:t>
1.Мүмкіндігі шектеулі балаларға арнайы педагогикалық тексеру жүргізеді және мүмкіндігі шектеулі балалар мен олардың отбасыларының ерекше білім беру қажеттіліктерін бағалауды жүзеге асырады.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ерекше білім беру қажеттіліктерін бағалау және психофизикалық дамудың диагностикасы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саласындағы нормативтік-құқықтық актілер;</w:t>
            </w:r>
          </w:p>
          <w:p>
            <w:pPr>
              <w:spacing w:after="20"/>
              <w:ind w:left="20"/>
              <w:jc w:val="both"/>
            </w:pPr>
            <w:r>
              <w:rPr>
                <w:rFonts w:ascii="Times New Roman"/>
                <w:b w:val="false"/>
                <w:i w:val="false"/>
                <w:color w:val="000000"/>
                <w:sz w:val="20"/>
              </w:rPr>
              <w:t>
2. Жас ерекшелік физиологиясының, жас ерекшелік және жалпы психологияның, арнайы педагогика мен психологияның, психодиагностиканың теориялық негіздері;</w:t>
            </w:r>
          </w:p>
          <w:p>
            <w:pPr>
              <w:spacing w:after="20"/>
              <w:ind w:left="20"/>
              <w:jc w:val="both"/>
            </w:pPr>
            <w:r>
              <w:rPr>
                <w:rFonts w:ascii="Times New Roman"/>
                <w:b w:val="false"/>
                <w:i w:val="false"/>
                <w:color w:val="000000"/>
                <w:sz w:val="20"/>
              </w:rPr>
              <w:t>
3. Мүмкіндігі шектеулі балалардың жас ерекшеліктері мен дамуының негізгі заңдылықтары, клиникалық-психологиялық-педагогикалық ерекшеліктері; психологиялық-педагогикалық диагностиканың негіздері, даму ерекшеліктері, даму кезеңдері мен дағдарыстары;</w:t>
            </w:r>
          </w:p>
          <w:p>
            <w:pPr>
              <w:spacing w:after="20"/>
              <w:ind w:left="20"/>
              <w:jc w:val="both"/>
            </w:pPr>
            <w:r>
              <w:rPr>
                <w:rFonts w:ascii="Times New Roman"/>
                <w:b w:val="false"/>
                <w:i w:val="false"/>
                <w:color w:val="000000"/>
                <w:sz w:val="20"/>
              </w:rPr>
              <w:t>
4. Балалардың психоәлеуметтік даму проблемаларын кешенді бағалаудың әдіснамалық негіздері, жұмыс істеудің халықаралық жіктелуі, денсаулық және тіршілік әрекет шектеулері.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1.1. Баланың даму тарихын нақтылау үшін медициналық және әлеуметтік-психологиялық анамнез туралы мәліметтер жинауды орындау;</w:t>
            </w:r>
          </w:p>
          <w:p>
            <w:pPr>
              <w:spacing w:after="20"/>
              <w:ind w:left="20"/>
              <w:jc w:val="both"/>
            </w:pPr>
            <w:r>
              <w:rPr>
                <w:rFonts w:ascii="Times New Roman"/>
                <w:b w:val="false"/>
                <w:i w:val="false"/>
                <w:color w:val="000000"/>
                <w:sz w:val="20"/>
              </w:rPr>
              <w:t>
2.2. Сенсорлық, моторлық, ақыл-ой және сөйлеу дамуының деңгейлері мен ерекшеліктерін, сондай-ақ балалар жасына тән әрекеттерді (пәндік, ойын, мектептік) анықтау;</w:t>
            </w:r>
          </w:p>
          <w:p>
            <w:pPr>
              <w:spacing w:after="20"/>
              <w:ind w:left="20"/>
              <w:jc w:val="both"/>
            </w:pPr>
            <w:r>
              <w:rPr>
                <w:rFonts w:ascii="Times New Roman"/>
                <w:b w:val="false"/>
                <w:i w:val="false"/>
                <w:color w:val="000000"/>
                <w:sz w:val="20"/>
              </w:rPr>
              <w:t>
3.3. Баланың ерекшеліктері мен мүмкіндіктерін бағалау, саналы стратегияны, әртүрлі тактиканы, жұмыс істеу әдістерін таңдау;</w:t>
            </w:r>
          </w:p>
          <w:p>
            <w:pPr>
              <w:spacing w:after="20"/>
              <w:ind w:left="20"/>
              <w:jc w:val="both"/>
            </w:pPr>
            <w:r>
              <w:rPr>
                <w:rFonts w:ascii="Times New Roman"/>
                <w:b w:val="false"/>
                <w:i w:val="false"/>
                <w:color w:val="000000"/>
                <w:sz w:val="20"/>
              </w:rPr>
              <w:t>
4.Баланың ерекшеліктері, күшті жақтары мен даму проблемалары туралы ата-аналардың пікірлері мен көзқарастарын айқындайды, отбасының сұранысын нақтылау;</w:t>
            </w:r>
          </w:p>
          <w:p>
            <w:pPr>
              <w:spacing w:after="20"/>
              <w:ind w:left="20"/>
              <w:jc w:val="both"/>
            </w:pPr>
            <w:r>
              <w:rPr>
                <w:rFonts w:ascii="Times New Roman"/>
                <w:b w:val="false"/>
                <w:i w:val="false"/>
                <w:color w:val="000000"/>
                <w:sz w:val="20"/>
              </w:rPr>
              <w:t>
5.5. Баланың ерекше білім беру қажеттіліктерін диагностикалау және бағалау кезінде пәнаралық командалық тәсілді ұйымдастыру;</w:t>
            </w:r>
          </w:p>
          <w:p>
            <w:pPr>
              <w:spacing w:after="20"/>
              <w:ind w:left="20"/>
              <w:jc w:val="both"/>
            </w:pPr>
            <w:r>
              <w:rPr>
                <w:rFonts w:ascii="Times New Roman"/>
                <w:b w:val="false"/>
                <w:i w:val="false"/>
                <w:color w:val="000000"/>
                <w:sz w:val="20"/>
              </w:rPr>
              <w:t>
6.6. Балалардың психоәлеуметтік даму проблемаларын бағалау үшін жұмыс істеудің, өмір мен денсаулықтың шектеулерінің халықаралық классификациясын қолдану;</w:t>
            </w:r>
          </w:p>
          <w:p>
            <w:pPr>
              <w:spacing w:after="20"/>
              <w:ind w:left="20"/>
              <w:jc w:val="both"/>
            </w:pPr>
            <w:r>
              <w:rPr>
                <w:rFonts w:ascii="Times New Roman"/>
                <w:b w:val="false"/>
                <w:i w:val="false"/>
                <w:color w:val="000000"/>
                <w:sz w:val="20"/>
              </w:rPr>
              <w:t>
7.7. Зерттеу нәтижелерін жариялау, психологиялық-педагогикалық қорытынды жасау;</w:t>
            </w:r>
          </w:p>
          <w:p>
            <w:pPr>
              <w:spacing w:after="20"/>
              <w:ind w:left="20"/>
              <w:jc w:val="both"/>
            </w:pPr>
            <w:r>
              <w:rPr>
                <w:rFonts w:ascii="Times New Roman"/>
                <w:b w:val="false"/>
                <w:i w:val="false"/>
                <w:color w:val="000000"/>
                <w:sz w:val="20"/>
              </w:rPr>
              <w:t>
8. 8. Пәнаралық топтық бағалау және отбасына көмек көрсету бағдарламасы негізінде жеке даму бағдарламасын жоспарлау және құру;</w:t>
            </w:r>
          </w:p>
          <w:p>
            <w:pPr>
              <w:spacing w:after="20"/>
              <w:ind w:left="20"/>
              <w:jc w:val="both"/>
            </w:pPr>
            <w:r>
              <w:rPr>
                <w:rFonts w:ascii="Times New Roman"/>
                <w:b w:val="false"/>
                <w:i w:val="false"/>
                <w:color w:val="000000"/>
                <w:sz w:val="20"/>
              </w:rPr>
              <w:t>
9.Қауіпсіз арнайы пәндік-дамыту ортасын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топтық бағалауды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саласындағы нормативтік-құқықтық актілер;</w:t>
            </w:r>
          </w:p>
          <w:p>
            <w:pPr>
              <w:spacing w:after="20"/>
              <w:ind w:left="20"/>
              <w:jc w:val="both"/>
            </w:pPr>
            <w:r>
              <w:rPr>
                <w:rFonts w:ascii="Times New Roman"/>
                <w:b w:val="false"/>
                <w:i w:val="false"/>
                <w:color w:val="000000"/>
                <w:sz w:val="20"/>
              </w:rPr>
              <w:t>
2. Жас ерекшелік физиологиясының, жас ерекшелік және жалпы психологияның, арнайы педагогика мен психологияның, психодиагностиканың, мамандар тобының пәнаралық жұмысының теориялық негіздері;</w:t>
            </w:r>
          </w:p>
          <w:p>
            <w:pPr>
              <w:spacing w:after="20"/>
              <w:ind w:left="20"/>
              <w:jc w:val="both"/>
            </w:pPr>
            <w:r>
              <w:rPr>
                <w:rFonts w:ascii="Times New Roman"/>
                <w:b w:val="false"/>
                <w:i w:val="false"/>
                <w:color w:val="000000"/>
                <w:sz w:val="20"/>
              </w:rPr>
              <w:t>
3. Мүмкіндігі шектеулі балалардың жас ерекшеліктері мен дамуының негізгі заңдылықтары, клиникалық-психологиялық-педагогикалық ерекшеліктері; психологиялық-педагогикалық диагностиканың негіздері, даму ерекшеліктері, даму кезеңдері мен дағдарыстары;</w:t>
            </w:r>
          </w:p>
          <w:p>
            <w:pPr>
              <w:spacing w:after="20"/>
              <w:ind w:left="20"/>
              <w:jc w:val="both"/>
            </w:pPr>
            <w:r>
              <w:rPr>
                <w:rFonts w:ascii="Times New Roman"/>
                <w:b w:val="false"/>
                <w:i w:val="false"/>
                <w:color w:val="000000"/>
                <w:sz w:val="20"/>
              </w:rPr>
              <w:t>
4. Балалардың психоәлеуметтік даму проблемаларын кешенді бағалаудың әдіснамалық негіздері, жұмыс істеудің халықаралық жіктелуі, денсаулық және тіршілік әрекет шектеулері, балалардың психоәлеуметтік даму проблемаларын кешенді бағалауды жүргізу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Балалармен ата-анасының және басқа отбасы мүшелерінің қатысуымен таныстыру-диагностикалық сабақтар өткізу;</w:t>
            </w:r>
          </w:p>
          <w:p>
            <w:pPr>
              <w:spacing w:after="20"/>
              <w:ind w:left="20"/>
              <w:jc w:val="both"/>
            </w:pPr>
            <w:r>
              <w:rPr>
                <w:rFonts w:ascii="Times New Roman"/>
                <w:b w:val="false"/>
                <w:i w:val="false"/>
                <w:color w:val="000000"/>
                <w:sz w:val="20"/>
              </w:rPr>
              <w:t>
2. Сабақтарды өткізу және баланы тексеру үшін жағдай жасау;</w:t>
            </w:r>
          </w:p>
          <w:p>
            <w:pPr>
              <w:spacing w:after="20"/>
              <w:ind w:left="20"/>
              <w:jc w:val="both"/>
            </w:pPr>
            <w:r>
              <w:rPr>
                <w:rFonts w:ascii="Times New Roman"/>
                <w:b w:val="false"/>
                <w:i w:val="false"/>
                <w:color w:val="000000"/>
                <w:sz w:val="20"/>
              </w:rPr>
              <w:t>
3. Диагностикалық құралдарды, түзету - дамыту ойыншықтарын және дидактикалық материалдарды таңдап, оларды қолдану;</w:t>
            </w:r>
          </w:p>
          <w:p>
            <w:pPr>
              <w:spacing w:after="20"/>
              <w:ind w:left="20"/>
              <w:jc w:val="both"/>
            </w:pPr>
            <w:r>
              <w:rPr>
                <w:rFonts w:ascii="Times New Roman"/>
                <w:b w:val="false"/>
                <w:i w:val="false"/>
                <w:color w:val="000000"/>
                <w:sz w:val="20"/>
              </w:rPr>
              <w:t>
4. Ата-аналармен ынтымақтасу;</w:t>
            </w:r>
          </w:p>
          <w:p>
            <w:pPr>
              <w:spacing w:after="20"/>
              <w:ind w:left="20"/>
              <w:jc w:val="both"/>
            </w:pPr>
            <w:r>
              <w:rPr>
                <w:rFonts w:ascii="Times New Roman"/>
                <w:b w:val="false"/>
                <w:i w:val="false"/>
                <w:color w:val="000000"/>
                <w:sz w:val="20"/>
              </w:rPr>
              <w:t>
5. Оқу-тәрбие және түзету-дамыту процесіне қатысатын ұйым мамандарымен (педагог, тәрбиеші, дене шынықтыру нұсқаушысы, музыкалық жетекші, психолог, арнайы педагог, медицина қызметкері және т. б.) өзара іс-әрекет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w:t>
            </w:r>
          </w:p>
          <w:p>
            <w:pPr>
              <w:spacing w:after="20"/>
              <w:ind w:left="20"/>
              <w:jc w:val="both"/>
            </w:pPr>
            <w:r>
              <w:rPr>
                <w:rFonts w:ascii="Times New Roman"/>
                <w:b w:val="false"/>
                <w:i w:val="false"/>
                <w:color w:val="000000"/>
                <w:sz w:val="20"/>
              </w:rPr>
              <w:t>
2. Жеке оқу, жеке-дамыту, түзету-дамыту</w:t>
            </w:r>
          </w:p>
          <w:p>
            <w:pPr>
              <w:spacing w:after="20"/>
              <w:ind w:left="20"/>
              <w:jc w:val="both"/>
            </w:pPr>
            <w:r>
              <w:rPr>
                <w:rFonts w:ascii="Times New Roman"/>
                <w:b w:val="false"/>
                <w:i w:val="false"/>
                <w:color w:val="000000"/>
                <w:sz w:val="20"/>
              </w:rPr>
              <w:t>
бағдарламаларын әзірлейді және іске асырады, жеке, кіші топтық/топтық сабақтар өткізеді.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жеке оқу, жеке дамыту, түзету-дамыту бағдарламаларын әзірлеу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саласындағы нормативтік-құқықтық актілер;</w:t>
            </w:r>
          </w:p>
          <w:p>
            <w:pPr>
              <w:spacing w:after="20"/>
              <w:ind w:left="20"/>
              <w:jc w:val="both"/>
            </w:pPr>
            <w:r>
              <w:rPr>
                <w:rFonts w:ascii="Times New Roman"/>
                <w:b w:val="false"/>
                <w:i w:val="false"/>
                <w:color w:val="000000"/>
                <w:sz w:val="20"/>
              </w:rPr>
              <w:t>
2. Жас ерекшелік физиологиясының, жас ерекшелік және жалпы психологияның, арнайы педагогика мен психологияның, психодиагностиканың, мамандар тобының пәнаралық жұмысының теориялық негіздері, түзету-дамытушылық және оқу-тәрбие процесін жобалау және ұйымдастыру негіздері, түзету-дамытушылық оқытудың мазмұны, оқу-тәрбие процесі, түзету-дамытушылық оқыту әдістемесі;</w:t>
            </w:r>
          </w:p>
          <w:p>
            <w:pPr>
              <w:spacing w:after="20"/>
              <w:ind w:left="20"/>
              <w:jc w:val="both"/>
            </w:pPr>
            <w:r>
              <w:rPr>
                <w:rFonts w:ascii="Times New Roman"/>
                <w:b w:val="false"/>
                <w:i w:val="false"/>
                <w:color w:val="000000"/>
                <w:sz w:val="20"/>
              </w:rPr>
              <w:t>
3. Жас ерекшелігінің дамуының негізгі заңдылықтары, мүмкіндігі шектеулі балалардың клиникалық-психологиялық-педагогикалық ерекшеліктері; психологиялық-педагогикалық диагностиканың негіздері, мүмкіндігі шектеулі балалардың даму ерекшеліктері, даму кезеңдері мен дағдарыстары;</w:t>
            </w:r>
          </w:p>
          <w:p>
            <w:pPr>
              <w:spacing w:after="20"/>
              <w:ind w:left="20"/>
              <w:jc w:val="both"/>
            </w:pPr>
            <w:r>
              <w:rPr>
                <w:rFonts w:ascii="Times New Roman"/>
                <w:b w:val="false"/>
                <w:i w:val="false"/>
                <w:color w:val="000000"/>
                <w:sz w:val="20"/>
              </w:rPr>
              <w:t>
4. Балалардың психоәлеуметтік даму проблемаларын кешенді бағалаудың әдіснамалық негіздері, жұмыс істеудің халықаралық жіктелуі, денсаулық және тіршілік әрекет шектеулері, балалардың психоәлеуметтік даму проблемаларын кешенді бағалауды жүргізу технологиясы;</w:t>
            </w:r>
          </w:p>
          <w:p>
            <w:pPr>
              <w:spacing w:after="20"/>
              <w:ind w:left="20"/>
              <w:jc w:val="both"/>
            </w:pPr>
            <w:r>
              <w:rPr>
                <w:rFonts w:ascii="Times New Roman"/>
                <w:b w:val="false"/>
                <w:i w:val="false"/>
                <w:color w:val="000000"/>
                <w:sz w:val="20"/>
              </w:rPr>
              <w:t>
5.Психологиялық-педагогикалық технологиялар бойынша қазіргі заманғы ғылым мен практиканың жетістіктері, ерекше білім беру қажеттіліктері бар балаларды дамытудың инновациялық әдістері, арнайы оқыту әдістемелері, заманауи арнайы педагогикалық технологиялардың түрлері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Пәнаралық топтық бағалау мамандарының нәтижелері мен ұсынымдары негізінде мүмкіндігі шектеулі балалармен жұмыс істеу бағдарламаларын әзірлеу;</w:t>
            </w:r>
          </w:p>
          <w:p>
            <w:pPr>
              <w:spacing w:after="20"/>
              <w:ind w:left="20"/>
              <w:jc w:val="both"/>
            </w:pPr>
            <w:r>
              <w:rPr>
                <w:rFonts w:ascii="Times New Roman"/>
                <w:b w:val="false"/>
                <w:i w:val="false"/>
                <w:color w:val="000000"/>
                <w:sz w:val="20"/>
              </w:rPr>
              <w:t>
2. Пәнаралық негізде мамандардың қатысуымен отбасыларға көмек көрсету бағдарламаларын әзірлеу;</w:t>
            </w:r>
          </w:p>
          <w:p>
            <w:pPr>
              <w:spacing w:after="20"/>
              <w:ind w:left="20"/>
              <w:jc w:val="both"/>
            </w:pPr>
            <w:r>
              <w:rPr>
                <w:rFonts w:ascii="Times New Roman"/>
                <w:b w:val="false"/>
                <w:i w:val="false"/>
                <w:color w:val="000000"/>
                <w:sz w:val="20"/>
              </w:rPr>
              <w:t>
3. Баланың заңды өкілдерімен (ата-аналар, қамқоршылар) өзара әрекеттесу;</w:t>
            </w:r>
          </w:p>
          <w:p>
            <w:pPr>
              <w:spacing w:after="20"/>
              <w:ind w:left="20"/>
              <w:jc w:val="both"/>
            </w:pPr>
            <w:r>
              <w:rPr>
                <w:rFonts w:ascii="Times New Roman"/>
                <w:b w:val="false"/>
                <w:i w:val="false"/>
                <w:color w:val="000000"/>
                <w:sz w:val="20"/>
              </w:rPr>
              <w:t>
4. Оқытуда жеке тәсілді жүзеге асыру;</w:t>
            </w:r>
          </w:p>
          <w:p>
            <w:pPr>
              <w:spacing w:after="20"/>
              <w:ind w:left="20"/>
              <w:jc w:val="both"/>
            </w:pPr>
            <w:r>
              <w:rPr>
                <w:rFonts w:ascii="Times New Roman"/>
                <w:b w:val="false"/>
                <w:i w:val="false"/>
                <w:color w:val="000000"/>
                <w:sz w:val="20"/>
              </w:rPr>
              <w:t>
5.Заманауи психологиялық-педагогикалық технологияларды, ғылыми негізделген қолдау бағдарламаларын әзірлеу және қолдану;</w:t>
            </w:r>
          </w:p>
          <w:p>
            <w:pPr>
              <w:spacing w:after="20"/>
              <w:ind w:left="20"/>
              <w:jc w:val="both"/>
            </w:pPr>
            <w:r>
              <w:rPr>
                <w:rFonts w:ascii="Times New Roman"/>
                <w:b w:val="false"/>
                <w:i w:val="false"/>
                <w:color w:val="000000"/>
                <w:sz w:val="20"/>
              </w:rPr>
              <w:t>
6. Мүмкіндігі шектеулі балалармен жұмыс жасауда мамандардың (психолог, логопед, дефектолог және басқа әріптестері) ұсыныстарына сүйену;</w:t>
            </w:r>
          </w:p>
          <w:p>
            <w:pPr>
              <w:spacing w:after="20"/>
              <w:ind w:left="20"/>
              <w:jc w:val="both"/>
            </w:pPr>
            <w:r>
              <w:rPr>
                <w:rFonts w:ascii="Times New Roman"/>
                <w:b w:val="false"/>
                <w:i w:val="false"/>
                <w:color w:val="000000"/>
                <w:sz w:val="20"/>
              </w:rPr>
              <w:t>
7. Ерекше білім беру қажеттіліктерін тексеру және бағалау нәтижелері негізінде баланы тәрбиелеу және дамыту мәселелері бойынша жеке және топтық кеңес беру;</w:t>
            </w:r>
          </w:p>
          <w:p>
            <w:pPr>
              <w:spacing w:after="20"/>
              <w:ind w:left="20"/>
              <w:jc w:val="both"/>
            </w:pPr>
            <w:r>
              <w:rPr>
                <w:rFonts w:ascii="Times New Roman"/>
                <w:b w:val="false"/>
                <w:i w:val="false"/>
                <w:color w:val="000000"/>
                <w:sz w:val="20"/>
              </w:rPr>
              <w:t>
8. Цифрлық сауаттылықты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жеке, кіші топтық/ топтық сабақтар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саласындағы нормативтік-құқықтық актілер;</w:t>
            </w:r>
          </w:p>
          <w:p>
            <w:pPr>
              <w:spacing w:after="20"/>
              <w:ind w:left="20"/>
              <w:jc w:val="both"/>
            </w:pPr>
            <w:r>
              <w:rPr>
                <w:rFonts w:ascii="Times New Roman"/>
                <w:b w:val="false"/>
                <w:i w:val="false"/>
                <w:color w:val="000000"/>
                <w:sz w:val="20"/>
              </w:rPr>
              <w:t>
2. Жас ерекшелік физиологиясының, жас ерекшелік және жалпы психологияның, арнайы педагогика мен психологияның, психодиагностиканың, мамандар тобының пәнаралық жұмысының теориялық негіздері;</w:t>
            </w:r>
          </w:p>
          <w:p>
            <w:pPr>
              <w:spacing w:after="20"/>
              <w:ind w:left="20"/>
              <w:jc w:val="both"/>
            </w:pPr>
            <w:r>
              <w:rPr>
                <w:rFonts w:ascii="Times New Roman"/>
                <w:b w:val="false"/>
                <w:i w:val="false"/>
                <w:color w:val="000000"/>
                <w:sz w:val="20"/>
              </w:rPr>
              <w:t>
3. Мүмкіндігі шектеулі балалардың жас ерекшелік дамуының негізгі заңдылықтары, клиникалық-психологиялық-педагогикалық ерекшеліктері; психологиялық-педагогикалық диагностиканың негіздері, мүмкіндігі шектеулі балалардың даму ерекшеліктері, даму кезеңдері мен дағдарыстары;</w:t>
            </w:r>
          </w:p>
          <w:p>
            <w:pPr>
              <w:spacing w:after="20"/>
              <w:ind w:left="20"/>
              <w:jc w:val="both"/>
            </w:pPr>
            <w:r>
              <w:rPr>
                <w:rFonts w:ascii="Times New Roman"/>
                <w:b w:val="false"/>
                <w:i w:val="false"/>
                <w:color w:val="000000"/>
                <w:sz w:val="20"/>
              </w:rPr>
              <w:t>
4.Психологиялық-педагогикалық технологиялар бойынша қазіргі заманғы ғылым мен практиканың жетістіктері, мүмкіндігі шектеулі балаларды дамытудың инновациялық әдістері, арнайы оқыту әдістемелері, қазіргі заманғы арнайы педагогикалық технологиялардың түрлері мен әдістері;</w:t>
            </w:r>
          </w:p>
          <w:p>
            <w:pPr>
              <w:spacing w:after="20"/>
              <w:ind w:left="20"/>
              <w:jc w:val="both"/>
            </w:pPr>
            <w:r>
              <w:rPr>
                <w:rFonts w:ascii="Times New Roman"/>
                <w:b w:val="false"/>
                <w:i w:val="false"/>
                <w:color w:val="000000"/>
                <w:sz w:val="20"/>
              </w:rPr>
              <w:t>
 5. Түзету-дамыту және оқу-тәрбие процесін жобалау және ұйымдастыру негіздері, түзету-дамыта оқыту мазмұны, оқу-тәрбие процесі, түзету-дамыта оқыту әдістемесі; пәнді оқыту әдістемесі, тәрбие жұмысы, оқыту құралдары және олардың дидактикалық мүмкіндіктері.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Баланың жеке ерекшеліктері мен қажеттіліктерін ескеру;</w:t>
            </w:r>
          </w:p>
          <w:p>
            <w:pPr>
              <w:spacing w:after="20"/>
              <w:ind w:left="20"/>
              <w:jc w:val="both"/>
            </w:pPr>
            <w:r>
              <w:rPr>
                <w:rFonts w:ascii="Times New Roman"/>
                <w:b w:val="false"/>
                <w:i w:val="false"/>
                <w:color w:val="000000"/>
                <w:sz w:val="20"/>
              </w:rPr>
              <w:t>
2. Оқыту мен тәрбиелеу мақсаттарына сәйкес технологияларды, оқыту/тәрбиелеу бағдарламаларын және бағалау стратегияларын таңдау;</w:t>
            </w:r>
          </w:p>
          <w:p>
            <w:pPr>
              <w:spacing w:after="20"/>
              <w:ind w:left="20"/>
              <w:jc w:val="both"/>
            </w:pPr>
            <w:r>
              <w:rPr>
                <w:rFonts w:ascii="Times New Roman"/>
                <w:b w:val="false"/>
                <w:i w:val="false"/>
                <w:color w:val="000000"/>
                <w:sz w:val="20"/>
              </w:rPr>
              <w:t>
3. Сабақ жоспарын құру;</w:t>
            </w:r>
          </w:p>
          <w:p>
            <w:pPr>
              <w:spacing w:after="20"/>
              <w:ind w:left="20"/>
              <w:jc w:val="both"/>
            </w:pPr>
            <w:r>
              <w:rPr>
                <w:rFonts w:ascii="Times New Roman"/>
                <w:b w:val="false"/>
                <w:i w:val="false"/>
                <w:color w:val="000000"/>
                <w:sz w:val="20"/>
              </w:rPr>
              <w:t>
4. Қауіпсіз арнайы пәндік-дамыту ортасын құру және оны тиімді пайдалану;</w:t>
            </w:r>
          </w:p>
          <w:p>
            <w:pPr>
              <w:spacing w:after="20"/>
              <w:ind w:left="20"/>
              <w:jc w:val="both"/>
            </w:pPr>
            <w:r>
              <w:rPr>
                <w:rFonts w:ascii="Times New Roman"/>
                <w:b w:val="false"/>
                <w:i w:val="false"/>
                <w:color w:val="000000"/>
                <w:sz w:val="20"/>
              </w:rPr>
              <w:t>
5. Баланың оқу-тәрбие процесінде жоғары нәтижелерге ұмтылуына ықпал ету және оларды қолдау;</w:t>
            </w:r>
          </w:p>
          <w:p>
            <w:pPr>
              <w:spacing w:after="20"/>
              <w:ind w:left="20"/>
              <w:jc w:val="both"/>
            </w:pPr>
            <w:r>
              <w:rPr>
                <w:rFonts w:ascii="Times New Roman"/>
                <w:b w:val="false"/>
                <w:i w:val="false"/>
                <w:color w:val="000000"/>
                <w:sz w:val="20"/>
              </w:rPr>
              <w:t>
6. Әріптестердің, балалардың және ата-аналардың/заңды өкілдердің кері байланысын ескеру;</w:t>
            </w:r>
          </w:p>
          <w:p>
            <w:pPr>
              <w:spacing w:after="20"/>
              <w:ind w:left="20"/>
              <w:jc w:val="both"/>
            </w:pPr>
            <w:r>
              <w:rPr>
                <w:rFonts w:ascii="Times New Roman"/>
                <w:b w:val="false"/>
                <w:i w:val="false"/>
                <w:color w:val="000000"/>
                <w:sz w:val="20"/>
              </w:rPr>
              <w:t>
7. Баланың оқу ортасына тарту үшін оқу, түзету-дамыту процесінде ақпараттық технологияларды қолдану дағдыларын көрсету;</w:t>
            </w:r>
          </w:p>
          <w:p>
            <w:pPr>
              <w:spacing w:after="20"/>
              <w:ind w:left="20"/>
              <w:jc w:val="both"/>
            </w:pPr>
            <w:r>
              <w:rPr>
                <w:rFonts w:ascii="Times New Roman"/>
                <w:b w:val="false"/>
                <w:i w:val="false"/>
                <w:color w:val="000000"/>
                <w:sz w:val="20"/>
              </w:rPr>
              <w:t>
8. Жұмыс барысында туындайтын объективті өзгерістерге қарамастан, сабақтың мақсатына жету.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w:t>
            </w:r>
          </w:p>
          <w:p>
            <w:pPr>
              <w:spacing w:after="20"/>
              <w:ind w:left="20"/>
              <w:jc w:val="both"/>
            </w:pPr>
            <w:r>
              <w:rPr>
                <w:rFonts w:ascii="Times New Roman"/>
                <w:b w:val="false"/>
                <w:i w:val="false"/>
                <w:color w:val="000000"/>
                <w:sz w:val="20"/>
              </w:rPr>
              <w:t>
3.Мүмкіндігі шектеулі балаларды оқыту мен тәрбиелеудің арнайы әдістері мен тәсілдерін қолдану бойынша мамандарға, балалардың ата-аналарына және өзге де заңды өкілдеріне кеңес береді.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мүмкіндігі шектеулі балалардың ата-аналары мен тиісті мамандарына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Психологиялық кеңес беру негіздері;</w:t>
            </w:r>
          </w:p>
          <w:p>
            <w:pPr>
              <w:spacing w:after="20"/>
              <w:ind w:left="20"/>
              <w:jc w:val="both"/>
            </w:pPr>
            <w:r>
              <w:rPr>
                <w:rFonts w:ascii="Times New Roman"/>
                <w:b w:val="false"/>
                <w:i w:val="false"/>
                <w:color w:val="000000"/>
                <w:sz w:val="20"/>
              </w:rPr>
              <w:t xml:space="preserve">
2. Педагогикалық этика ережелері "Педагогикалық әдептің кейбір мәселелері туралы" Қазақстан Республикасы Білім және ғылым министрінің 2020 жылғы 11 мамырдағы № 190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20619 болып тіркелген);</w:t>
            </w:r>
          </w:p>
          <w:p>
            <w:pPr>
              <w:spacing w:after="20"/>
              <w:ind w:left="20"/>
              <w:jc w:val="both"/>
            </w:pPr>
            <w:r>
              <w:rPr>
                <w:rFonts w:ascii="Times New Roman"/>
                <w:b w:val="false"/>
                <w:i w:val="false"/>
                <w:color w:val="000000"/>
                <w:sz w:val="20"/>
              </w:rPr>
              <w:t>
3. Қызметкерлер ұжымында жұмыс істеу принциптері мен әдістері;</w:t>
            </w:r>
          </w:p>
          <w:p>
            <w:pPr>
              <w:spacing w:after="20"/>
              <w:ind w:left="20"/>
              <w:jc w:val="both"/>
            </w:pPr>
            <w:r>
              <w:rPr>
                <w:rFonts w:ascii="Times New Roman"/>
                <w:b w:val="false"/>
                <w:i w:val="false"/>
                <w:color w:val="000000"/>
                <w:sz w:val="20"/>
              </w:rPr>
              <w:t>
4. Балалардың ата-аналарымен жұмыс әдістемесі;</w:t>
            </w:r>
          </w:p>
          <w:p>
            <w:pPr>
              <w:spacing w:after="20"/>
              <w:ind w:left="20"/>
              <w:jc w:val="both"/>
            </w:pPr>
            <w:r>
              <w:rPr>
                <w:rFonts w:ascii="Times New Roman"/>
                <w:b w:val="false"/>
                <w:i w:val="false"/>
                <w:color w:val="000000"/>
                <w:sz w:val="20"/>
              </w:rPr>
              <w:t>
5. Әлеуметтену, әлеуметтік бейімделу, әлеуметтік ортаның сипаттамалары;</w:t>
            </w:r>
          </w:p>
          <w:p>
            <w:pPr>
              <w:spacing w:after="20"/>
              <w:ind w:left="20"/>
              <w:jc w:val="both"/>
            </w:pPr>
            <w:r>
              <w:rPr>
                <w:rFonts w:ascii="Times New Roman"/>
                <w:b w:val="false"/>
                <w:i w:val="false"/>
                <w:color w:val="000000"/>
                <w:sz w:val="20"/>
              </w:rPr>
              <w:t>
6.Дағдарыс жағдайларының психологиясы;</w:t>
            </w:r>
          </w:p>
          <w:p>
            <w:pPr>
              <w:spacing w:after="20"/>
              <w:ind w:left="20"/>
              <w:jc w:val="both"/>
            </w:pPr>
            <w:r>
              <w:rPr>
                <w:rFonts w:ascii="Times New Roman"/>
                <w:b w:val="false"/>
                <w:i w:val="false"/>
                <w:color w:val="000000"/>
                <w:sz w:val="20"/>
              </w:rPr>
              <w:t>
7. Психологиялық тренингті ұйымдастыру және өткізу негіздері (әдіснамасы, жүргізілуі, нәтижелері, салдары);</w:t>
            </w:r>
          </w:p>
          <w:p>
            <w:pPr>
              <w:spacing w:after="20"/>
              <w:ind w:left="20"/>
              <w:jc w:val="both"/>
            </w:pPr>
            <w:r>
              <w:rPr>
                <w:rFonts w:ascii="Times New Roman"/>
                <w:b w:val="false"/>
                <w:i w:val="false"/>
                <w:color w:val="000000"/>
                <w:sz w:val="20"/>
              </w:rPr>
              <w:t>
8. Халықтың ұлттық, этномәдени және конфессиялық ерекшеліктері мен ұлттық дәстүрлері.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Ақпаратпен, желілік ресурстармен, ақпараттық жүйелермен және бағдарламалармен жұмыс істеудің заманауи технологияларын меңгеру.</w:t>
            </w:r>
          </w:p>
          <w:p>
            <w:pPr>
              <w:spacing w:after="20"/>
              <w:ind w:left="20"/>
              <w:jc w:val="both"/>
            </w:pPr>
            <w:r>
              <w:rPr>
                <w:rFonts w:ascii="Times New Roman"/>
                <w:b w:val="false"/>
                <w:i w:val="false"/>
                <w:color w:val="000000"/>
                <w:sz w:val="20"/>
              </w:rPr>
              <w:t>
2. Баланы дамыту мақсатында психологиялық-педагогикалық білімді қолдану мен пайдалануда әріптестер мен ата-аналардың тұрақты қажеттілігін қалыптастыру.</w:t>
            </w:r>
          </w:p>
          <w:p>
            <w:pPr>
              <w:spacing w:after="20"/>
              <w:ind w:left="20"/>
              <w:jc w:val="both"/>
            </w:pPr>
            <w:r>
              <w:rPr>
                <w:rFonts w:ascii="Times New Roman"/>
                <w:b w:val="false"/>
                <w:i w:val="false"/>
                <w:color w:val="000000"/>
                <w:sz w:val="20"/>
              </w:rPr>
              <w:t>
3.Әріптестер мен балалардың ата-аналарын есту және тыңдау.</w:t>
            </w:r>
          </w:p>
          <w:p>
            <w:pPr>
              <w:spacing w:after="20"/>
              <w:ind w:left="20"/>
              <w:jc w:val="both"/>
            </w:pPr>
            <w:r>
              <w:rPr>
                <w:rFonts w:ascii="Times New Roman"/>
                <w:b w:val="false"/>
                <w:i w:val="false"/>
                <w:color w:val="000000"/>
                <w:sz w:val="20"/>
              </w:rPr>
              <w:t>
4. Кәсіби қызметтің мақсаттарын өз бетінше анықтау.</w:t>
            </w:r>
          </w:p>
          <w:p>
            <w:pPr>
              <w:spacing w:after="20"/>
              <w:ind w:left="20"/>
              <w:jc w:val="both"/>
            </w:pPr>
            <w:r>
              <w:rPr>
                <w:rFonts w:ascii="Times New Roman"/>
                <w:b w:val="false"/>
                <w:i w:val="false"/>
                <w:color w:val="000000"/>
                <w:sz w:val="20"/>
              </w:rPr>
              <w:t>
5.Педагогикалық өзара әрекеттесуді ұйымдастырудың принциптері мен әдістері негізінде ұжымда, ата-аналармен достық қарым-қатынас құру.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w:t>
            </w:r>
          </w:p>
          <w:p>
            <w:pPr>
              <w:spacing w:after="20"/>
              <w:ind w:left="20"/>
              <w:jc w:val="both"/>
            </w:pPr>
            <w:r>
              <w:rPr>
                <w:rFonts w:ascii="Times New Roman"/>
                <w:b w:val="false"/>
                <w:i w:val="false"/>
                <w:color w:val="000000"/>
                <w:sz w:val="20"/>
              </w:rPr>
              <w:t>
4. Әдістемелік қызметті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түзету-дамыту бағдарламалары мен әдістемелік құралдарды әзірлеу және сынақтан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Еңбекті ғылыми ұйымдастыру негіздері, білім беру бағдарламалары мен әдістемелік құралдарды жобалау және әзірлеу негіздері, компьютерлік сауаттылық,</w:t>
            </w:r>
          </w:p>
          <w:p>
            <w:pPr>
              <w:spacing w:after="20"/>
              <w:ind w:left="20"/>
              <w:jc w:val="both"/>
            </w:pPr>
            <w:r>
              <w:rPr>
                <w:rFonts w:ascii="Times New Roman"/>
                <w:b w:val="false"/>
                <w:i w:val="false"/>
                <w:color w:val="000000"/>
                <w:sz w:val="20"/>
              </w:rPr>
              <w:t>
2. Әдістемелік және ақпараттық материалдарды жүйелеу принциптері;</w:t>
            </w:r>
          </w:p>
          <w:p>
            <w:pPr>
              <w:spacing w:after="20"/>
              <w:ind w:left="20"/>
              <w:jc w:val="both"/>
            </w:pPr>
            <w:r>
              <w:rPr>
                <w:rFonts w:ascii="Times New Roman"/>
                <w:b w:val="false"/>
                <w:i w:val="false"/>
                <w:color w:val="000000"/>
                <w:sz w:val="20"/>
              </w:rPr>
              <w:t>
3. Білім беру, түзету және дамыту бағдарламалары мен әдістемелік құралдардың сапасын бағалау критерийлері;</w:t>
            </w:r>
          </w:p>
          <w:p>
            <w:pPr>
              <w:spacing w:after="20"/>
              <w:ind w:left="20"/>
              <w:jc w:val="both"/>
            </w:pPr>
            <w:r>
              <w:rPr>
                <w:rFonts w:ascii="Times New Roman"/>
                <w:b w:val="false"/>
                <w:i w:val="false"/>
                <w:color w:val="000000"/>
                <w:sz w:val="20"/>
              </w:rPr>
              <w:t>
4. Бағдарламалар мен оқу құралдарының авторларына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Мүмкіндігі шектеулі балалармен түзету-дамыту жұмысының технологияларын, бағдарламаларын зерделеу, талдау, жүйелеу;</w:t>
            </w:r>
          </w:p>
          <w:p>
            <w:pPr>
              <w:spacing w:after="20"/>
              <w:ind w:left="20"/>
              <w:jc w:val="both"/>
            </w:pPr>
            <w:r>
              <w:rPr>
                <w:rFonts w:ascii="Times New Roman"/>
                <w:b w:val="false"/>
                <w:i w:val="false"/>
                <w:color w:val="000000"/>
                <w:sz w:val="20"/>
              </w:rPr>
              <w:t>
2. Ерекше білім беру қажеттіліктері бар балалармен психологиялық-педагогикалық жұмыстың заманауи технологияларын зерттеу, жариялау және рецензиялау;</w:t>
            </w:r>
          </w:p>
          <w:p>
            <w:pPr>
              <w:spacing w:after="20"/>
              <w:ind w:left="20"/>
              <w:jc w:val="both"/>
            </w:pPr>
            <w:r>
              <w:rPr>
                <w:rFonts w:ascii="Times New Roman"/>
                <w:b w:val="false"/>
                <w:i w:val="false"/>
                <w:color w:val="000000"/>
                <w:sz w:val="20"/>
              </w:rPr>
              <w:t>
3. Мүмкіндігі шектеулі балаларды оқыту мен тәрбиелеудің түзету-дамыту бағдарламаларын, әдістемелерін дайындау;</w:t>
            </w:r>
          </w:p>
          <w:p>
            <w:pPr>
              <w:spacing w:after="20"/>
              <w:ind w:left="20"/>
              <w:jc w:val="both"/>
            </w:pPr>
            <w:r>
              <w:rPr>
                <w:rFonts w:ascii="Times New Roman"/>
                <w:b w:val="false"/>
                <w:i w:val="false"/>
                <w:color w:val="000000"/>
                <w:sz w:val="20"/>
              </w:rPr>
              <w:t>
4. Мүмкіндігі шектеулі балаларды тәрбиелеу мен оқытудың заманауи әдістемелерін қолдану бойынша шығармашылық іздену;</w:t>
            </w:r>
          </w:p>
          <w:p>
            <w:pPr>
              <w:spacing w:after="20"/>
              <w:ind w:left="20"/>
              <w:jc w:val="both"/>
            </w:pPr>
            <w:r>
              <w:rPr>
                <w:rFonts w:ascii="Times New Roman"/>
                <w:b w:val="false"/>
                <w:i w:val="false"/>
                <w:color w:val="000000"/>
                <w:sz w:val="20"/>
              </w:rPr>
              <w:t>
5.Компьютерлік сауаттылықты, ақпараттық-коммуникациялық құзыреттілікті меңгеру;</w:t>
            </w:r>
          </w:p>
          <w:p>
            <w:pPr>
              <w:spacing w:after="20"/>
              <w:ind w:left="20"/>
              <w:jc w:val="both"/>
            </w:pPr>
            <w:r>
              <w:rPr>
                <w:rFonts w:ascii="Times New Roman"/>
                <w:b w:val="false"/>
                <w:i w:val="false"/>
                <w:color w:val="000000"/>
                <w:sz w:val="20"/>
              </w:rPr>
              <w:t>
6. Көпшілік алдында сөйлеу және аудиториямен өзара әрекеттесу дағдыларын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біліктілікті арттыру және/немесе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саласындағы нормативтік-құқықтық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Мүмкіндігі шектеулі балалармен түзету-дамыту жұмысының технологияларын, бағдарламаларын зерделеу, талдау, жүйелеу;</w:t>
            </w:r>
          </w:p>
          <w:p>
            <w:pPr>
              <w:spacing w:after="20"/>
              <w:ind w:left="20"/>
              <w:jc w:val="both"/>
            </w:pPr>
            <w:r>
              <w:rPr>
                <w:rFonts w:ascii="Times New Roman"/>
                <w:b w:val="false"/>
                <w:i w:val="false"/>
                <w:color w:val="000000"/>
                <w:sz w:val="20"/>
              </w:rPr>
              <w:t>
2. Өз тәжірибесі мен әріптестер тәжірибесін жариялау;</w:t>
            </w:r>
          </w:p>
          <w:p>
            <w:pPr>
              <w:spacing w:after="20"/>
              <w:ind w:left="20"/>
              <w:jc w:val="both"/>
            </w:pPr>
            <w:r>
              <w:rPr>
                <w:rFonts w:ascii="Times New Roman"/>
                <w:b w:val="false"/>
                <w:i w:val="false"/>
                <w:color w:val="000000"/>
                <w:sz w:val="20"/>
              </w:rPr>
              <w:t>
4.Компьютерлік сауаттылықты, ақпараттық-коммуникациялық құзыреттілікті меңгеру;</w:t>
            </w:r>
          </w:p>
          <w:p>
            <w:pPr>
              <w:spacing w:after="20"/>
              <w:ind w:left="20"/>
              <w:jc w:val="both"/>
            </w:pPr>
            <w:r>
              <w:rPr>
                <w:rFonts w:ascii="Times New Roman"/>
                <w:b w:val="false"/>
                <w:i w:val="false"/>
                <w:color w:val="000000"/>
                <w:sz w:val="20"/>
              </w:rPr>
              <w:t>
5.Сабақты зерттеу мен бағалау құралдарын әзірлеу дағдыларын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тәлімгерлікті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саласындағы нормативтік-құқықтық актілер;</w:t>
            </w:r>
          </w:p>
          <w:p>
            <w:pPr>
              <w:spacing w:after="20"/>
              <w:ind w:left="20"/>
              <w:jc w:val="both"/>
            </w:pPr>
            <w:r>
              <w:rPr>
                <w:rFonts w:ascii="Times New Roman"/>
                <w:b w:val="false"/>
                <w:i w:val="false"/>
                <w:color w:val="000000"/>
                <w:sz w:val="20"/>
              </w:rPr>
              <w:t>
2. Тәлімгерлерге қойылатын талаптар;</w:t>
            </w:r>
          </w:p>
          <w:p>
            <w:pPr>
              <w:spacing w:after="20"/>
              <w:ind w:left="20"/>
              <w:jc w:val="both"/>
            </w:pPr>
            <w:r>
              <w:rPr>
                <w:rFonts w:ascii="Times New Roman"/>
                <w:b w:val="false"/>
                <w:i w:val="false"/>
                <w:color w:val="000000"/>
                <w:sz w:val="20"/>
              </w:rPr>
              <w:t>
3. Ынтымақтастық педагогикасының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Мүмкіндігі шектеулі балалармен түзету-дамыту жұмысының технологияларын, бағдарламаларын зерделеу, талдау, жүйелеу;</w:t>
            </w:r>
          </w:p>
          <w:p>
            <w:pPr>
              <w:spacing w:after="20"/>
              <w:ind w:left="20"/>
              <w:jc w:val="both"/>
            </w:pPr>
            <w:r>
              <w:rPr>
                <w:rFonts w:ascii="Times New Roman"/>
                <w:b w:val="false"/>
                <w:i w:val="false"/>
                <w:color w:val="000000"/>
                <w:sz w:val="20"/>
              </w:rPr>
              <w:t>
2. Өз тәжірибесі мен әріптестер тәжірибесін жариялау;</w:t>
            </w:r>
          </w:p>
          <w:p>
            <w:pPr>
              <w:spacing w:after="20"/>
              <w:ind w:left="20"/>
              <w:jc w:val="both"/>
            </w:pPr>
            <w:r>
              <w:rPr>
                <w:rFonts w:ascii="Times New Roman"/>
                <w:b w:val="false"/>
                <w:i w:val="false"/>
                <w:color w:val="000000"/>
                <w:sz w:val="20"/>
              </w:rPr>
              <w:t>
3. Сабақты зерттеу мен бағалау құралдарын әзірлеу дағдыларын қолдану;</w:t>
            </w:r>
          </w:p>
          <w:p>
            <w:pPr>
              <w:spacing w:after="20"/>
              <w:ind w:left="20"/>
              <w:jc w:val="both"/>
            </w:pPr>
            <w:r>
              <w:rPr>
                <w:rFonts w:ascii="Times New Roman"/>
                <w:b w:val="false"/>
                <w:i w:val="false"/>
                <w:color w:val="000000"/>
                <w:sz w:val="20"/>
              </w:rPr>
              <w:t>
4. Тәлімгерлікпен айналысу және жүзеге асыру;</w:t>
            </w:r>
          </w:p>
          <w:p>
            <w:pPr>
              <w:spacing w:after="20"/>
              <w:ind w:left="20"/>
              <w:jc w:val="both"/>
            </w:pPr>
            <w:r>
              <w:rPr>
                <w:rFonts w:ascii="Times New Roman"/>
                <w:b w:val="false"/>
                <w:i w:val="false"/>
                <w:color w:val="000000"/>
                <w:sz w:val="20"/>
              </w:rPr>
              <w:t>
5. Кәсіби қоғамдастық желісін дамытуды жоспарлау;</w:t>
            </w:r>
          </w:p>
          <w:p>
            <w:pPr>
              <w:spacing w:after="20"/>
              <w:ind w:left="20"/>
              <w:jc w:val="both"/>
            </w:pPr>
            <w:r>
              <w:rPr>
                <w:rFonts w:ascii="Times New Roman"/>
                <w:b w:val="false"/>
                <w:i w:val="false"/>
                <w:color w:val="000000"/>
                <w:sz w:val="20"/>
              </w:rPr>
              <w:t>
6. Педагогикалық қоғамдастықтағы даму стратегияларын айқындау;</w:t>
            </w:r>
          </w:p>
          <w:p>
            <w:pPr>
              <w:spacing w:after="20"/>
              <w:ind w:left="20"/>
              <w:jc w:val="both"/>
            </w:pPr>
            <w:r>
              <w:rPr>
                <w:rFonts w:ascii="Times New Roman"/>
                <w:b w:val="false"/>
                <w:i w:val="false"/>
                <w:color w:val="000000"/>
                <w:sz w:val="20"/>
              </w:rPr>
              <w:t>
7.Компьютерлік сауаттылықты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орната білу, стресске төзімділік, өзін-өзі дамытуға дайындық, сыни ойлау, кәсіби бедел, кәсіби қырағылық, байқағыштық, эмоционалды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арнайы білім беру саласындағы мамандар, медицина қызметкерлері, педагог-психологтар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және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6В019 Арнайы педагогика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кәсіптік</w:t>
            </w:r>
            <w:r>
              <w:br/>
            </w:r>
            <w:r>
              <w:rPr>
                <w:rFonts w:ascii="Times New Roman"/>
                <w:b w:val="false"/>
                <w:i w:val="false"/>
                <w:color w:val="000000"/>
                <w:sz w:val="20"/>
              </w:rPr>
              <w:t xml:space="preserve">стандартына </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"Педагог-психолог"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психологы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процесіне қатысушылардың қиындықтарын айқындау және диагностикалау, білім беру және ұйымдастырушылық-әдістемелік қызмет кезінде психологиялық көмекті сүйемелдеуді қамтамасыз 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Психологиялық-педагогикалық бейіні мен мақсатына диагностика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 процесі қатысушыларына психологиялық-педагогикалық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Білім беру ортасын құру жағдайында психологиялық-педагогикалық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 қызметінің дамытушылық және түзету бағдарламаларын жоспарлау мен әзірлеуде оқу-әдістемелік жұмысты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іс-шараларын іске асыруға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 Психологиялық-педагогикалық бейіні мен мақсатына диагностика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білім алушылардың оқу-танымдық қызметін жүзеге асырудағы білім беру қиындықтарын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алушының қабілеттерін психологиялық-педагогикалық диагностикалау әдістері мен әдістемесі;</w:t>
            </w:r>
          </w:p>
          <w:p>
            <w:pPr>
              <w:spacing w:after="20"/>
              <w:ind w:left="20"/>
              <w:jc w:val="both"/>
            </w:pPr>
            <w:r>
              <w:rPr>
                <w:rFonts w:ascii="Times New Roman"/>
                <w:b w:val="false"/>
                <w:i w:val="false"/>
                <w:color w:val="000000"/>
                <w:sz w:val="20"/>
              </w:rPr>
              <w:t>
2. Білім алушыларды оқыту, дамыту және тәрбиелеудегі қиындықтар анықталған жағдайда био-психо-әлеуметтік себептер;</w:t>
            </w:r>
          </w:p>
          <w:p>
            <w:pPr>
              <w:spacing w:after="20"/>
              <w:ind w:left="20"/>
              <w:jc w:val="both"/>
            </w:pPr>
            <w:r>
              <w:rPr>
                <w:rFonts w:ascii="Times New Roman"/>
                <w:b w:val="false"/>
                <w:i w:val="false"/>
                <w:color w:val="000000"/>
                <w:sz w:val="20"/>
              </w:rPr>
              <w:t>
3. Диагностика нәтижелерін интерпретациялау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Ұсынылған диагностиканың мақсаттары мен міндеттерін анықтау;</w:t>
            </w:r>
          </w:p>
          <w:p>
            <w:pPr>
              <w:spacing w:after="20"/>
              <w:ind w:left="20"/>
              <w:jc w:val="both"/>
            </w:pPr>
            <w:r>
              <w:rPr>
                <w:rFonts w:ascii="Times New Roman"/>
                <w:b w:val="false"/>
                <w:i w:val="false"/>
                <w:color w:val="000000"/>
                <w:sz w:val="20"/>
              </w:rPr>
              <w:t>
2. Білім алушылардың жағдайында психологиялық бақылау дағдыларын қолдану;</w:t>
            </w:r>
          </w:p>
          <w:p>
            <w:pPr>
              <w:spacing w:after="20"/>
              <w:ind w:left="20"/>
              <w:jc w:val="both"/>
            </w:pPr>
            <w:r>
              <w:rPr>
                <w:rFonts w:ascii="Times New Roman"/>
                <w:b w:val="false"/>
                <w:i w:val="false"/>
                <w:color w:val="000000"/>
                <w:sz w:val="20"/>
              </w:rPr>
              <w:t>
3. Білім алушылардың жас ерекшеліктерін ескере отырып, диагностика жүргізудің рұқсат етілген әдістері мен әдістемелерін ажырату;</w:t>
            </w:r>
          </w:p>
          <w:p>
            <w:pPr>
              <w:spacing w:after="20"/>
              <w:ind w:left="20"/>
              <w:jc w:val="both"/>
            </w:pPr>
            <w:r>
              <w:rPr>
                <w:rFonts w:ascii="Times New Roman"/>
                <w:b w:val="false"/>
                <w:i w:val="false"/>
                <w:color w:val="000000"/>
                <w:sz w:val="20"/>
              </w:rPr>
              <w:t>
4. Жалпы білім беру бағдарламаларын игерудегі психологиялық, әлеуметтік немесе физиологиялық қиындықтардың себептерін (дерек көздерін) ажырата білу;</w:t>
            </w:r>
          </w:p>
          <w:p>
            <w:pPr>
              <w:spacing w:after="20"/>
              <w:ind w:left="20"/>
              <w:jc w:val="both"/>
            </w:pPr>
            <w:r>
              <w:rPr>
                <w:rFonts w:ascii="Times New Roman"/>
                <w:b w:val="false"/>
                <w:i w:val="false"/>
                <w:color w:val="000000"/>
                <w:sz w:val="20"/>
              </w:rPr>
              <w:t>
5. Диагностика нәтижелерін өңдеу және талдау;</w:t>
            </w:r>
          </w:p>
          <w:p>
            <w:pPr>
              <w:spacing w:after="20"/>
              <w:ind w:left="20"/>
              <w:jc w:val="both"/>
            </w:pPr>
            <w:r>
              <w:rPr>
                <w:rFonts w:ascii="Times New Roman"/>
                <w:b w:val="false"/>
                <w:i w:val="false"/>
                <w:color w:val="000000"/>
                <w:sz w:val="20"/>
              </w:rPr>
              <w:t>
6. Психологиялық қорытынды жасау және қажет болған жағдайда білім алушылардың жалпы жағдайын жариялау;</w:t>
            </w:r>
          </w:p>
          <w:p>
            <w:pPr>
              <w:spacing w:after="20"/>
              <w:ind w:left="20"/>
              <w:jc w:val="both"/>
            </w:pPr>
            <w:r>
              <w:rPr>
                <w:rFonts w:ascii="Times New Roman"/>
                <w:b w:val="false"/>
                <w:i w:val="false"/>
                <w:color w:val="000000"/>
                <w:sz w:val="20"/>
              </w:rPr>
              <w:t>
7. Ата-аналар мен мұғалімдерге арналған ұсыныстар әзірлеу;</w:t>
            </w:r>
          </w:p>
          <w:p>
            <w:pPr>
              <w:spacing w:after="20"/>
              <w:ind w:left="20"/>
              <w:jc w:val="both"/>
            </w:pPr>
            <w:r>
              <w:rPr>
                <w:rFonts w:ascii="Times New Roman"/>
                <w:b w:val="false"/>
                <w:i w:val="false"/>
                <w:color w:val="000000"/>
                <w:sz w:val="20"/>
              </w:rPr>
              <w:t>
8. Білім алушылардың оқу-әдістемелік қызметін орындаудағы кедергілерді жою үшін ұсынымдарды іске асыру.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2. Білім беру процесіне қатысушыларға психологиялық-педагогикалық көмек көрсету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психологиялық көмек көрсету үшін қолайлы жағдайларды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Кеңес беру тәжірибесін жүзеге асырудың психологиялық-педагогикалық қағидалары, нысандары мен әдістері;</w:t>
            </w:r>
          </w:p>
          <w:p>
            <w:pPr>
              <w:spacing w:after="20"/>
              <w:ind w:left="20"/>
              <w:jc w:val="both"/>
            </w:pPr>
            <w:r>
              <w:rPr>
                <w:rFonts w:ascii="Times New Roman"/>
                <w:b w:val="false"/>
                <w:i w:val="false"/>
                <w:color w:val="000000"/>
                <w:sz w:val="20"/>
              </w:rPr>
              <w:t>
2. Білім алушының жеке басының дамуы мен қалыптасуының жас ерекшеліктері мен дағдарыстық кезеңдері;</w:t>
            </w:r>
          </w:p>
          <w:p>
            <w:pPr>
              <w:spacing w:after="20"/>
              <w:ind w:left="20"/>
              <w:jc w:val="both"/>
            </w:pPr>
            <w:r>
              <w:rPr>
                <w:rFonts w:ascii="Times New Roman"/>
                <w:b w:val="false"/>
                <w:i w:val="false"/>
                <w:color w:val="000000"/>
                <w:sz w:val="20"/>
              </w:rPr>
              <w:t>
3. Баланың құқықтары мен мүдделерін қорғауды реттейтін нормативтік-құқықтық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Білім алушыларға қажетті психологиялық қолдау көрсету;</w:t>
            </w:r>
          </w:p>
          <w:p>
            <w:pPr>
              <w:spacing w:after="20"/>
              <w:ind w:left="20"/>
              <w:jc w:val="both"/>
            </w:pPr>
            <w:r>
              <w:rPr>
                <w:rFonts w:ascii="Times New Roman"/>
                <w:b w:val="false"/>
                <w:i w:val="false"/>
                <w:color w:val="000000"/>
                <w:sz w:val="20"/>
              </w:rPr>
              <w:t>
2. Психологиялық көмек көрсетудің этикасы мен қағидаттарын сақтау;</w:t>
            </w:r>
          </w:p>
          <w:p>
            <w:pPr>
              <w:spacing w:after="20"/>
              <w:ind w:left="20"/>
              <w:jc w:val="both"/>
            </w:pPr>
            <w:r>
              <w:rPr>
                <w:rFonts w:ascii="Times New Roman"/>
                <w:b w:val="false"/>
                <w:i w:val="false"/>
                <w:color w:val="000000"/>
                <w:sz w:val="20"/>
              </w:rPr>
              <w:t>
3. Білім беру процесіне қатысушыларды психологиялық-педагогикалық ақпараттандыруды қамтамасыз ету;</w:t>
            </w:r>
          </w:p>
          <w:p>
            <w:pPr>
              <w:spacing w:after="20"/>
              <w:ind w:left="20"/>
              <w:jc w:val="both"/>
            </w:pPr>
            <w:r>
              <w:rPr>
                <w:rFonts w:ascii="Times New Roman"/>
                <w:b w:val="false"/>
                <w:i w:val="false"/>
                <w:color w:val="000000"/>
                <w:sz w:val="20"/>
              </w:rPr>
              <w:t>
4. Білім беру процесі кезеңінде жайлы және қауіпсіз білім беру ортасының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психологиялық-педагогикалық ағарту мен алдын-алу жұмыстарын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Кәмелетке толмағандар мен білім беру процесіне қатысушылардың әртүрлі деструктивті мінез-құлқының тәуекелдерін төмендету тәсілдері;</w:t>
            </w:r>
          </w:p>
          <w:p>
            <w:pPr>
              <w:spacing w:after="20"/>
              <w:ind w:left="20"/>
              <w:jc w:val="both"/>
            </w:pPr>
            <w:r>
              <w:rPr>
                <w:rFonts w:ascii="Times New Roman"/>
                <w:b w:val="false"/>
                <w:i w:val="false"/>
                <w:color w:val="000000"/>
                <w:sz w:val="20"/>
              </w:rPr>
              <w:t>
2. Білім алушыларды табысты оқытуға, дамытуға және тәрбиелеуге кері әсер ететін био-психо-әлеуметтік себептер мен факторлар.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1.Әлеуметтену, оқыту және тәрбиелеу мәселелері бойынша білім беру процесіне қатысушыларға психологиялық-педагогикалық білім беруді жүзеге асыру;</w:t>
            </w:r>
          </w:p>
          <w:p>
            <w:pPr>
              <w:spacing w:after="20"/>
              <w:ind w:left="20"/>
              <w:jc w:val="both"/>
            </w:pPr>
            <w:r>
              <w:rPr>
                <w:rFonts w:ascii="Times New Roman"/>
                <w:b w:val="false"/>
                <w:i w:val="false"/>
                <w:color w:val="000000"/>
                <w:sz w:val="20"/>
              </w:rPr>
              <w:t>
2.Әлеуметтік дезадаптацияның пайда болуын алдын алу жөніндегі іс-шараларды жүзеге асыру.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психологиялық-педагогикалық өзара іс-әрекетті жоспарлау және қамтамасыз ету процесінде сұраныс бойынша білім алушыларды психологиялық-педагогикалық сүйемелдеуді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Педагогикалық, жас ерекшелік және арнайы психологияның негіздері, теориясы, принциптері, әдістемесі мен мазмұны;</w:t>
            </w:r>
          </w:p>
          <w:p>
            <w:pPr>
              <w:spacing w:after="20"/>
              <w:ind w:left="20"/>
              <w:jc w:val="both"/>
            </w:pPr>
            <w:r>
              <w:rPr>
                <w:rFonts w:ascii="Times New Roman"/>
                <w:b w:val="false"/>
                <w:i w:val="false"/>
                <w:color w:val="000000"/>
                <w:sz w:val="20"/>
              </w:rPr>
              <w:t>
2. Дамыту, оқыту және әлеуметтену процесін психологиялық-педагогикалық сүйемелдеудің жеке бағдарламаларын құру;</w:t>
            </w:r>
          </w:p>
          <w:p>
            <w:pPr>
              <w:spacing w:after="20"/>
              <w:ind w:left="20"/>
              <w:jc w:val="both"/>
            </w:pPr>
            <w:r>
              <w:rPr>
                <w:rFonts w:ascii="Times New Roman"/>
                <w:b w:val="false"/>
                <w:i w:val="false"/>
                <w:color w:val="000000"/>
                <w:sz w:val="20"/>
              </w:rPr>
              <w:t>
3. Білім алушыны жеке сүйемелдеу бағдарламасын жасау үшін жүргізілетін психологиялық бақылауды талдау;</w:t>
            </w:r>
          </w:p>
          <w:p>
            <w:pPr>
              <w:spacing w:after="20"/>
              <w:ind w:left="20"/>
              <w:jc w:val="both"/>
            </w:pPr>
            <w:r>
              <w:rPr>
                <w:rFonts w:ascii="Times New Roman"/>
                <w:b w:val="false"/>
                <w:i w:val="false"/>
                <w:color w:val="000000"/>
                <w:sz w:val="20"/>
              </w:rPr>
              <w:t>
4. Білім алушыларды тиімді сүйемелдеу мақсатында тәжірибелік кейстермен қамтамасыз ету;</w:t>
            </w:r>
          </w:p>
          <w:p>
            <w:pPr>
              <w:spacing w:after="20"/>
              <w:ind w:left="20"/>
              <w:jc w:val="both"/>
            </w:pPr>
            <w:r>
              <w:rPr>
                <w:rFonts w:ascii="Times New Roman"/>
                <w:b w:val="false"/>
                <w:i w:val="false"/>
                <w:color w:val="000000"/>
                <w:sz w:val="20"/>
              </w:rPr>
              <w:t>
5. Психологиялық диагностика нәтижелерін статистикалық және математикалық өңдеу әдістері;</w:t>
            </w:r>
          </w:p>
          <w:p>
            <w:pPr>
              <w:spacing w:after="20"/>
              <w:ind w:left="20"/>
              <w:jc w:val="both"/>
            </w:pPr>
            <w:r>
              <w:rPr>
                <w:rFonts w:ascii="Times New Roman"/>
                <w:b w:val="false"/>
                <w:i w:val="false"/>
                <w:color w:val="000000"/>
                <w:sz w:val="20"/>
              </w:rPr>
              <w:t>
6. Білім алушыларды оқыту, дамыту және тәрбиелеу үшін алынған диагностика нәтижелерінің негіздемелерін психологиялық-педагогикалық интерпретациялау және рәсімдеу талаптары;</w:t>
            </w:r>
          </w:p>
          <w:p>
            <w:pPr>
              <w:spacing w:after="20"/>
              <w:ind w:left="20"/>
              <w:jc w:val="both"/>
            </w:pPr>
            <w:r>
              <w:rPr>
                <w:rFonts w:ascii="Times New Roman"/>
                <w:b w:val="false"/>
                <w:i w:val="false"/>
                <w:color w:val="000000"/>
                <w:sz w:val="20"/>
              </w:rPr>
              <w:t>
7. Білім беру жүйесіне және психологиялық-педагогикалық қызметті жүзеге асыруға қатысты нормативтік-құқықтық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Туындаған қиындықтарды ескере отырып, білім алушының жеке қабілеттері мен мүмкіндіктерін психологиялық-педагогикалық бағалау;</w:t>
            </w:r>
          </w:p>
          <w:p>
            <w:pPr>
              <w:spacing w:after="20"/>
              <w:ind w:left="20"/>
              <w:jc w:val="both"/>
            </w:pPr>
            <w:r>
              <w:rPr>
                <w:rFonts w:ascii="Times New Roman"/>
                <w:b w:val="false"/>
                <w:i w:val="false"/>
                <w:color w:val="000000"/>
                <w:sz w:val="20"/>
              </w:rPr>
              <w:t>
2.Білім алушылар мен тәрбиеленушілердің оқу уәждемесінің деңгейін анықтау;</w:t>
            </w:r>
          </w:p>
          <w:p>
            <w:pPr>
              <w:spacing w:after="20"/>
              <w:ind w:left="20"/>
              <w:jc w:val="both"/>
            </w:pPr>
            <w:r>
              <w:rPr>
                <w:rFonts w:ascii="Times New Roman"/>
                <w:b w:val="false"/>
                <w:i w:val="false"/>
                <w:color w:val="000000"/>
                <w:sz w:val="20"/>
              </w:rPr>
              <w:t>
3. Білім алушы мен тәрбиеленушінің жеке портфолиосын дайындау және жасақтау;</w:t>
            </w:r>
          </w:p>
          <w:p>
            <w:pPr>
              <w:spacing w:after="20"/>
              <w:ind w:left="20"/>
              <w:jc w:val="both"/>
            </w:pPr>
            <w:r>
              <w:rPr>
                <w:rFonts w:ascii="Times New Roman"/>
                <w:b w:val="false"/>
                <w:i w:val="false"/>
                <w:color w:val="000000"/>
                <w:sz w:val="20"/>
              </w:rPr>
              <w:t>
4.Білім алушылар мен тәрбиеленушілердің жеке қабілеттеріне кешенді диагностика жүргізу;</w:t>
            </w:r>
          </w:p>
          <w:p>
            <w:pPr>
              <w:spacing w:after="20"/>
              <w:ind w:left="20"/>
              <w:jc w:val="both"/>
            </w:pPr>
            <w:r>
              <w:rPr>
                <w:rFonts w:ascii="Times New Roman"/>
                <w:b w:val="false"/>
                <w:i w:val="false"/>
                <w:color w:val="000000"/>
                <w:sz w:val="20"/>
              </w:rPr>
              <w:t>
5. Білім алушының оқуда немесе дамытуда кедергілерді жоюға бағытталған жеке қолдау бағдарламаларын жасау;</w:t>
            </w:r>
          </w:p>
          <w:p>
            <w:pPr>
              <w:spacing w:after="20"/>
              <w:ind w:left="20"/>
              <w:jc w:val="both"/>
            </w:pPr>
            <w:r>
              <w:rPr>
                <w:rFonts w:ascii="Times New Roman"/>
                <w:b w:val="false"/>
                <w:i w:val="false"/>
                <w:color w:val="000000"/>
                <w:sz w:val="20"/>
              </w:rPr>
              <w:t>
6. Білім алушылар мен тәрбиеленушілердің жас ерекшеліктерін ескере отырып, бағыттау процесінде әдістемелік-диагностикалық және дамытушы құралдарын қолдану;</w:t>
            </w:r>
          </w:p>
          <w:p>
            <w:pPr>
              <w:spacing w:after="20"/>
              <w:ind w:left="20"/>
              <w:jc w:val="both"/>
            </w:pPr>
            <w:r>
              <w:rPr>
                <w:rFonts w:ascii="Times New Roman"/>
                <w:b w:val="false"/>
                <w:i w:val="false"/>
                <w:color w:val="000000"/>
                <w:sz w:val="20"/>
              </w:rPr>
              <w:t>
7. Білім алушылар мен тәрбиеленушілердің жеке білім беру кеңістігін құру үшін қолайлы ортаны қамтамасыз етуге кәсіби психологиялық-педагогикалық қызығушылық таныту.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3. Білім беру ортасын құру жағдайында психологиялық-педагогикалық мониторинг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білім беру ортасының проблемалары мен артықшылықтарын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ортасының жайлылығы мен психологиялық қауіпсіздігін бағалау әдістері;</w:t>
            </w:r>
          </w:p>
          <w:p>
            <w:pPr>
              <w:spacing w:after="20"/>
              <w:ind w:left="20"/>
              <w:jc w:val="both"/>
            </w:pPr>
            <w:r>
              <w:rPr>
                <w:rFonts w:ascii="Times New Roman"/>
                <w:b w:val="false"/>
                <w:i w:val="false"/>
                <w:color w:val="000000"/>
                <w:sz w:val="20"/>
              </w:rPr>
              <w:t>
2. Білім беру ұйымындағы білім беру ортасының тиімділік критерийлері;</w:t>
            </w:r>
          </w:p>
          <w:p>
            <w:pPr>
              <w:spacing w:after="20"/>
              <w:ind w:left="20"/>
              <w:jc w:val="both"/>
            </w:pPr>
            <w:r>
              <w:rPr>
                <w:rFonts w:ascii="Times New Roman"/>
                <w:b w:val="false"/>
                <w:i w:val="false"/>
                <w:color w:val="000000"/>
                <w:sz w:val="20"/>
              </w:rPr>
              <w:t>
3.Деструктивті қоғамдастықтардың критерийлері мен формалары;</w:t>
            </w:r>
          </w:p>
          <w:p>
            <w:pPr>
              <w:spacing w:after="20"/>
              <w:ind w:left="20"/>
              <w:jc w:val="both"/>
            </w:pPr>
            <w:r>
              <w:rPr>
                <w:rFonts w:ascii="Times New Roman"/>
                <w:b w:val="false"/>
                <w:i w:val="false"/>
                <w:color w:val="000000"/>
                <w:sz w:val="20"/>
              </w:rPr>
              <w:t>
4. Білім беру процесін ұйымдастырудың педагогикалық тәжірибесіндегі педагогикалық және жас ерекшелік психологиясының ғылыми-әдістемелік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Білім беру қызметінің әдістері мен құралдарын пайдаланудағы тиімділікке психологиялық-педагогикалық мониторинг және талдау жүргізу;</w:t>
            </w:r>
          </w:p>
          <w:p>
            <w:pPr>
              <w:spacing w:after="20"/>
              <w:ind w:left="20"/>
              <w:jc w:val="both"/>
            </w:pPr>
            <w:r>
              <w:rPr>
                <w:rFonts w:ascii="Times New Roman"/>
                <w:b w:val="false"/>
                <w:i w:val="false"/>
                <w:color w:val="000000"/>
                <w:sz w:val="20"/>
              </w:rPr>
              <w:t>
2.Психологиялық-педагогикалық құзыреттілікті және білім беру ортасын құру жағдайының сапасын арттыру мақсатында білім беру ұйымының педагогтерін хабардар ету;</w:t>
            </w:r>
          </w:p>
          <w:p>
            <w:pPr>
              <w:spacing w:after="20"/>
              <w:ind w:left="20"/>
              <w:jc w:val="both"/>
            </w:pPr>
            <w:r>
              <w:rPr>
                <w:rFonts w:ascii="Times New Roman"/>
                <w:b w:val="false"/>
                <w:i w:val="false"/>
                <w:color w:val="000000"/>
                <w:sz w:val="20"/>
              </w:rPr>
              <w:t>
3. Білім беру ортасының сапасы мен мазмұны туралы сараптамалық қорытынды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4. Білім беру қызметінде дамыту және түзету бағдарламаларын жоспарлауда оқу-әдістемелік жұмысты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білім беру ұйымдарында әдістемелік жұмысты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Педагогикалық, жас ерекшелік, жалпы, арнайы, отбасылық психология, даму және тұлға психологиясы, кеңес беру психологиясы, патопсихология негіздері;</w:t>
            </w:r>
          </w:p>
          <w:p>
            <w:pPr>
              <w:spacing w:after="20"/>
              <w:ind w:left="20"/>
              <w:jc w:val="both"/>
            </w:pPr>
            <w:r>
              <w:rPr>
                <w:rFonts w:ascii="Times New Roman"/>
                <w:b w:val="false"/>
                <w:i w:val="false"/>
                <w:color w:val="000000"/>
                <w:sz w:val="20"/>
              </w:rPr>
              <w:t>
2. Білім беру қызметін психологиялық-педагогикалық қолдаудың ғылыми-әдістемелік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Ғылыми-әдістемелік жұмысты ұйымдастыру және жүргізу;</w:t>
            </w:r>
          </w:p>
          <w:p>
            <w:pPr>
              <w:spacing w:after="20"/>
              <w:ind w:left="20"/>
              <w:jc w:val="both"/>
            </w:pPr>
            <w:r>
              <w:rPr>
                <w:rFonts w:ascii="Times New Roman"/>
                <w:b w:val="false"/>
                <w:i w:val="false"/>
                <w:color w:val="000000"/>
                <w:sz w:val="20"/>
              </w:rPr>
              <w:t>
2. Білім беру ұйымында және одан тыс жерлерде ғылыми-әдістемелік іс-шараларды дайындау, өткізу және оған қатысу;</w:t>
            </w:r>
          </w:p>
          <w:p>
            <w:pPr>
              <w:spacing w:after="20"/>
              <w:ind w:left="20"/>
              <w:jc w:val="both"/>
            </w:pPr>
            <w:r>
              <w:rPr>
                <w:rFonts w:ascii="Times New Roman"/>
                <w:b w:val="false"/>
                <w:i w:val="false"/>
                <w:color w:val="000000"/>
                <w:sz w:val="20"/>
              </w:rPr>
              <w:t>
3. Білім беру процесіне қатысушылардың психологиялық-педагогикалық құзыреттерін арттыру;</w:t>
            </w:r>
          </w:p>
          <w:p>
            <w:pPr>
              <w:spacing w:after="20"/>
              <w:ind w:left="20"/>
              <w:jc w:val="both"/>
            </w:pPr>
            <w:r>
              <w:rPr>
                <w:rFonts w:ascii="Times New Roman"/>
                <w:b w:val="false"/>
                <w:i w:val="false"/>
                <w:color w:val="000000"/>
                <w:sz w:val="20"/>
              </w:rPr>
              <w:t>
4. Білім беру ортасының қалыптастыру және білім беру ұйымдарының психологиялық-педагогикалық мәдениетін арттыру үшін әдістемелік материал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интуиция, байқағыштық, қарым-қатынас орната білу, эмоционалдық тепе-теңдік, стресске төзімділік, толеранттылық, кәсіби түсінік, кәсібилік, өзін-өзі дамытуға дайындық, сыни ойлау, оптимистік болжау.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саласындағы педагогтер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даярлау (тренингтер), қайта даярлау және біліктілікті арттыру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Университеттердің және басқа да жоғары білім беру ұйымдарының профессорлық-оқытушылық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немесе басқа мамандық анықтамалықтарымен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және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6B011 Педагогика және психология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"Педагог-психолог"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психологы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процесіне қатысушылардың қиындықтарын анықтау және диагностикалау, білім беру және ұйымдастырушылық-әдістемелік қызмет кезінде психологиялық көмекті сүйемелдеуді қамтамасыз 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8.Кәсіби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Психологиялық-педагогикалық бейіні мен мақсатына диагностика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 процесіне қатысушыларға психологиялық-педагогикалық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Білім беру ортасының жағдайында психологиялық-педагогикалық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 қызметінің дамытушылық және түзету бағдарламаларын жоспарлау мен әзірлеуде оқу-әдістемелік жұмысты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Психологиялық-педагогикалық көмектің қолданбалы ғылыми-практикалық технологияларын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іс-шараларын іске асыруға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 Психологиялық-педагогикалық бейіні мен мақсатына диагностика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білім алушылардың оқу-танымдық қызметін жүзеге асырудағы білім беру қиындықтарын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алушының қабілеттерін психологиялық-педагогикалық диагностикалау әдістері мен әдістемесі;</w:t>
            </w:r>
          </w:p>
          <w:p>
            <w:pPr>
              <w:spacing w:after="20"/>
              <w:ind w:left="20"/>
              <w:jc w:val="both"/>
            </w:pPr>
            <w:r>
              <w:rPr>
                <w:rFonts w:ascii="Times New Roman"/>
                <w:b w:val="false"/>
                <w:i w:val="false"/>
                <w:color w:val="000000"/>
                <w:sz w:val="20"/>
              </w:rPr>
              <w:t>
2. Білім алушыларды оқыту, дамыту және тәрбиелеудегі кедергілер анықталған кездегі био-психо-әлеуметтік себептер;</w:t>
            </w:r>
          </w:p>
          <w:p>
            <w:pPr>
              <w:spacing w:after="20"/>
              <w:ind w:left="20"/>
              <w:jc w:val="both"/>
            </w:pPr>
            <w:r>
              <w:rPr>
                <w:rFonts w:ascii="Times New Roman"/>
                <w:b w:val="false"/>
                <w:i w:val="false"/>
                <w:color w:val="000000"/>
                <w:sz w:val="20"/>
              </w:rPr>
              <w:t>
3. Диагностикалық нәтижелерді интерпретациялар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Ұсынылған диагностиканың мақсаттары мен міндеттерін анықтау;</w:t>
            </w:r>
          </w:p>
          <w:p>
            <w:pPr>
              <w:spacing w:after="20"/>
              <w:ind w:left="20"/>
              <w:jc w:val="both"/>
            </w:pPr>
            <w:r>
              <w:rPr>
                <w:rFonts w:ascii="Times New Roman"/>
                <w:b w:val="false"/>
                <w:i w:val="false"/>
                <w:color w:val="000000"/>
                <w:sz w:val="20"/>
              </w:rPr>
              <w:t>
2. Білім алушылардың жай-күйін психологиялық бақылау дағдыларын қолдану;</w:t>
            </w:r>
          </w:p>
          <w:p>
            <w:pPr>
              <w:spacing w:after="20"/>
              <w:ind w:left="20"/>
              <w:jc w:val="both"/>
            </w:pPr>
            <w:r>
              <w:rPr>
                <w:rFonts w:ascii="Times New Roman"/>
                <w:b w:val="false"/>
                <w:i w:val="false"/>
                <w:color w:val="000000"/>
                <w:sz w:val="20"/>
              </w:rPr>
              <w:t>
3. Білім алушылардың жас ерекшеліктерін ескере отырып, диагностика жүргізудің тиімді әдістері мен әдістемелерін ажырату;</w:t>
            </w:r>
          </w:p>
          <w:p>
            <w:pPr>
              <w:spacing w:after="20"/>
              <w:ind w:left="20"/>
              <w:jc w:val="both"/>
            </w:pPr>
            <w:r>
              <w:rPr>
                <w:rFonts w:ascii="Times New Roman"/>
                <w:b w:val="false"/>
                <w:i w:val="false"/>
                <w:color w:val="000000"/>
                <w:sz w:val="20"/>
              </w:rPr>
              <w:t>
4. Жалпы білім беру бағдарламаларын игерудегі психологиялық, әлеуметтік немесе физиологиялық қиындықтардың себептерін (дерек көздерін) ажырата білу;</w:t>
            </w:r>
          </w:p>
          <w:p>
            <w:pPr>
              <w:spacing w:after="20"/>
              <w:ind w:left="20"/>
              <w:jc w:val="both"/>
            </w:pPr>
            <w:r>
              <w:rPr>
                <w:rFonts w:ascii="Times New Roman"/>
                <w:b w:val="false"/>
                <w:i w:val="false"/>
                <w:color w:val="000000"/>
                <w:sz w:val="20"/>
              </w:rPr>
              <w:t>
5. Алынған диагностикалық нәтижелерді өңдеу және талдау;</w:t>
            </w:r>
          </w:p>
          <w:p>
            <w:pPr>
              <w:spacing w:after="20"/>
              <w:ind w:left="20"/>
              <w:jc w:val="both"/>
            </w:pPr>
            <w:r>
              <w:rPr>
                <w:rFonts w:ascii="Times New Roman"/>
                <w:b w:val="false"/>
                <w:i w:val="false"/>
                <w:color w:val="000000"/>
                <w:sz w:val="20"/>
              </w:rPr>
              <w:t>
6. Психологиялық қорытынды жасау және қажет болған жағдайда білім алушылардың жалпы жағдайын жариялау;</w:t>
            </w:r>
          </w:p>
          <w:p>
            <w:pPr>
              <w:spacing w:after="20"/>
              <w:ind w:left="20"/>
              <w:jc w:val="both"/>
            </w:pPr>
            <w:r>
              <w:rPr>
                <w:rFonts w:ascii="Times New Roman"/>
                <w:b w:val="false"/>
                <w:i w:val="false"/>
                <w:color w:val="000000"/>
                <w:sz w:val="20"/>
              </w:rPr>
              <w:t>
7. Ата-аналар мен педагогтерге арналған ұсыныстар әзірлеу;</w:t>
            </w:r>
          </w:p>
          <w:p>
            <w:pPr>
              <w:spacing w:after="20"/>
              <w:ind w:left="20"/>
              <w:jc w:val="both"/>
            </w:pPr>
            <w:r>
              <w:rPr>
                <w:rFonts w:ascii="Times New Roman"/>
                <w:b w:val="false"/>
                <w:i w:val="false"/>
                <w:color w:val="000000"/>
                <w:sz w:val="20"/>
              </w:rPr>
              <w:t>
8. Білім алушылардың оқу-әдістемелік қызметін орындаудағы қиындықтарды жеңу үшін ұсынымдарды іске асыру.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2. Білім беру процесі қатысушыларына психологиялық-педагогикалық көмек көрсету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психологиялық көмек көрсету үшін қолайлы оқу ортасын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Кеңес беру тәжірибесін жүзеге асырудың психологиялық-педагогикалық қағидалары, нысандары мен әдістері;</w:t>
            </w:r>
          </w:p>
          <w:p>
            <w:pPr>
              <w:spacing w:after="20"/>
              <w:ind w:left="20"/>
              <w:jc w:val="both"/>
            </w:pPr>
            <w:r>
              <w:rPr>
                <w:rFonts w:ascii="Times New Roman"/>
                <w:b w:val="false"/>
                <w:i w:val="false"/>
                <w:color w:val="000000"/>
                <w:sz w:val="20"/>
              </w:rPr>
              <w:t>
2. Білім алушының жеке басының дамуы мен қалыптасуының жас ерекшеліктері мен дағдарыстық кезеңдері;</w:t>
            </w:r>
          </w:p>
          <w:p>
            <w:pPr>
              <w:spacing w:after="20"/>
              <w:ind w:left="20"/>
              <w:jc w:val="both"/>
            </w:pPr>
            <w:r>
              <w:rPr>
                <w:rFonts w:ascii="Times New Roman"/>
                <w:b w:val="false"/>
                <w:i w:val="false"/>
                <w:color w:val="000000"/>
                <w:sz w:val="20"/>
              </w:rPr>
              <w:t>
3. Баланың құқықтары мен мүдделерін қорғауды реттейтін нормативтік-құқықтық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1.Білім алушыларға қажетті психологиялық қолдау көрсету;</w:t>
            </w:r>
          </w:p>
          <w:p>
            <w:pPr>
              <w:spacing w:after="20"/>
              <w:ind w:left="20"/>
              <w:jc w:val="both"/>
            </w:pPr>
            <w:r>
              <w:rPr>
                <w:rFonts w:ascii="Times New Roman"/>
                <w:b w:val="false"/>
                <w:i w:val="false"/>
                <w:color w:val="000000"/>
                <w:sz w:val="20"/>
              </w:rPr>
              <w:t>
2. Психологиялық көмек көрсетудің этикасы мен қағидаттарын сақтау;</w:t>
            </w:r>
          </w:p>
          <w:p>
            <w:pPr>
              <w:spacing w:after="20"/>
              <w:ind w:left="20"/>
              <w:jc w:val="both"/>
            </w:pPr>
            <w:r>
              <w:rPr>
                <w:rFonts w:ascii="Times New Roman"/>
                <w:b w:val="false"/>
                <w:i w:val="false"/>
                <w:color w:val="000000"/>
                <w:sz w:val="20"/>
              </w:rPr>
              <w:t>
3. Білім беру процесіне қатысушыларды қолайлы оқу ортасын уақытылы құру және қолдау қажеттілігі жөнінде психологиялық-педагогикалық хабардар етуді қамтамасыз ету;</w:t>
            </w:r>
          </w:p>
          <w:p>
            <w:pPr>
              <w:spacing w:after="20"/>
              <w:ind w:left="20"/>
              <w:jc w:val="both"/>
            </w:pPr>
            <w:r>
              <w:rPr>
                <w:rFonts w:ascii="Times New Roman"/>
                <w:b w:val="false"/>
                <w:i w:val="false"/>
                <w:color w:val="000000"/>
                <w:sz w:val="20"/>
              </w:rPr>
              <w:t>
4. Білім беру процесі кезеңінде жайлы және қауіпсіз білім беру ортасының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психологиялық-педагогикалық ағарту мен алдын-алу жұмыстарын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Кәмелетке толмағандар мен білім беру процесіне қатысушылардың әртүрлі деструктивті мінез-құлқының тәуекелдерін азайту тәсілдері;</w:t>
            </w:r>
          </w:p>
          <w:p>
            <w:pPr>
              <w:spacing w:after="20"/>
              <w:ind w:left="20"/>
              <w:jc w:val="both"/>
            </w:pPr>
            <w:r>
              <w:rPr>
                <w:rFonts w:ascii="Times New Roman"/>
                <w:b w:val="false"/>
                <w:i w:val="false"/>
                <w:color w:val="000000"/>
                <w:sz w:val="20"/>
              </w:rPr>
              <w:t>
2. Білім алушыларды табысты оқытуға, дамытуға және тәрбиелеуге теріс әсер ететін био-психо-әлеуметтік себептер мен факторлар.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1.Әлеуметтену, оқыту және тәрбиелеу мәселелері бойынша білім беру процесіне қатысушыларға психологиялық-педагогикалық білім беруді жүзеге асыру;</w:t>
            </w:r>
          </w:p>
          <w:p>
            <w:pPr>
              <w:spacing w:after="20"/>
              <w:ind w:left="20"/>
              <w:jc w:val="both"/>
            </w:pPr>
            <w:r>
              <w:rPr>
                <w:rFonts w:ascii="Times New Roman"/>
                <w:b w:val="false"/>
                <w:i w:val="false"/>
                <w:color w:val="000000"/>
                <w:sz w:val="20"/>
              </w:rPr>
              <w:t>
2.Әлеуметтік бейімделе алмаудың пайда болуын алдын алу жөніндегі іс-шараларды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психологиялық-педагогикалық өзара іс-әрекетті жоспарлау және қамтамасыз ету процесінде сұраныс бойынша білім алушыларды психологиялық-педагогикалық бағытталуын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Педагогикалық, жас ерекшелік</w:t>
            </w:r>
          </w:p>
          <w:p>
            <w:pPr>
              <w:spacing w:after="20"/>
              <w:ind w:left="20"/>
              <w:jc w:val="both"/>
            </w:pPr>
            <w:r>
              <w:rPr>
                <w:rFonts w:ascii="Times New Roman"/>
                <w:b w:val="false"/>
                <w:i w:val="false"/>
                <w:color w:val="000000"/>
                <w:sz w:val="20"/>
              </w:rPr>
              <w:t>
және арнайы психологияның негіздері, теориясы, принциптері, әдістемесі мен мазмұны;</w:t>
            </w:r>
          </w:p>
          <w:p>
            <w:pPr>
              <w:spacing w:after="20"/>
              <w:ind w:left="20"/>
              <w:jc w:val="both"/>
            </w:pPr>
            <w:r>
              <w:rPr>
                <w:rFonts w:ascii="Times New Roman"/>
                <w:b w:val="false"/>
                <w:i w:val="false"/>
                <w:color w:val="000000"/>
                <w:sz w:val="20"/>
              </w:rPr>
              <w:t>
2.Дамыту, оқыту және әлеуметтену процесін психологиялық-педагогикалық сүйемелдеудің жеке бағдарламаларын құру;</w:t>
            </w:r>
          </w:p>
          <w:p>
            <w:pPr>
              <w:spacing w:after="20"/>
              <w:ind w:left="20"/>
              <w:jc w:val="both"/>
            </w:pPr>
            <w:r>
              <w:rPr>
                <w:rFonts w:ascii="Times New Roman"/>
                <w:b w:val="false"/>
                <w:i w:val="false"/>
                <w:color w:val="000000"/>
                <w:sz w:val="20"/>
              </w:rPr>
              <w:t>
3. Білім алушыны жеке сүйемелдеу бағдарламасын жасау үшін жүргізілетін психологиялық бақылауды талдау;</w:t>
            </w:r>
          </w:p>
          <w:p>
            <w:pPr>
              <w:spacing w:after="20"/>
              <w:ind w:left="20"/>
              <w:jc w:val="both"/>
            </w:pPr>
            <w:r>
              <w:rPr>
                <w:rFonts w:ascii="Times New Roman"/>
                <w:b w:val="false"/>
                <w:i w:val="false"/>
                <w:color w:val="000000"/>
                <w:sz w:val="20"/>
              </w:rPr>
              <w:t>
4. Білім алушыларды тиімді сүйемелдеу мақсатында тәжірибелік кейстермен қамтамасыз ету;</w:t>
            </w:r>
          </w:p>
          <w:p>
            <w:pPr>
              <w:spacing w:after="20"/>
              <w:ind w:left="20"/>
              <w:jc w:val="both"/>
            </w:pPr>
            <w:r>
              <w:rPr>
                <w:rFonts w:ascii="Times New Roman"/>
                <w:b w:val="false"/>
                <w:i w:val="false"/>
                <w:color w:val="000000"/>
                <w:sz w:val="20"/>
              </w:rPr>
              <w:t>
5. Психологиялық диагностика нәтижелерін статистикалық және математикалық өңдеу әдістері;</w:t>
            </w:r>
          </w:p>
          <w:p>
            <w:pPr>
              <w:spacing w:after="20"/>
              <w:ind w:left="20"/>
              <w:jc w:val="both"/>
            </w:pPr>
            <w:r>
              <w:rPr>
                <w:rFonts w:ascii="Times New Roman"/>
                <w:b w:val="false"/>
                <w:i w:val="false"/>
                <w:color w:val="000000"/>
                <w:sz w:val="20"/>
              </w:rPr>
              <w:t>
6. Білім алушыларды оқыту, дамыту және тәрбиелеу үшін алынған диагностика нәтижелерінің негіздемелерін психологиялық-педагогикалық интерпретациялау және рәсімдеу талаптары;</w:t>
            </w:r>
          </w:p>
          <w:p>
            <w:pPr>
              <w:spacing w:after="20"/>
              <w:ind w:left="20"/>
              <w:jc w:val="both"/>
            </w:pPr>
            <w:r>
              <w:rPr>
                <w:rFonts w:ascii="Times New Roman"/>
                <w:b w:val="false"/>
                <w:i w:val="false"/>
                <w:color w:val="000000"/>
                <w:sz w:val="20"/>
              </w:rPr>
              <w:t>
7. Білім беру жүйесіне және психологиялық-педагогикалық қызметті жүзеге асыруға қатысты нормативтік-құқықтық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Туындаған қиындықтарды ескере отырып, білім алушының жеке қабілеттері мен мүмкіндіктерін психологиялық-педагогикалық бағалау;</w:t>
            </w:r>
          </w:p>
          <w:p>
            <w:pPr>
              <w:spacing w:after="20"/>
              <w:ind w:left="20"/>
              <w:jc w:val="both"/>
            </w:pPr>
            <w:r>
              <w:rPr>
                <w:rFonts w:ascii="Times New Roman"/>
                <w:b w:val="false"/>
                <w:i w:val="false"/>
                <w:color w:val="000000"/>
                <w:sz w:val="20"/>
              </w:rPr>
              <w:t>
2.Білім алушылар мен тәрбиеленушілердің оқу уәждемесінің деңгейін анықтау;</w:t>
            </w:r>
          </w:p>
          <w:p>
            <w:pPr>
              <w:spacing w:after="20"/>
              <w:ind w:left="20"/>
              <w:jc w:val="both"/>
            </w:pPr>
            <w:r>
              <w:rPr>
                <w:rFonts w:ascii="Times New Roman"/>
                <w:b w:val="false"/>
                <w:i w:val="false"/>
                <w:color w:val="000000"/>
                <w:sz w:val="20"/>
              </w:rPr>
              <w:t>
3. Білім алушылар мен тәрбиеленушінің жеке портфолиосын дайындау және жасақтау;</w:t>
            </w:r>
          </w:p>
          <w:p>
            <w:pPr>
              <w:spacing w:after="20"/>
              <w:ind w:left="20"/>
              <w:jc w:val="both"/>
            </w:pPr>
            <w:r>
              <w:rPr>
                <w:rFonts w:ascii="Times New Roman"/>
                <w:b w:val="false"/>
                <w:i w:val="false"/>
                <w:color w:val="000000"/>
                <w:sz w:val="20"/>
              </w:rPr>
              <w:t>
4.Білім алушылар мен тәрбиеленушілердің жеке қабілеттеріне кешенді диагностика жүргізу.</w:t>
            </w:r>
          </w:p>
          <w:p>
            <w:pPr>
              <w:spacing w:after="20"/>
              <w:ind w:left="20"/>
              <w:jc w:val="both"/>
            </w:pPr>
            <w:r>
              <w:rPr>
                <w:rFonts w:ascii="Times New Roman"/>
                <w:b w:val="false"/>
                <w:i w:val="false"/>
                <w:color w:val="000000"/>
                <w:sz w:val="20"/>
              </w:rPr>
              <w:t>
5. Білім алушының оқуда немесе дамытуда кедергілерді жоюға бағытталған жеке қолдау бағдарламаларын жасау;</w:t>
            </w:r>
          </w:p>
          <w:p>
            <w:pPr>
              <w:spacing w:after="20"/>
              <w:ind w:left="20"/>
              <w:jc w:val="both"/>
            </w:pPr>
            <w:r>
              <w:rPr>
                <w:rFonts w:ascii="Times New Roman"/>
                <w:b w:val="false"/>
                <w:i w:val="false"/>
                <w:color w:val="000000"/>
                <w:sz w:val="20"/>
              </w:rPr>
              <w:t>
6. Білім алушылар мен тәрбиеленушілердің жас ерекшеліктерін ескере отырып, бағыттау процесінде әдістемелік диагностикалық және дамытушы құралдарды қолдану;</w:t>
            </w:r>
          </w:p>
          <w:p>
            <w:pPr>
              <w:spacing w:after="20"/>
              <w:ind w:left="20"/>
              <w:jc w:val="both"/>
            </w:pPr>
            <w:r>
              <w:rPr>
                <w:rFonts w:ascii="Times New Roman"/>
                <w:b w:val="false"/>
                <w:i w:val="false"/>
                <w:color w:val="000000"/>
                <w:sz w:val="20"/>
              </w:rPr>
              <w:t>
7.Білім алушылар мен тәрбиеленушілердің жеке білім беру кеңістігін құру үшін қолайлы ортаны қамтамасыз етуге кәсіби психологиялық-педагогикалық қызығушылық таныту.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3. Білім беру ортасын құру жағдайында психологиялық-педагогикалық мониторинг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білім беру ортасының проблемалары мен артықшылықтарын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ортасының жайлылығы мен психологиялық қауіпсіздігін бағалау әдістері.</w:t>
            </w:r>
          </w:p>
          <w:p>
            <w:pPr>
              <w:spacing w:after="20"/>
              <w:ind w:left="20"/>
              <w:jc w:val="both"/>
            </w:pPr>
            <w:r>
              <w:rPr>
                <w:rFonts w:ascii="Times New Roman"/>
                <w:b w:val="false"/>
                <w:i w:val="false"/>
                <w:color w:val="000000"/>
                <w:sz w:val="20"/>
              </w:rPr>
              <w:t>
2. Білім беру ұйымындағы білім беру ортасының тиімділік критерийлері;</w:t>
            </w:r>
          </w:p>
          <w:p>
            <w:pPr>
              <w:spacing w:after="20"/>
              <w:ind w:left="20"/>
              <w:jc w:val="both"/>
            </w:pPr>
            <w:r>
              <w:rPr>
                <w:rFonts w:ascii="Times New Roman"/>
                <w:b w:val="false"/>
                <w:i w:val="false"/>
                <w:color w:val="000000"/>
                <w:sz w:val="20"/>
              </w:rPr>
              <w:t>
3. Деструктивті қоғамдастықтардың критерийлері мен формалары;</w:t>
            </w:r>
          </w:p>
          <w:p>
            <w:pPr>
              <w:spacing w:after="20"/>
              <w:ind w:left="20"/>
              <w:jc w:val="both"/>
            </w:pPr>
            <w:r>
              <w:rPr>
                <w:rFonts w:ascii="Times New Roman"/>
                <w:b w:val="false"/>
                <w:i w:val="false"/>
                <w:color w:val="000000"/>
                <w:sz w:val="20"/>
              </w:rPr>
              <w:t>
4. Білім беру процесін ұйымдастырудың педагогикалық тәжірибесіндегі педагогикалық және ерекшелік психологиясының ғылыми-әдістемелік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Білім беру қызметінің әдістері мен құралдарын пайдаланудағы тиімділікке психологиялық-педагогикалық мониторинг және талдау жүргізу;</w:t>
            </w:r>
          </w:p>
          <w:p>
            <w:pPr>
              <w:spacing w:after="20"/>
              <w:ind w:left="20"/>
              <w:jc w:val="both"/>
            </w:pPr>
            <w:r>
              <w:rPr>
                <w:rFonts w:ascii="Times New Roman"/>
                <w:b w:val="false"/>
                <w:i w:val="false"/>
                <w:color w:val="000000"/>
                <w:sz w:val="20"/>
              </w:rPr>
              <w:t>
2. Білім беру бағдарламаларына психологиялық-педагогикалық сараптама жүргізу;</w:t>
            </w:r>
          </w:p>
          <w:p>
            <w:pPr>
              <w:spacing w:after="20"/>
              <w:ind w:left="20"/>
              <w:jc w:val="both"/>
            </w:pPr>
            <w:r>
              <w:rPr>
                <w:rFonts w:ascii="Times New Roman"/>
                <w:b w:val="false"/>
                <w:i w:val="false"/>
                <w:color w:val="000000"/>
                <w:sz w:val="20"/>
              </w:rPr>
              <w:t>
3.Психологиялық-педагогикалық құзыреттілікті және білім беру ортасын құру жағдайының сапасын арттыру мақсатында білім беру ұйымының педагогтерін хабардар ету;</w:t>
            </w:r>
          </w:p>
          <w:p>
            <w:pPr>
              <w:spacing w:after="20"/>
              <w:ind w:left="20"/>
              <w:jc w:val="both"/>
            </w:pPr>
            <w:r>
              <w:rPr>
                <w:rFonts w:ascii="Times New Roman"/>
                <w:b w:val="false"/>
                <w:i w:val="false"/>
                <w:color w:val="000000"/>
                <w:sz w:val="20"/>
              </w:rPr>
              <w:t>
4. Білім беру ортасының сапасы мен мазмұны туралы сараптамалық қорытынды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4. Білім беру қызметінде дамыту және түзету бағдарламаларын жоспарлауда оқу-әдістемелік жұмысты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білім беру ұйымдарында әдістемелік жұмысты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Педагогикалық, жас ерекшелік, жалпы, арнайы, отбасылық психология, даму және тұлға психологиясы, кеңес беру психологиясы, патопсихология негіздері;</w:t>
            </w:r>
          </w:p>
          <w:p>
            <w:pPr>
              <w:spacing w:after="20"/>
              <w:ind w:left="20"/>
              <w:jc w:val="both"/>
            </w:pPr>
            <w:r>
              <w:rPr>
                <w:rFonts w:ascii="Times New Roman"/>
                <w:b w:val="false"/>
                <w:i w:val="false"/>
                <w:color w:val="000000"/>
                <w:sz w:val="20"/>
              </w:rPr>
              <w:t>
2. Білім беру қызметін психологиялық-педагогикалық қолдаудың ғылыми-әдістемелік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1.Ғылыми-әдістемелік жұмысты ұйымдастыру және жүргізу;</w:t>
            </w:r>
          </w:p>
          <w:p>
            <w:pPr>
              <w:spacing w:after="20"/>
              <w:ind w:left="20"/>
              <w:jc w:val="both"/>
            </w:pPr>
            <w:r>
              <w:rPr>
                <w:rFonts w:ascii="Times New Roman"/>
                <w:b w:val="false"/>
                <w:i w:val="false"/>
                <w:color w:val="000000"/>
                <w:sz w:val="20"/>
              </w:rPr>
              <w:t>
2. Білім беру ұйымында және одан тыс жерлерде ғылыми-әдістемелік іс-шараларды дайындау, өткізу және оған қатысу;</w:t>
            </w:r>
          </w:p>
          <w:p>
            <w:pPr>
              <w:spacing w:after="20"/>
              <w:ind w:left="20"/>
              <w:jc w:val="both"/>
            </w:pPr>
            <w:r>
              <w:rPr>
                <w:rFonts w:ascii="Times New Roman"/>
                <w:b w:val="false"/>
                <w:i w:val="false"/>
                <w:color w:val="000000"/>
                <w:sz w:val="20"/>
              </w:rPr>
              <w:t>
3. Білім беру процесіне қатысушылардың психологиялық-педагогикалық құзыреттерін арттыру;</w:t>
            </w:r>
          </w:p>
          <w:p>
            <w:pPr>
              <w:spacing w:after="20"/>
              <w:ind w:left="20"/>
              <w:jc w:val="both"/>
            </w:pPr>
            <w:r>
              <w:rPr>
                <w:rFonts w:ascii="Times New Roman"/>
                <w:b w:val="false"/>
                <w:i w:val="false"/>
                <w:color w:val="000000"/>
                <w:sz w:val="20"/>
              </w:rPr>
              <w:t>
4. Білім беру ортасының қалыптастыру және білім беру ұйымдарының психологиялық-педагогикалық мәдениетін арттыру үшін әдістемелік материал ұйымдастыру.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5. Психологиялық-педагогикалық көмектің қолданбалы ғылыми-практикалық технологияларын құру;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ғылыми-әдістемелік қызметті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Ғылыми-зерттеу қызметін ұйымдастыру және жүргізу әдістері мен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Ғылыми-зерттеу іс-шараларын жүргізу үшін білім беру міндеттерін өздігінен айқындау;</w:t>
            </w:r>
          </w:p>
          <w:p>
            <w:pPr>
              <w:spacing w:after="20"/>
              <w:ind w:left="20"/>
              <w:jc w:val="both"/>
            </w:pPr>
            <w:r>
              <w:rPr>
                <w:rFonts w:ascii="Times New Roman"/>
                <w:b w:val="false"/>
                <w:i w:val="false"/>
                <w:color w:val="000000"/>
                <w:sz w:val="20"/>
              </w:rPr>
              <w:t>
2. Қажетті зерттеу әдістемесін таңдау;</w:t>
            </w:r>
          </w:p>
          <w:p>
            <w:pPr>
              <w:spacing w:after="20"/>
              <w:ind w:left="20"/>
              <w:jc w:val="both"/>
            </w:pPr>
            <w:r>
              <w:rPr>
                <w:rFonts w:ascii="Times New Roman"/>
                <w:b w:val="false"/>
                <w:i w:val="false"/>
                <w:color w:val="000000"/>
                <w:sz w:val="20"/>
              </w:rPr>
              <w:t>
3. Тиімді көмек көрсету ыңғайына қарай стратегиялық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Тәжірибеге бағытталған қарым-қатынас стилі; педагогикалық интуиция, байқағыштық, қарым-қатынас орната білу, кәсіби тепе-теңдік, стресске төзімділік, толеранттылық, кәсіби түсінік, кәсібилік, өзін-өзі дамытуға дайындық, сыни ойлау, оптимистік болжау.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саласындағы педагогтер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даярлау (тренингтер), қайта даярлау және біліктілікті арттыру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тәрбиешілер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Университеттердің және басқа да жоғары білім беру ұйымдарының профессорлық-оқытушылық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немесе басқа мамандық анықтамалықтарымен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және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6B01 Педагогикалық ғылымдар</w:t>
            </w:r>
          </w:p>
          <w:p>
            <w:pPr>
              <w:spacing w:after="20"/>
              <w:ind w:left="20"/>
              <w:jc w:val="both"/>
            </w:pPr>
            <w:r>
              <w:rPr>
                <w:rFonts w:ascii="Times New Roman"/>
                <w:b w:val="false"/>
                <w:i w:val="false"/>
                <w:color w:val="000000"/>
                <w:sz w:val="20"/>
              </w:rPr>
              <w:t>
Педагог-психолог мамандығына сәйкес келетін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6B011 Педагогика және психология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кәсіптік</w:t>
            </w:r>
            <w:r>
              <w:br/>
            </w:r>
            <w:r>
              <w:rPr>
                <w:rFonts w:ascii="Times New Roman"/>
                <w:b w:val="false"/>
                <w:i w:val="false"/>
                <w:color w:val="000000"/>
                <w:sz w:val="20"/>
              </w:rPr>
              <w:t xml:space="preserve">стандартына </w:t>
            </w:r>
            <w:r>
              <w:br/>
            </w:r>
            <w:r>
              <w:rPr>
                <w:rFonts w:ascii="Times New Roman"/>
                <w:b w:val="false"/>
                <w:i w:val="false"/>
                <w:color w:val="000000"/>
                <w:sz w:val="20"/>
              </w:rPr>
              <w:t>10-қосымша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"Әлеуметтік педагог"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әлеуметтік педагогы / жалпы білім берудің әлеуметтік педагогі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тәрбиелеуді, бейімдеуді және әлеуметтендіруді әлеуметтік-педагогикалық, ақпараттық және құқықтық қолдауды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алушыларды бейімдеуге әлеуметтік-педагогикалық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алушыларды әлеуметтендіруге әлеуметтік-педагогикалық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Материалдық көмек көрсету жағдайларын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іс-шараларын іске асыруға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 Білім алушылардың әлеуметтік-педагогикалық бейімделуіне</w:t>
            </w:r>
          </w:p>
          <w:p>
            <w:pPr>
              <w:spacing w:after="20"/>
              <w:ind w:left="20"/>
              <w:jc w:val="both"/>
            </w:pPr>
            <w:r>
              <w:rPr>
                <w:rFonts w:ascii="Times New Roman"/>
                <w:b w:val="false"/>
                <w:i w:val="false"/>
                <w:color w:val="000000"/>
                <w:sz w:val="20"/>
              </w:rPr>
              <w:t>
көмек көрсетуге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бейімделу, оқыту және тәрбиелеу процесінде әлеуметтік қажеттіліктер мен қиындықтарды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Бейімделу мен тәрбиелеудегі кедергілердіды анықтау әдістері;</w:t>
            </w:r>
          </w:p>
          <w:p>
            <w:pPr>
              <w:spacing w:after="20"/>
              <w:ind w:left="20"/>
              <w:jc w:val="both"/>
            </w:pPr>
            <w:r>
              <w:rPr>
                <w:rFonts w:ascii="Times New Roman"/>
                <w:b w:val="false"/>
                <w:i w:val="false"/>
                <w:color w:val="000000"/>
                <w:sz w:val="20"/>
              </w:rPr>
              <w:t>
2. Бейімделу, оқыту және тәрбиелеу дегі кедергілерді жоюда әлеуметтік-педагогикалық қолдау көрсету әдістері;</w:t>
            </w:r>
          </w:p>
          <w:p>
            <w:pPr>
              <w:spacing w:after="20"/>
              <w:ind w:left="20"/>
              <w:jc w:val="both"/>
            </w:pPr>
            <w:r>
              <w:rPr>
                <w:rFonts w:ascii="Times New Roman"/>
                <w:b w:val="false"/>
                <w:i w:val="false"/>
                <w:color w:val="000000"/>
                <w:sz w:val="20"/>
              </w:rPr>
              <w:t>
3. Ата-аналармен, ювеналды полиция инспекторларымен, кәмелетке толмағандар жөніндегі комиссиямен, мүдделі органдар және ұйымдардың өкілдерімен өзара іс-әрекет нысандары мен әдістері;</w:t>
            </w:r>
          </w:p>
          <w:p>
            <w:pPr>
              <w:spacing w:after="20"/>
              <w:ind w:left="20"/>
              <w:jc w:val="both"/>
            </w:pPr>
            <w:r>
              <w:rPr>
                <w:rFonts w:ascii="Times New Roman"/>
                <w:b w:val="false"/>
                <w:i w:val="false"/>
                <w:color w:val="000000"/>
                <w:sz w:val="20"/>
              </w:rPr>
              <w:t>
4. Бала құқықтарын қорғауға қатысты Қазақстан Республикасының заңдары;</w:t>
            </w:r>
          </w:p>
          <w:p>
            <w:pPr>
              <w:spacing w:after="20"/>
              <w:ind w:left="20"/>
              <w:jc w:val="both"/>
            </w:pPr>
            <w:r>
              <w:rPr>
                <w:rFonts w:ascii="Times New Roman"/>
                <w:b w:val="false"/>
                <w:i w:val="false"/>
                <w:color w:val="000000"/>
                <w:sz w:val="20"/>
              </w:rPr>
              <w:t>
5. Кәмелетке толмағандардың психологиялық жағдайының жас ерекшеліктері мен дағдарыстық кезеңдері;</w:t>
            </w:r>
          </w:p>
          <w:p>
            <w:pPr>
              <w:spacing w:after="20"/>
              <w:ind w:left="20"/>
              <w:jc w:val="both"/>
            </w:pPr>
            <w:r>
              <w:rPr>
                <w:rFonts w:ascii="Times New Roman"/>
                <w:b w:val="false"/>
                <w:i w:val="false"/>
                <w:color w:val="000000"/>
                <w:sz w:val="20"/>
              </w:rPr>
              <w:t>
6. Кәмелетке толмағандардың девиантты, деструктивті және теріс мінез-құлқының негізгі көріністері;</w:t>
            </w:r>
          </w:p>
          <w:p>
            <w:pPr>
              <w:spacing w:after="20"/>
              <w:ind w:left="20"/>
              <w:jc w:val="both"/>
            </w:pPr>
            <w:r>
              <w:rPr>
                <w:rFonts w:ascii="Times New Roman"/>
                <w:b w:val="false"/>
                <w:i w:val="false"/>
                <w:color w:val="000000"/>
                <w:sz w:val="20"/>
              </w:rPr>
              <w:t>
7. Ата-аналар мен заңды өкілдердің деструктивті мінез-құлқы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Бейімделудегі қиындықтарды анықтаудың әдістері мен формалары туралы хабардар болу;</w:t>
            </w:r>
          </w:p>
          <w:p>
            <w:pPr>
              <w:spacing w:after="20"/>
              <w:ind w:left="20"/>
              <w:jc w:val="both"/>
            </w:pPr>
            <w:r>
              <w:rPr>
                <w:rFonts w:ascii="Times New Roman"/>
                <w:b w:val="false"/>
                <w:i w:val="false"/>
                <w:color w:val="000000"/>
                <w:sz w:val="20"/>
              </w:rPr>
              <w:t>
2.Әлеуметтік отбасылық-тұрмыстық проблемалар мен өмір сүру жағдайларын уақтылы анықтап, бақылауды қамтамасыз ету;</w:t>
            </w:r>
          </w:p>
          <w:p>
            <w:pPr>
              <w:spacing w:after="20"/>
              <w:ind w:left="20"/>
              <w:jc w:val="both"/>
            </w:pPr>
            <w:r>
              <w:rPr>
                <w:rFonts w:ascii="Times New Roman"/>
                <w:b w:val="false"/>
                <w:i w:val="false"/>
                <w:color w:val="000000"/>
                <w:sz w:val="20"/>
              </w:rPr>
              <w:t>
3. Бейімделудің, оқытудың, тәрбиенің әртүрлі кедергілері туралы әкімшілікті уақтылы хабардар ету;</w:t>
            </w:r>
          </w:p>
          <w:p>
            <w:pPr>
              <w:spacing w:after="20"/>
              <w:ind w:left="20"/>
              <w:jc w:val="both"/>
            </w:pPr>
            <w:r>
              <w:rPr>
                <w:rFonts w:ascii="Times New Roman"/>
                <w:b w:val="false"/>
                <w:i w:val="false"/>
                <w:color w:val="000000"/>
                <w:sz w:val="20"/>
              </w:rPr>
              <w:t>
4. Білім алушылардың құқықтарын бұзудың әртүрлі әлеуметтік-тұрмыстық, ақпараттық-желілік, әлеуметтік-құқықтық және әлеуметтік-экономикалық нысандары туралы түсініктерге ие болу;</w:t>
            </w:r>
          </w:p>
          <w:p>
            <w:pPr>
              <w:spacing w:after="20"/>
              <w:ind w:left="20"/>
              <w:jc w:val="both"/>
            </w:pPr>
            <w:r>
              <w:rPr>
                <w:rFonts w:ascii="Times New Roman"/>
                <w:b w:val="false"/>
                <w:i w:val="false"/>
                <w:color w:val="000000"/>
                <w:sz w:val="20"/>
              </w:rPr>
              <w:t>
5. Баланың құқықтарын қорғауға қатысты Қазақстан Республикасының нормативтік-құқықтық актілері жөнінде құзыреттерге ие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2. Білім алушыларды әлеуметтендіруге әлеуметтік-педагогикалық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білім алушылардың табысты әлеуметтенуі үшін жағдайларды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1.Білім беру жүйесіндегі кәмелетке толмағандарды әлеуметтендіру процесінің мақсаттары мен міндеттері;</w:t>
            </w:r>
          </w:p>
          <w:p>
            <w:pPr>
              <w:spacing w:after="20"/>
              <w:ind w:left="20"/>
              <w:jc w:val="both"/>
            </w:pPr>
            <w:r>
              <w:rPr>
                <w:rFonts w:ascii="Times New Roman"/>
                <w:b w:val="false"/>
                <w:i w:val="false"/>
                <w:color w:val="000000"/>
                <w:sz w:val="20"/>
              </w:rPr>
              <w:t>
2.Білім алушылардың әлеуметтік-мәдени тәжірибесін кеңейтуінің шарттары;</w:t>
            </w:r>
          </w:p>
          <w:p>
            <w:pPr>
              <w:spacing w:after="20"/>
              <w:ind w:left="20"/>
              <w:jc w:val="both"/>
            </w:pPr>
            <w:r>
              <w:rPr>
                <w:rFonts w:ascii="Times New Roman"/>
                <w:b w:val="false"/>
                <w:i w:val="false"/>
                <w:color w:val="000000"/>
                <w:sz w:val="20"/>
              </w:rPr>
              <w:t>
3. Дене дамуының, зияткерлік және рухани-адамгершілік құндылықтары;</w:t>
            </w:r>
          </w:p>
          <w:p>
            <w:pPr>
              <w:spacing w:after="20"/>
              <w:ind w:left="20"/>
              <w:jc w:val="both"/>
            </w:pPr>
            <w:r>
              <w:rPr>
                <w:rFonts w:ascii="Times New Roman"/>
                <w:b w:val="false"/>
                <w:i w:val="false"/>
                <w:color w:val="000000"/>
                <w:sz w:val="20"/>
              </w:rPr>
              <w:t>
4. Әлеуметтік жобаларды, бастамаларды, шығармашылық әлеуетті, қабілеттілікті және жеке жұмыспен қамтуды қамтамасыз ету, қалыптастыру, дамыту жөніндегі ұйымдар;</w:t>
            </w:r>
          </w:p>
          <w:p>
            <w:pPr>
              <w:spacing w:after="20"/>
              <w:ind w:left="20"/>
              <w:jc w:val="both"/>
            </w:pPr>
            <w:r>
              <w:rPr>
                <w:rFonts w:ascii="Times New Roman"/>
                <w:b w:val="false"/>
                <w:i w:val="false"/>
                <w:color w:val="000000"/>
                <w:sz w:val="20"/>
              </w:rPr>
              <w:t>
5. Балалардың құқықтары мен мүдделерін әлеуметтік-құқықтық қорғауды шешудегі құзыреттер;</w:t>
            </w:r>
          </w:p>
          <w:p>
            <w:pPr>
              <w:spacing w:after="20"/>
              <w:ind w:left="20"/>
              <w:jc w:val="both"/>
            </w:pPr>
            <w:r>
              <w:rPr>
                <w:rFonts w:ascii="Times New Roman"/>
                <w:b w:val="false"/>
                <w:i w:val="false"/>
                <w:color w:val="000000"/>
                <w:sz w:val="20"/>
              </w:rPr>
              <w:t>
6. Отбасылық-тұрмыстық мәселелерді шешудегі құзыреттер;</w:t>
            </w:r>
          </w:p>
          <w:p>
            <w:pPr>
              <w:spacing w:after="20"/>
              <w:ind w:left="20"/>
              <w:jc w:val="both"/>
            </w:pPr>
            <w:r>
              <w:rPr>
                <w:rFonts w:ascii="Times New Roman"/>
                <w:b w:val="false"/>
                <w:i w:val="false"/>
                <w:color w:val="000000"/>
                <w:sz w:val="20"/>
              </w:rPr>
              <w:t>
7. Кәмелетке толмағандарға әлеуметтік-экономикалық көмек көрсету;</w:t>
            </w:r>
          </w:p>
          <w:p>
            <w:pPr>
              <w:spacing w:after="20"/>
              <w:ind w:left="20"/>
              <w:jc w:val="both"/>
            </w:pPr>
            <w:r>
              <w:rPr>
                <w:rFonts w:ascii="Times New Roman"/>
                <w:b w:val="false"/>
                <w:i w:val="false"/>
                <w:color w:val="000000"/>
                <w:sz w:val="20"/>
              </w:rPr>
              <w:t>
8. Ақпараттық өрістің, әлеуметтік желілердің тенденциялары, олардың білім алушыларды оқытуға, дамытуға және әлеуметтендіруге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Өмірлік қиын жағдайда білім алушыларға әлеуметтік-педагогикалық қолдау көрсету әдістерін меңгеру;</w:t>
            </w:r>
          </w:p>
          <w:p>
            <w:pPr>
              <w:spacing w:after="20"/>
              <w:ind w:left="20"/>
              <w:jc w:val="both"/>
            </w:pPr>
            <w:r>
              <w:rPr>
                <w:rFonts w:ascii="Times New Roman"/>
                <w:b w:val="false"/>
                <w:i w:val="false"/>
                <w:color w:val="000000"/>
                <w:sz w:val="20"/>
              </w:rPr>
              <w:t>
2.Білім алушылардың әлеуметтік микроортасына мониторинг жүргізу;</w:t>
            </w:r>
          </w:p>
          <w:p>
            <w:pPr>
              <w:spacing w:after="20"/>
              <w:ind w:left="20"/>
              <w:jc w:val="both"/>
            </w:pPr>
            <w:r>
              <w:rPr>
                <w:rFonts w:ascii="Times New Roman"/>
                <w:b w:val="false"/>
                <w:i w:val="false"/>
                <w:color w:val="000000"/>
                <w:sz w:val="20"/>
              </w:rPr>
              <w:t>
3.Білім алушыларды тәрбиелеу және әлеуметтендіру жағдайларына; проблемаларға, қажеттіліктерге, әлеуметтік тәуекелдерге талдау жүргізу;</w:t>
            </w:r>
          </w:p>
          <w:p>
            <w:pPr>
              <w:spacing w:after="20"/>
              <w:ind w:left="20"/>
              <w:jc w:val="both"/>
            </w:pPr>
            <w:r>
              <w:rPr>
                <w:rFonts w:ascii="Times New Roman"/>
                <w:b w:val="false"/>
                <w:i w:val="false"/>
                <w:color w:val="000000"/>
                <w:sz w:val="20"/>
              </w:rPr>
              <w:t>
4.Өмірге, денсаулыққа, оқуға және әлеуметтенуге қауіпті тәуекелдерді анықтау;</w:t>
            </w:r>
          </w:p>
          <w:p>
            <w:pPr>
              <w:spacing w:after="20"/>
              <w:ind w:left="20"/>
              <w:jc w:val="both"/>
            </w:pPr>
            <w:r>
              <w:rPr>
                <w:rFonts w:ascii="Times New Roman"/>
                <w:b w:val="false"/>
                <w:i w:val="false"/>
                <w:color w:val="000000"/>
                <w:sz w:val="20"/>
              </w:rPr>
              <w:t>
5. Білім алушыларды әлеуметтік және білім беру қиындықтарында қолдауды қамтамасыз ету жөніндегі іс шараларды әзірлеу;</w:t>
            </w:r>
          </w:p>
          <w:p>
            <w:pPr>
              <w:spacing w:after="20"/>
              <w:ind w:left="20"/>
              <w:jc w:val="both"/>
            </w:pPr>
            <w:r>
              <w:rPr>
                <w:rFonts w:ascii="Times New Roman"/>
                <w:b w:val="false"/>
                <w:i w:val="false"/>
                <w:color w:val="000000"/>
                <w:sz w:val="20"/>
              </w:rPr>
              <w:t>
6. Әлеуметтік құзыреттілікті, әлеуметтік шындық туралы білімді, әлеуметтік мәселелерді шешу тәсілдерін қалыптастыру жөніндегі іс-шараларды жоспарлауға жәрдемдесу;</w:t>
            </w:r>
          </w:p>
          <w:p>
            <w:pPr>
              <w:spacing w:after="20"/>
              <w:ind w:left="20"/>
              <w:jc w:val="both"/>
            </w:pPr>
            <w:r>
              <w:rPr>
                <w:rFonts w:ascii="Times New Roman"/>
                <w:b w:val="false"/>
                <w:i w:val="false"/>
                <w:color w:val="000000"/>
                <w:sz w:val="20"/>
              </w:rPr>
              <w:t>
7. Мінез-құлық пен құқық бұзушылықтардың балалар мен жасөспірімдер қылмыстарының және басқа да әлеуметтік ауытқулардың алдын алу;</w:t>
            </w:r>
          </w:p>
          <w:p>
            <w:pPr>
              <w:spacing w:after="20"/>
              <w:ind w:left="20"/>
              <w:jc w:val="both"/>
            </w:pPr>
            <w:r>
              <w:rPr>
                <w:rFonts w:ascii="Times New Roman"/>
                <w:b w:val="false"/>
                <w:i w:val="false"/>
                <w:color w:val="000000"/>
                <w:sz w:val="20"/>
              </w:rPr>
              <w:t>
8. Білім алушыларға, олардың ата-аналары мен педагогтарына жеке консультациялық әлеуметтік-педагогикалық көмек көрсету;</w:t>
            </w:r>
          </w:p>
          <w:p>
            <w:pPr>
              <w:spacing w:after="20"/>
              <w:ind w:left="20"/>
              <w:jc w:val="both"/>
            </w:pPr>
            <w:r>
              <w:rPr>
                <w:rFonts w:ascii="Times New Roman"/>
                <w:b w:val="false"/>
                <w:i w:val="false"/>
                <w:color w:val="000000"/>
                <w:sz w:val="20"/>
              </w:rPr>
              <w:t>
9. Білім алушылардың өзекті әлеуметтік-мәдени тәжірибесін, білім алушылардың бос уақытын және шығармашылық іс-шараларын игеруіне бағытталған жұмыстарды ұйымдастыруда құзыреттілікке ие болу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3. Материалдық көмек көрсету жағдайларын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білім беру ұйымдары білім алушыларының әлеуметтік проблемаларын материалдық тұрғыдан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Қызмет бағытына сәйкес келетін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2. Әлеуметтік қиындықтары бар балаларды материалдық және қаржылық қамтамасыз етудің атқарушы тетігі мен институты;</w:t>
            </w:r>
          </w:p>
          <w:p>
            <w:pPr>
              <w:spacing w:after="20"/>
              <w:ind w:left="20"/>
              <w:jc w:val="both"/>
            </w:pPr>
            <w:r>
              <w:rPr>
                <w:rFonts w:ascii="Times New Roman"/>
                <w:b w:val="false"/>
                <w:i w:val="false"/>
                <w:color w:val="000000"/>
                <w:sz w:val="20"/>
              </w:rPr>
              <w:t>
3. Білім алушыларды оқыту, дамыту, тәрбиелеу және әлеуметтендіру кезеңіндегі материалдық жағдайларды жақсарту жолдары мен мүмкіндіктері.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Қамқоршылықты тағайындау, жұмысқа орналастыру, патронат бойынша шараларды іске асыру;</w:t>
            </w:r>
          </w:p>
          <w:p>
            <w:pPr>
              <w:spacing w:after="20"/>
              <w:ind w:left="20"/>
              <w:jc w:val="both"/>
            </w:pPr>
            <w:r>
              <w:rPr>
                <w:rFonts w:ascii="Times New Roman"/>
                <w:b w:val="false"/>
                <w:i w:val="false"/>
                <w:color w:val="000000"/>
                <w:sz w:val="20"/>
              </w:rPr>
              <w:t>
2. Қорғаншылық пен қамқоршылыққа мұқтаж кәмелетке толмағандарды заңды тұрғыда қамтамасыз ету;</w:t>
            </w:r>
          </w:p>
          <w:p>
            <w:pPr>
              <w:spacing w:after="20"/>
              <w:ind w:left="20"/>
              <w:jc w:val="both"/>
            </w:pPr>
            <w:r>
              <w:rPr>
                <w:rFonts w:ascii="Times New Roman"/>
                <w:b w:val="false"/>
                <w:i w:val="false"/>
                <w:color w:val="000000"/>
                <w:sz w:val="20"/>
              </w:rPr>
              <w:t>
3. Білім алушылардың отбасымен өзара іс-әрекетті орындау;</w:t>
            </w:r>
          </w:p>
          <w:p>
            <w:pPr>
              <w:spacing w:after="20"/>
              <w:ind w:left="20"/>
              <w:jc w:val="both"/>
            </w:pPr>
            <w:r>
              <w:rPr>
                <w:rFonts w:ascii="Times New Roman"/>
                <w:b w:val="false"/>
                <w:i w:val="false"/>
                <w:color w:val="000000"/>
                <w:sz w:val="20"/>
              </w:rPr>
              <w:t>
4. Білім алушылардың әлеуметтік мәселелерін шешуде кеңес беру;</w:t>
            </w:r>
          </w:p>
          <w:p>
            <w:pPr>
              <w:spacing w:after="20"/>
              <w:ind w:left="20"/>
              <w:jc w:val="both"/>
            </w:pPr>
            <w:r>
              <w:rPr>
                <w:rFonts w:ascii="Times New Roman"/>
                <w:b w:val="false"/>
                <w:i w:val="false"/>
                <w:color w:val="000000"/>
                <w:sz w:val="20"/>
              </w:rPr>
              <w:t>
5. Отбасылық орталықтар мен жұмыспен қамту орталықтары; әлеуметтік әріптестік мекемелер және жеке тұлғаны әлеуметтендіру институттарының өзара ынтымақтастығы;</w:t>
            </w:r>
          </w:p>
          <w:p>
            <w:pPr>
              <w:spacing w:after="20"/>
              <w:ind w:left="20"/>
              <w:jc w:val="both"/>
            </w:pPr>
            <w:r>
              <w:rPr>
                <w:rFonts w:ascii="Times New Roman"/>
                <w:b w:val="false"/>
                <w:i w:val="false"/>
                <w:color w:val="000000"/>
                <w:sz w:val="20"/>
              </w:rPr>
              <w:t>
6. Қайырымдылық көмекті өткізу жөніндегі іс-шараларды ұйымдастыруды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жауапкершілік, эмоционалды және әлеуметтік интеллект, азаматтық ұстаным, қарым-қатынас орната білу, стресске төзімділік, эмоционалды тепе-теңдік, түсіну, кәсібилік, өзін-өзі дамытуға дайындық, кәсіби қырағылық, педагогикалық әдістерді меңгеру, нормативтік-құқықтық сауаттылық, оперативтілік, даулы, қиын жағдайда шешім таба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саласындағы педагогтер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тәрбиешілер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Университеттердің және басқа да жоғары білім беру ұйымдарының профессорлық-оқытушылық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және жоғары оқу орнынан кейінгі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6В03 Әлеуметтік ғылымдар</w:t>
            </w:r>
          </w:p>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5В012300</w:t>
            </w:r>
          </w:p>
          <w:p>
            <w:pPr>
              <w:spacing w:after="20"/>
              <w:ind w:left="20"/>
              <w:jc w:val="both"/>
            </w:pPr>
            <w:r>
              <w:rPr>
                <w:rFonts w:ascii="Times New Roman"/>
                <w:b w:val="false"/>
                <w:i w:val="false"/>
                <w:color w:val="000000"/>
                <w:sz w:val="20"/>
              </w:rPr>
              <w:t>
Әлеуметтік педагогика және өзін-өзі тану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