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4d651" w14:textId="2d4d6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"Аңшылық шаруашылығын жүргiзу қағидаларын бекiту туралы" Қазақстан Республикасы Ауыл шаруашылығы министрінің міндетін атқарушының 2015 жылғы 29 мамырдағы № 18-2/501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2022 жылғы 22 желтоқсандағы № 768 бұйрығы. Қазақстан Республикасының Әділет министрлігінде 2022 жылғы 27 желтоқсанда № 31299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"Аңшылық шаруашылығын жүргiзу қағидаларын бекiту туралы" Қазақстан Республикасы Ауыл шаруашылығы министрінің міндетің атқарушының 2015 жылғы 29 мамырдағы № 18-2/501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11551 болып тіркелген) мынадай өзгеріс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Аңшылық шаруашылығын жүргiзу </w:t>
      </w:r>
      <w:r>
        <w:rPr>
          <w:rFonts w:ascii="Times New Roman"/>
          <w:b w:val="false"/>
          <w:i w:val="false"/>
          <w:color w:val="000000"/>
          <w:sz w:val="28"/>
        </w:rPr>
        <w:t>қағидасында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Аңшылық шаруашылығын, сондай-ақ балық шаруашылығы су айдындары және (немесе) учаскелерi бекiтіп беріле отырып, балық шаруашылығын жүргiзу құқығы Қазақстан Республикасының азаматтарына және Қазақстан Республикасының заңды тұлғаларына облыстың жергілікті атқарушы органының аңшылық алқаптар мен балық шаруашылығы су айдындарын және (немесе) учаскелерiн бекiтiп беру туралы шешiмiнiң, ведомствоның аумақтық бөлімшесі мен жануарлар дүниесін пайдаланушы арасында жасалатын аңшылық және балық шаруашылықтарын жүргiзу шартының негiзiнде берiледi.</w:t>
      </w:r>
    </w:p>
    <w:p>
      <w:pPr>
        <w:spacing w:after="0"/>
        <w:ind w:left="0"/>
        <w:jc w:val="both"/>
      </w:pPr>
      <w:r>
        <w:rPr>
          <w:rFonts w:ascii="Times New Roman"/>
          <w:b w:val="false"/>
          <w:i w:val="false"/>
          <w:color w:val="000000"/>
          <w:sz w:val="28"/>
        </w:rPr>
        <w:t>
      Атқарушы органның аңшылық алқаптарды бекiтiп беру туралы шешiмi конкурстық комиссияның аңшылық алқаптарды бекiтiп беру жөнiндегi шешiмiне негiзделеді.".</w:t>
      </w:r>
    </w:p>
    <w:bookmarkStart w:name="z6"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табиғи ресурстар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Мукатаев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